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E2C4D" w14:textId="67B6DA3E" w:rsidR="00824FDF" w:rsidRDefault="00BA2C8E" w:rsidP="0006545D">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Car</w:t>
      </w:r>
      <w:r w:rsidR="00280ED7">
        <w:rPr>
          <w:rFonts w:eastAsiaTheme="majorEastAsia" w:cs="Arial"/>
          <w:color w:val="000000" w:themeColor="text1"/>
          <w:sz w:val="72"/>
          <w:szCs w:val="80"/>
          <w:lang w:val="en-US" w:eastAsia="ja-JP"/>
        </w:rPr>
        <w:t>eers Policy</w:t>
      </w:r>
    </w:p>
    <w:p w14:paraId="15C51767" w14:textId="6CCAEB49" w:rsidR="00824FDF" w:rsidRPr="00BA2C8E" w:rsidRDefault="00BA2C8E" w:rsidP="00BA2C8E">
      <w:pPr>
        <w:jc w:val="center"/>
        <w:rPr>
          <w:lang w:val="en-US" w:eastAsia="ja-JP"/>
        </w:rPr>
      </w:pPr>
      <w:r>
        <w:rPr>
          <w:noProof/>
          <w:lang w:val="en-US" w:eastAsia="ja-JP"/>
        </w:rPr>
        <w:drawing>
          <wp:inline distT="0" distB="0" distL="0" distR="0" wp14:anchorId="5B5E7A8D" wp14:editId="7A2227E4">
            <wp:extent cx="5734050" cy="4638675"/>
            <wp:effectExtent l="0" t="0" r="0" b="9525"/>
            <wp:docPr id="2" name="Picture 2" descr="A black and white photo of a house with trees and gr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photo of a house with trees and grass&#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4638675"/>
                    </a:xfrm>
                    <a:prstGeom prst="rect">
                      <a:avLst/>
                    </a:prstGeom>
                    <a:noFill/>
                    <a:ln>
                      <a:noFill/>
                    </a:ln>
                  </pic:spPr>
                </pic:pic>
              </a:graphicData>
            </a:graphic>
          </wp:inline>
        </w:drawing>
      </w:r>
      <w:r>
        <w:rPr>
          <w:rFonts w:cs="Arial"/>
          <w:b/>
          <w:bCs/>
          <w:color w:val="000000"/>
          <w:sz w:val="20"/>
          <w:szCs w:val="20"/>
          <w:shd w:val="clear" w:color="auto" w:fill="FFFFFF"/>
          <w:lang w:val="en-US"/>
        </w:rPr>
        <w:br/>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3015"/>
        <w:gridCol w:w="3585"/>
      </w:tblGrid>
      <w:tr w:rsidR="00F53E33" w:rsidRPr="00F53E33" w14:paraId="71F4124A" w14:textId="77777777" w:rsidTr="00B73F59">
        <w:trPr>
          <w:trHeight w:val="300"/>
        </w:trPr>
        <w:tc>
          <w:tcPr>
            <w:tcW w:w="2385" w:type="dxa"/>
            <w:tcBorders>
              <w:top w:val="nil"/>
              <w:left w:val="nil"/>
              <w:bottom w:val="single" w:sz="18" w:space="0" w:color="FFFFFF"/>
              <w:right w:val="nil"/>
            </w:tcBorders>
            <w:shd w:val="clear" w:color="auto" w:fill="D8DFDE"/>
            <w:hideMark/>
          </w:tcPr>
          <w:p w14:paraId="0B615F1A" w14:textId="77777777" w:rsidR="00F53E33" w:rsidRPr="00F53E33" w:rsidRDefault="00F53E33" w:rsidP="00F53E33">
            <w:pPr>
              <w:spacing w:after="0" w:line="240" w:lineRule="auto"/>
              <w:textAlignment w:val="baseline"/>
              <w:rPr>
                <w:rFonts w:ascii="Segoe UI" w:eastAsia="Times New Roman" w:hAnsi="Segoe UI" w:cs="Segoe UI"/>
                <w:sz w:val="18"/>
                <w:szCs w:val="18"/>
                <w:lang w:eastAsia="en-GB"/>
              </w:rPr>
            </w:pPr>
            <w:r w:rsidRPr="00F53E33">
              <w:rPr>
                <w:rFonts w:eastAsia="Times New Roman" w:cs="Arial"/>
                <w:b/>
                <w:bCs/>
                <w:lang w:val="en-US" w:eastAsia="en-GB"/>
              </w:rPr>
              <w:t>Approved by:</w:t>
            </w:r>
            <w:r w:rsidRPr="00F53E33">
              <w:rPr>
                <w:rFonts w:eastAsia="Times New Roman" w:cs="Arial"/>
                <w:lang w:eastAsia="en-GB"/>
              </w:rPr>
              <w:t>  </w:t>
            </w:r>
          </w:p>
        </w:tc>
        <w:tc>
          <w:tcPr>
            <w:tcW w:w="3015" w:type="dxa"/>
            <w:tcBorders>
              <w:top w:val="nil"/>
              <w:left w:val="nil"/>
              <w:bottom w:val="single" w:sz="18" w:space="0" w:color="FFFFFF"/>
              <w:right w:val="nil"/>
            </w:tcBorders>
            <w:shd w:val="clear" w:color="auto" w:fill="D8DFDE"/>
            <w:hideMark/>
          </w:tcPr>
          <w:p w14:paraId="318A12EE" w14:textId="77777777" w:rsidR="00F53E33" w:rsidRPr="00F53E33" w:rsidRDefault="00F53E33" w:rsidP="00F53E33">
            <w:pPr>
              <w:spacing w:after="0" w:line="240" w:lineRule="auto"/>
              <w:textAlignment w:val="baseline"/>
              <w:rPr>
                <w:rFonts w:ascii="Segoe UI" w:eastAsia="Times New Roman" w:hAnsi="Segoe UI" w:cs="Segoe UI"/>
                <w:sz w:val="18"/>
                <w:szCs w:val="18"/>
                <w:lang w:eastAsia="en-GB"/>
              </w:rPr>
            </w:pPr>
            <w:r w:rsidRPr="00F53E33">
              <w:rPr>
                <w:rFonts w:eastAsia="Times New Roman" w:cs="Arial"/>
                <w:b/>
                <w:bCs/>
                <w:lang w:val="en-US" w:eastAsia="en-GB"/>
              </w:rPr>
              <w:t>Neil Gage</w:t>
            </w:r>
            <w:r w:rsidRPr="00F53E33">
              <w:rPr>
                <w:rFonts w:eastAsia="Times New Roman" w:cs="Arial"/>
                <w:lang w:eastAsia="en-GB"/>
              </w:rPr>
              <w:t>  </w:t>
            </w:r>
          </w:p>
        </w:tc>
        <w:tc>
          <w:tcPr>
            <w:tcW w:w="3585" w:type="dxa"/>
            <w:tcBorders>
              <w:top w:val="nil"/>
              <w:left w:val="nil"/>
              <w:bottom w:val="single" w:sz="18" w:space="0" w:color="FFFFFF"/>
              <w:right w:val="nil"/>
            </w:tcBorders>
            <w:shd w:val="clear" w:color="auto" w:fill="D8DFDE"/>
            <w:hideMark/>
          </w:tcPr>
          <w:p w14:paraId="19050DEE" w14:textId="77777777" w:rsidR="00F53E33" w:rsidRPr="00F53E33" w:rsidRDefault="00F53E33" w:rsidP="00F53E33">
            <w:pPr>
              <w:spacing w:after="0" w:line="240" w:lineRule="auto"/>
              <w:textAlignment w:val="baseline"/>
              <w:rPr>
                <w:rFonts w:ascii="Segoe UI" w:eastAsia="Times New Roman" w:hAnsi="Segoe UI" w:cs="Segoe UI"/>
                <w:sz w:val="18"/>
                <w:szCs w:val="18"/>
                <w:lang w:eastAsia="en-GB"/>
              </w:rPr>
            </w:pPr>
            <w:r w:rsidRPr="00F53E33">
              <w:rPr>
                <w:rFonts w:eastAsia="Times New Roman" w:cs="Arial"/>
                <w:b/>
                <w:bCs/>
                <w:lang w:val="en-US" w:eastAsia="en-GB"/>
              </w:rPr>
              <w:t>Date: 1</w:t>
            </w:r>
            <w:r w:rsidRPr="00F53E33">
              <w:rPr>
                <w:rFonts w:eastAsia="Times New Roman" w:cs="Arial"/>
                <w:b/>
                <w:bCs/>
                <w:sz w:val="13"/>
                <w:szCs w:val="13"/>
                <w:vertAlign w:val="superscript"/>
                <w:lang w:val="en-US" w:eastAsia="en-GB"/>
              </w:rPr>
              <w:t>st</w:t>
            </w:r>
            <w:r w:rsidRPr="00F53E33">
              <w:rPr>
                <w:rFonts w:eastAsia="Times New Roman" w:cs="Arial"/>
                <w:b/>
                <w:bCs/>
                <w:lang w:val="en-US" w:eastAsia="en-GB"/>
              </w:rPr>
              <w:t xml:space="preserve"> September 2025</w:t>
            </w:r>
            <w:r w:rsidRPr="00F53E33">
              <w:rPr>
                <w:rFonts w:eastAsia="Times New Roman" w:cs="Arial"/>
                <w:lang w:eastAsia="en-GB"/>
              </w:rPr>
              <w:t>  </w:t>
            </w:r>
          </w:p>
        </w:tc>
      </w:tr>
      <w:tr w:rsidR="00F53E33" w:rsidRPr="00F53E33" w14:paraId="1D31C1B8" w14:textId="77777777" w:rsidTr="00B73F59">
        <w:trPr>
          <w:trHeight w:val="300"/>
        </w:trPr>
        <w:tc>
          <w:tcPr>
            <w:tcW w:w="2385" w:type="dxa"/>
            <w:tcBorders>
              <w:top w:val="single" w:sz="18" w:space="0" w:color="FFFFFF"/>
              <w:left w:val="nil"/>
              <w:bottom w:val="single" w:sz="18" w:space="0" w:color="FFFFFF"/>
              <w:right w:val="nil"/>
            </w:tcBorders>
            <w:shd w:val="clear" w:color="auto" w:fill="D8DFDE"/>
            <w:hideMark/>
          </w:tcPr>
          <w:p w14:paraId="3B6E8EE1" w14:textId="77777777" w:rsidR="00F53E33" w:rsidRPr="00F53E33" w:rsidRDefault="00F53E33" w:rsidP="00F53E33">
            <w:pPr>
              <w:spacing w:after="0" w:line="240" w:lineRule="auto"/>
              <w:textAlignment w:val="baseline"/>
              <w:rPr>
                <w:rFonts w:ascii="Segoe UI" w:eastAsia="Times New Roman" w:hAnsi="Segoe UI" w:cs="Segoe UI"/>
                <w:sz w:val="18"/>
                <w:szCs w:val="18"/>
                <w:lang w:eastAsia="en-GB"/>
              </w:rPr>
            </w:pPr>
            <w:r w:rsidRPr="00F53E33">
              <w:rPr>
                <w:rFonts w:eastAsia="Times New Roman" w:cs="Arial"/>
                <w:b/>
                <w:bCs/>
                <w:lang w:val="en-US" w:eastAsia="en-GB"/>
              </w:rPr>
              <w:t>Last reviewed on:</w:t>
            </w:r>
            <w:r w:rsidRPr="00F53E33">
              <w:rPr>
                <w:rFonts w:eastAsia="Times New Roman" w:cs="Arial"/>
                <w:lang w:eastAsia="en-GB"/>
              </w:rPr>
              <w:t>  </w:t>
            </w:r>
          </w:p>
        </w:tc>
        <w:tc>
          <w:tcPr>
            <w:tcW w:w="6600" w:type="dxa"/>
            <w:gridSpan w:val="2"/>
            <w:tcBorders>
              <w:top w:val="single" w:sz="18" w:space="0" w:color="FFFFFF"/>
              <w:left w:val="nil"/>
              <w:bottom w:val="single" w:sz="18" w:space="0" w:color="FFFFFF"/>
              <w:right w:val="nil"/>
            </w:tcBorders>
            <w:shd w:val="clear" w:color="auto" w:fill="D8DFDE"/>
            <w:hideMark/>
          </w:tcPr>
          <w:p w14:paraId="1B6C1A18" w14:textId="77777777" w:rsidR="00F53E33" w:rsidRPr="00F53E33" w:rsidRDefault="00F53E33" w:rsidP="00F53E33">
            <w:pPr>
              <w:spacing w:after="0" w:line="240" w:lineRule="auto"/>
              <w:textAlignment w:val="baseline"/>
              <w:rPr>
                <w:rFonts w:ascii="Segoe UI" w:eastAsia="Times New Roman" w:hAnsi="Segoe UI" w:cs="Segoe UI"/>
                <w:sz w:val="18"/>
                <w:szCs w:val="18"/>
                <w:lang w:eastAsia="en-GB"/>
              </w:rPr>
            </w:pPr>
            <w:r w:rsidRPr="00F53E33">
              <w:rPr>
                <w:rFonts w:eastAsia="Times New Roman" w:cs="Arial"/>
                <w:b/>
                <w:bCs/>
                <w:lang w:val="en-US" w:eastAsia="en-GB"/>
              </w:rPr>
              <w:t>1</w:t>
            </w:r>
            <w:r w:rsidRPr="00F53E33">
              <w:rPr>
                <w:rFonts w:eastAsia="Times New Roman" w:cs="Arial"/>
                <w:b/>
                <w:bCs/>
                <w:sz w:val="13"/>
                <w:szCs w:val="13"/>
                <w:vertAlign w:val="superscript"/>
                <w:lang w:val="en-US" w:eastAsia="en-GB"/>
              </w:rPr>
              <w:t>st</w:t>
            </w:r>
            <w:r w:rsidRPr="00F53E33">
              <w:rPr>
                <w:rFonts w:eastAsia="Times New Roman" w:cs="Arial"/>
                <w:b/>
                <w:bCs/>
                <w:lang w:val="en-US" w:eastAsia="en-GB"/>
              </w:rPr>
              <w:t xml:space="preserve"> August 2025 </w:t>
            </w:r>
            <w:r w:rsidRPr="00F53E33">
              <w:rPr>
                <w:rFonts w:eastAsia="Times New Roman" w:cs="Arial"/>
                <w:lang w:eastAsia="en-GB"/>
              </w:rPr>
              <w:t>  </w:t>
            </w:r>
          </w:p>
        </w:tc>
      </w:tr>
      <w:tr w:rsidR="00F53E33" w:rsidRPr="00F53E33" w14:paraId="7AF5BC1A" w14:textId="77777777" w:rsidTr="00B73F59">
        <w:trPr>
          <w:trHeight w:val="300"/>
        </w:trPr>
        <w:tc>
          <w:tcPr>
            <w:tcW w:w="2385" w:type="dxa"/>
            <w:tcBorders>
              <w:top w:val="single" w:sz="18" w:space="0" w:color="FFFFFF"/>
              <w:left w:val="nil"/>
              <w:bottom w:val="nil"/>
              <w:right w:val="nil"/>
            </w:tcBorders>
            <w:shd w:val="clear" w:color="auto" w:fill="D8DFDE"/>
            <w:hideMark/>
          </w:tcPr>
          <w:p w14:paraId="18E16FC3" w14:textId="77777777" w:rsidR="00F53E33" w:rsidRPr="00F53E33" w:rsidRDefault="00F53E33" w:rsidP="00F53E33">
            <w:pPr>
              <w:spacing w:after="0" w:line="240" w:lineRule="auto"/>
              <w:textAlignment w:val="baseline"/>
              <w:rPr>
                <w:rFonts w:ascii="Segoe UI" w:eastAsia="Times New Roman" w:hAnsi="Segoe UI" w:cs="Segoe UI"/>
                <w:sz w:val="18"/>
                <w:szCs w:val="18"/>
                <w:lang w:eastAsia="en-GB"/>
              </w:rPr>
            </w:pPr>
            <w:r w:rsidRPr="00F53E33">
              <w:rPr>
                <w:rFonts w:eastAsia="Times New Roman" w:cs="Arial"/>
                <w:b/>
                <w:bCs/>
                <w:lang w:val="en-US" w:eastAsia="en-GB"/>
              </w:rPr>
              <w:t>Next review due by:</w:t>
            </w:r>
            <w:r w:rsidRPr="00F53E33">
              <w:rPr>
                <w:rFonts w:eastAsia="Times New Roman" w:cs="Arial"/>
                <w:lang w:eastAsia="en-GB"/>
              </w:rPr>
              <w:t>  </w:t>
            </w:r>
          </w:p>
        </w:tc>
        <w:tc>
          <w:tcPr>
            <w:tcW w:w="6600" w:type="dxa"/>
            <w:gridSpan w:val="2"/>
            <w:tcBorders>
              <w:top w:val="single" w:sz="18" w:space="0" w:color="FFFFFF"/>
              <w:left w:val="nil"/>
              <w:bottom w:val="nil"/>
              <w:right w:val="nil"/>
            </w:tcBorders>
            <w:shd w:val="clear" w:color="auto" w:fill="D8DFDE"/>
            <w:hideMark/>
          </w:tcPr>
          <w:p w14:paraId="1B893CFF" w14:textId="77777777" w:rsidR="00F53E33" w:rsidRPr="00F53E33" w:rsidRDefault="00F53E33" w:rsidP="00F53E33">
            <w:pPr>
              <w:spacing w:after="0" w:line="240" w:lineRule="auto"/>
              <w:textAlignment w:val="baseline"/>
              <w:rPr>
                <w:rFonts w:ascii="Segoe UI" w:eastAsia="Times New Roman" w:hAnsi="Segoe UI" w:cs="Segoe UI"/>
                <w:sz w:val="18"/>
                <w:szCs w:val="18"/>
                <w:lang w:eastAsia="en-GB"/>
              </w:rPr>
            </w:pPr>
            <w:r w:rsidRPr="00F53E33">
              <w:rPr>
                <w:rFonts w:eastAsia="Times New Roman" w:cs="Arial"/>
                <w:b/>
                <w:bCs/>
                <w:lang w:val="en-US" w:eastAsia="en-GB"/>
              </w:rPr>
              <w:t>1</w:t>
            </w:r>
            <w:r w:rsidRPr="00F53E33">
              <w:rPr>
                <w:rFonts w:eastAsia="Times New Roman" w:cs="Arial"/>
                <w:b/>
                <w:bCs/>
                <w:sz w:val="13"/>
                <w:szCs w:val="13"/>
                <w:vertAlign w:val="superscript"/>
                <w:lang w:val="en-US" w:eastAsia="en-GB"/>
              </w:rPr>
              <w:t xml:space="preserve">st </w:t>
            </w:r>
            <w:r w:rsidRPr="00F53E33">
              <w:rPr>
                <w:rFonts w:eastAsia="Times New Roman" w:cs="Arial"/>
                <w:b/>
                <w:bCs/>
                <w:lang w:val="en-US" w:eastAsia="en-GB"/>
              </w:rPr>
              <w:t>August 2026</w:t>
            </w:r>
            <w:r w:rsidRPr="00F53E33">
              <w:rPr>
                <w:rFonts w:eastAsia="Times New Roman" w:cs="Arial"/>
                <w:lang w:eastAsia="en-GB"/>
              </w:rPr>
              <w:t>  </w:t>
            </w:r>
          </w:p>
        </w:tc>
      </w:tr>
    </w:tbl>
    <w:p w14:paraId="4AFE2580" w14:textId="331FF97D" w:rsidR="00BA2C8E" w:rsidRDefault="00BA2C8E" w:rsidP="006C12C0">
      <w:pPr>
        <w:rPr>
          <w:rFonts w:eastAsiaTheme="majorEastAsia" w:cs="Arial"/>
          <w:sz w:val="80"/>
          <w:szCs w:val="80"/>
          <w:lang w:val="en-US" w:eastAsia="ja-JP"/>
        </w:rPr>
      </w:pPr>
    </w:p>
    <w:p w14:paraId="6CB30500" w14:textId="77777777" w:rsidR="00BA2C8E" w:rsidRDefault="00BA2C8E" w:rsidP="006C12C0">
      <w:pPr>
        <w:rPr>
          <w:rFonts w:eastAsiaTheme="majorEastAsia" w:cs="Arial"/>
          <w:sz w:val="80"/>
          <w:szCs w:val="80"/>
          <w:lang w:val="en-US" w:eastAsia="ja-JP"/>
        </w:rPr>
      </w:pPr>
    </w:p>
    <w:p w14:paraId="15BB98F5" w14:textId="3D2120B4" w:rsidR="00A23725" w:rsidRPr="00F3505B" w:rsidRDefault="00A23725" w:rsidP="007A0A61">
      <w:pPr>
        <w:rPr>
          <w:b/>
          <w:bCs/>
          <w:sz w:val="32"/>
          <w:szCs w:val="32"/>
        </w:rPr>
      </w:pPr>
      <w:r w:rsidRPr="00F3505B">
        <w:rPr>
          <w:b/>
          <w:bCs/>
          <w:sz w:val="32"/>
          <w:szCs w:val="32"/>
        </w:rPr>
        <w:lastRenderedPageBreak/>
        <w:t>Contents:</w:t>
      </w:r>
    </w:p>
    <w:p w14:paraId="4D282E20" w14:textId="77777777" w:rsidR="00A23725" w:rsidRPr="00237825" w:rsidRDefault="00A23725" w:rsidP="007A0A61">
      <w:pPr>
        <w:spacing w:before="200"/>
        <w:rPr>
          <w:rStyle w:val="Hyperlink"/>
          <w:rFonts w:cs="Arial"/>
          <w:sz w:val="14"/>
        </w:rPr>
      </w:pPr>
      <w:r w:rsidRPr="00280ED7">
        <w:rPr>
          <w:rFonts w:cs="Arial"/>
        </w:rPr>
        <w:fldChar w:fldCharType="begin"/>
      </w:r>
      <w:r>
        <w:rPr>
          <w:rFonts w:cs="Arial"/>
        </w:rPr>
        <w:instrText xml:space="preserve"> HYPERLINK  \l "_Statement_of_intent_1" </w:instrText>
      </w:r>
      <w:r w:rsidRPr="00280ED7">
        <w:rPr>
          <w:rFonts w:cs="Arial"/>
        </w:rPr>
      </w:r>
      <w:r w:rsidRPr="00280ED7">
        <w:rPr>
          <w:rFonts w:cs="Arial"/>
        </w:rPr>
        <w:fldChar w:fldCharType="separate"/>
      </w:r>
      <w:r w:rsidRPr="00237825">
        <w:rPr>
          <w:rStyle w:val="Hyperlink"/>
          <w:rFonts w:cs="Arial"/>
        </w:rPr>
        <w:t>Statement of intent</w:t>
      </w:r>
    </w:p>
    <w:p w14:paraId="312D4E09" w14:textId="306E3EC6" w:rsidR="00280ED7" w:rsidRDefault="00A23725" w:rsidP="007A0A61">
      <w:pPr>
        <w:pStyle w:val="ListParagraph"/>
        <w:numPr>
          <w:ilvl w:val="0"/>
          <w:numId w:val="8"/>
        </w:numPr>
        <w:ind w:left="426"/>
        <w:rPr>
          <w:rFonts w:cs="Arial"/>
        </w:rPr>
      </w:pPr>
      <w:r w:rsidRPr="00280ED7">
        <w:rPr>
          <w:rFonts w:ascii="Arial" w:hAnsi="Arial" w:cs="Arial"/>
        </w:rPr>
        <w:fldChar w:fldCharType="end"/>
      </w:r>
      <w:hyperlink w:anchor="_[Updated]_Legal_framework" w:history="1">
        <w:r w:rsidR="00280ED7" w:rsidRPr="005C6836">
          <w:rPr>
            <w:rStyle w:val="Hyperlink"/>
            <w:rFonts w:ascii="Arial" w:hAnsi="Arial" w:cs="Arial"/>
          </w:rPr>
          <w:t>Legal framework</w:t>
        </w:r>
      </w:hyperlink>
      <w:r w:rsidR="00280ED7">
        <w:rPr>
          <w:rFonts w:cs="Arial"/>
        </w:rPr>
        <w:t xml:space="preserve"> </w:t>
      </w:r>
    </w:p>
    <w:p w14:paraId="32176C1D" w14:textId="3C944E69" w:rsidR="00280ED7" w:rsidRPr="002E791F" w:rsidRDefault="00280ED7" w:rsidP="007A0A61">
      <w:pPr>
        <w:pStyle w:val="ListParagraph"/>
        <w:numPr>
          <w:ilvl w:val="0"/>
          <w:numId w:val="8"/>
        </w:numPr>
        <w:ind w:left="426"/>
        <w:rPr>
          <w:rFonts w:cs="Arial"/>
        </w:rPr>
      </w:pPr>
      <w:hyperlink w:anchor="_[Updated]_Roles_and" w:history="1">
        <w:r w:rsidRPr="005C6836">
          <w:rPr>
            <w:rStyle w:val="Hyperlink"/>
            <w:rFonts w:ascii="Arial" w:hAnsi="Arial" w:cs="Arial"/>
          </w:rPr>
          <w:t>Roles and responsibilities</w:t>
        </w:r>
      </w:hyperlink>
      <w:r w:rsidRPr="002E791F">
        <w:rPr>
          <w:rFonts w:cs="Arial"/>
        </w:rPr>
        <w:t xml:space="preserve"> </w:t>
      </w:r>
    </w:p>
    <w:p w14:paraId="479B5AE5" w14:textId="1DE72292" w:rsidR="00280ED7" w:rsidRPr="002E791F" w:rsidRDefault="00921128" w:rsidP="007A0A61">
      <w:pPr>
        <w:pStyle w:val="ListParagraph"/>
        <w:numPr>
          <w:ilvl w:val="0"/>
          <w:numId w:val="8"/>
        </w:numPr>
        <w:ind w:left="426"/>
        <w:rPr>
          <w:rFonts w:cs="Arial"/>
        </w:rPr>
      </w:pPr>
      <w:hyperlink w:anchor="_A_stable_careers" w:history="1">
        <w:r>
          <w:rPr>
            <w:rStyle w:val="Hyperlink"/>
            <w:rFonts w:ascii="Arial" w:hAnsi="Arial" w:cs="Arial"/>
          </w:rPr>
          <w:t>Developing a stable careers programme</w:t>
        </w:r>
      </w:hyperlink>
    </w:p>
    <w:p w14:paraId="2DFACC2C" w14:textId="4129E9CD" w:rsidR="00280ED7" w:rsidRPr="002E791F" w:rsidRDefault="00CB06F9" w:rsidP="007A0A61">
      <w:pPr>
        <w:pStyle w:val="ListParagraph"/>
        <w:numPr>
          <w:ilvl w:val="0"/>
          <w:numId w:val="8"/>
        </w:numPr>
        <w:ind w:left="426"/>
        <w:rPr>
          <w:rFonts w:cs="Arial"/>
        </w:rPr>
      </w:pPr>
      <w:hyperlink w:anchor="_Labour_market_information" w:history="1">
        <w:r>
          <w:rPr>
            <w:rStyle w:val="Hyperlink"/>
            <w:rFonts w:ascii="Arial" w:hAnsi="Arial" w:cs="Arial"/>
          </w:rPr>
          <w:t>Using labour market information</w:t>
        </w:r>
      </w:hyperlink>
      <w:r w:rsidR="00280ED7" w:rsidRPr="002E791F">
        <w:rPr>
          <w:rFonts w:cs="Arial"/>
        </w:rPr>
        <w:t xml:space="preserve"> </w:t>
      </w:r>
    </w:p>
    <w:p w14:paraId="09778AAE" w14:textId="4DBF5B91" w:rsidR="00280ED7" w:rsidRPr="002E791F" w:rsidRDefault="00280ED7" w:rsidP="007A0A61">
      <w:pPr>
        <w:pStyle w:val="ListParagraph"/>
        <w:numPr>
          <w:ilvl w:val="0"/>
          <w:numId w:val="8"/>
        </w:numPr>
        <w:ind w:left="426"/>
        <w:rPr>
          <w:rFonts w:cs="Arial"/>
        </w:rPr>
      </w:pPr>
      <w:hyperlink w:anchor="_[Updated]_Addressing_the" w:history="1">
        <w:r w:rsidRPr="005C6836">
          <w:rPr>
            <w:rStyle w:val="Hyperlink"/>
            <w:rFonts w:ascii="Arial" w:hAnsi="Arial" w:cs="Arial"/>
          </w:rPr>
          <w:t xml:space="preserve">Addressing the needs of </w:t>
        </w:r>
        <w:r w:rsidR="006D5527">
          <w:rPr>
            <w:rStyle w:val="Hyperlink"/>
            <w:rFonts w:ascii="Arial" w:hAnsi="Arial" w:cs="Arial"/>
          </w:rPr>
          <w:t>students</w:t>
        </w:r>
      </w:hyperlink>
      <w:r w:rsidRPr="002E791F">
        <w:rPr>
          <w:rFonts w:cs="Arial"/>
        </w:rPr>
        <w:t xml:space="preserve"> </w:t>
      </w:r>
    </w:p>
    <w:p w14:paraId="4A0FEEC1" w14:textId="69BFDBDC" w:rsidR="00280ED7" w:rsidRPr="002E791F" w:rsidRDefault="009B38DE" w:rsidP="007A0A61">
      <w:pPr>
        <w:pStyle w:val="ListParagraph"/>
        <w:numPr>
          <w:ilvl w:val="0"/>
          <w:numId w:val="8"/>
        </w:numPr>
        <w:ind w:left="426"/>
        <w:rPr>
          <w:rFonts w:cs="Arial"/>
        </w:rPr>
      </w:pPr>
      <w:hyperlink w:anchor="_Targeted_support" w:history="1">
        <w:r>
          <w:rPr>
            <w:rStyle w:val="Hyperlink"/>
            <w:rFonts w:ascii="Arial" w:hAnsi="Arial" w:cs="Arial"/>
          </w:rPr>
          <w:t>Providing targeted support</w:t>
        </w:r>
      </w:hyperlink>
      <w:r w:rsidR="00280ED7" w:rsidRPr="002E791F">
        <w:rPr>
          <w:rFonts w:cs="Arial"/>
        </w:rPr>
        <w:t xml:space="preserve"> </w:t>
      </w:r>
    </w:p>
    <w:p w14:paraId="60474F22" w14:textId="58262ED6" w:rsidR="00280ED7" w:rsidRPr="002E791F" w:rsidRDefault="00EF060D" w:rsidP="007A0A61">
      <w:pPr>
        <w:pStyle w:val="ListParagraph"/>
        <w:numPr>
          <w:ilvl w:val="0"/>
          <w:numId w:val="8"/>
        </w:numPr>
        <w:ind w:left="426"/>
        <w:rPr>
          <w:rFonts w:cs="Arial"/>
        </w:rPr>
      </w:pPr>
      <w:hyperlink w:anchor="_[Updated]_Pupils_with" w:history="1">
        <w:r>
          <w:rPr>
            <w:rStyle w:val="Hyperlink"/>
            <w:rFonts w:ascii="Arial" w:hAnsi="Arial" w:cs="Arial"/>
          </w:rPr>
          <w:t xml:space="preserve">Supporting </w:t>
        </w:r>
        <w:r w:rsidR="006D5527">
          <w:rPr>
            <w:rStyle w:val="Hyperlink"/>
            <w:rFonts w:ascii="Arial" w:hAnsi="Arial" w:cs="Arial"/>
          </w:rPr>
          <w:t>students</w:t>
        </w:r>
        <w:r>
          <w:rPr>
            <w:rStyle w:val="Hyperlink"/>
            <w:rFonts w:ascii="Arial" w:hAnsi="Arial" w:cs="Arial"/>
          </w:rPr>
          <w:t xml:space="preserve"> with SEND</w:t>
        </w:r>
      </w:hyperlink>
      <w:r w:rsidR="00280ED7" w:rsidRPr="002E791F">
        <w:rPr>
          <w:rFonts w:cs="Arial"/>
        </w:rPr>
        <w:t xml:space="preserve"> </w:t>
      </w:r>
    </w:p>
    <w:p w14:paraId="2AB3B035" w14:textId="61CCD801" w:rsidR="00280ED7" w:rsidRDefault="00EF060D" w:rsidP="007A0A61">
      <w:pPr>
        <w:pStyle w:val="ListParagraph"/>
        <w:numPr>
          <w:ilvl w:val="0"/>
          <w:numId w:val="8"/>
        </w:numPr>
        <w:ind w:left="426"/>
        <w:rPr>
          <w:rFonts w:cs="Arial"/>
        </w:rPr>
      </w:pPr>
      <w:hyperlink w:anchor="_Curriculum" w:history="1">
        <w:r>
          <w:rPr>
            <w:rStyle w:val="Hyperlink"/>
            <w:rFonts w:ascii="Arial" w:hAnsi="Arial" w:cs="Arial"/>
          </w:rPr>
          <w:t>Linking curriculum learning to careers</w:t>
        </w:r>
      </w:hyperlink>
      <w:r w:rsidR="00280ED7" w:rsidRPr="002E791F">
        <w:rPr>
          <w:rFonts w:cs="Arial"/>
        </w:rPr>
        <w:t xml:space="preserve"> </w:t>
      </w:r>
    </w:p>
    <w:p w14:paraId="2D7E32B9" w14:textId="7327EFE0" w:rsidR="003C1DDE" w:rsidRPr="002E791F" w:rsidRDefault="003C1DDE" w:rsidP="007A0A61">
      <w:pPr>
        <w:pStyle w:val="ListParagraph"/>
        <w:numPr>
          <w:ilvl w:val="0"/>
          <w:numId w:val="8"/>
        </w:numPr>
        <w:ind w:left="426"/>
        <w:rPr>
          <w:rFonts w:cs="Arial"/>
        </w:rPr>
      </w:pPr>
      <w:hyperlink w:anchor="_[_New]_Enabling" w:history="1">
        <w:r w:rsidRPr="0006545D">
          <w:rPr>
            <w:rStyle w:val="Hyperlink"/>
          </w:rPr>
          <w:t>Enabling encounters with employers and alumni</w:t>
        </w:r>
      </w:hyperlink>
    </w:p>
    <w:p w14:paraId="4A7BA776" w14:textId="3ED3D950" w:rsidR="00280ED7" w:rsidRPr="002E791F" w:rsidRDefault="003C1DDE" w:rsidP="007A0A61">
      <w:pPr>
        <w:pStyle w:val="ListParagraph"/>
        <w:numPr>
          <w:ilvl w:val="0"/>
          <w:numId w:val="8"/>
        </w:numPr>
        <w:ind w:left="426"/>
        <w:rPr>
          <w:rFonts w:cs="Arial"/>
        </w:rPr>
      </w:pPr>
      <w:hyperlink w:anchor="_Work_experience" w:history="1">
        <w:r>
          <w:rPr>
            <w:rStyle w:val="Hyperlink"/>
            <w:rFonts w:ascii="Arial" w:hAnsi="Arial" w:cs="Arial"/>
          </w:rPr>
          <w:t>Providing work experience</w:t>
        </w:r>
      </w:hyperlink>
      <w:r w:rsidR="00280ED7" w:rsidRPr="002E791F">
        <w:rPr>
          <w:rFonts w:cs="Arial"/>
        </w:rPr>
        <w:t xml:space="preserve"> </w:t>
      </w:r>
    </w:p>
    <w:p w14:paraId="04D43B47" w14:textId="626966AA" w:rsidR="00280ED7" w:rsidRPr="002E791F" w:rsidRDefault="0007587D" w:rsidP="007A0A61">
      <w:pPr>
        <w:pStyle w:val="ListParagraph"/>
        <w:numPr>
          <w:ilvl w:val="0"/>
          <w:numId w:val="8"/>
        </w:numPr>
        <w:ind w:left="426" w:hanging="426"/>
        <w:rPr>
          <w:rFonts w:cs="Arial"/>
        </w:rPr>
      </w:pPr>
      <w:hyperlink w:anchor="_Further_education_(FE)" w:history="1">
        <w:r>
          <w:rPr>
            <w:rStyle w:val="Hyperlink"/>
            <w:rFonts w:ascii="Arial" w:hAnsi="Arial" w:cs="Arial"/>
          </w:rPr>
          <w:t>Enabling encounters with further education (FE) and higher education (HE)</w:t>
        </w:r>
      </w:hyperlink>
      <w:r w:rsidR="00280ED7" w:rsidRPr="002E791F">
        <w:rPr>
          <w:rFonts w:cs="Arial"/>
        </w:rPr>
        <w:t xml:space="preserve"> </w:t>
      </w:r>
    </w:p>
    <w:p w14:paraId="5CF2CB5D" w14:textId="70942DD5" w:rsidR="00280ED7" w:rsidRPr="002E791F" w:rsidRDefault="00716E08" w:rsidP="007A0A61">
      <w:pPr>
        <w:pStyle w:val="ListParagraph"/>
        <w:numPr>
          <w:ilvl w:val="0"/>
          <w:numId w:val="8"/>
        </w:numPr>
        <w:ind w:left="426" w:hanging="426"/>
        <w:rPr>
          <w:rFonts w:cs="Arial"/>
        </w:rPr>
      </w:pPr>
      <w:hyperlink w:anchor="_Personal_guidance" w:history="1">
        <w:r>
          <w:rPr>
            <w:rStyle w:val="Hyperlink"/>
            <w:rFonts w:ascii="Arial" w:hAnsi="Arial" w:cs="Arial"/>
          </w:rPr>
          <w:t>Providing personal guidance</w:t>
        </w:r>
      </w:hyperlink>
      <w:r w:rsidR="00280ED7" w:rsidRPr="002E791F">
        <w:rPr>
          <w:rFonts w:cs="Arial"/>
        </w:rPr>
        <w:t xml:space="preserve"> </w:t>
      </w:r>
    </w:p>
    <w:p w14:paraId="69708DF1" w14:textId="3FB321CF" w:rsidR="00280ED7" w:rsidRDefault="00552B61" w:rsidP="007A0A61">
      <w:pPr>
        <w:pStyle w:val="ListParagraph"/>
        <w:numPr>
          <w:ilvl w:val="0"/>
          <w:numId w:val="8"/>
        </w:numPr>
        <w:ind w:left="426" w:hanging="426"/>
        <w:rPr>
          <w:rFonts w:cs="Arial"/>
        </w:rPr>
      </w:pPr>
      <w:hyperlink w:anchor="_Information_sharing" w:history="1">
        <w:r>
          <w:rPr>
            <w:rStyle w:val="Hyperlink"/>
            <w:rFonts w:ascii="Arial" w:hAnsi="Arial" w:cs="Arial"/>
          </w:rPr>
          <w:t>Sharing information</w:t>
        </w:r>
      </w:hyperlink>
      <w:r w:rsidR="00280ED7" w:rsidRPr="002E791F">
        <w:rPr>
          <w:rFonts w:cs="Arial"/>
        </w:rPr>
        <w:t xml:space="preserve"> </w:t>
      </w:r>
    </w:p>
    <w:p w14:paraId="7AE4F996" w14:textId="0BE2EE1A" w:rsidR="00A65B77" w:rsidRPr="00435296" w:rsidRDefault="00A65B77" w:rsidP="007A0A61">
      <w:pPr>
        <w:pStyle w:val="ListParagraph"/>
        <w:numPr>
          <w:ilvl w:val="0"/>
          <w:numId w:val="8"/>
        </w:numPr>
        <w:ind w:left="426" w:hanging="426"/>
        <w:rPr>
          <w:rStyle w:val="Hyperlink"/>
          <w:rFonts w:cs="Arial"/>
          <w:color w:val="auto"/>
          <w:u w:val="none"/>
        </w:rPr>
      </w:pPr>
      <w:hyperlink w:anchor="_[New]_Compliance_with" w:history="1">
        <w:r w:rsidRPr="00A56F2B">
          <w:rPr>
            <w:rStyle w:val="Hyperlink"/>
            <w:rFonts w:cs="Arial"/>
          </w:rPr>
          <w:t>Compliance with legal duties and statutory guidance</w:t>
        </w:r>
      </w:hyperlink>
    </w:p>
    <w:p w14:paraId="78E6896D" w14:textId="2BADAC81" w:rsidR="00435296" w:rsidRPr="00A65B77" w:rsidRDefault="00435296" w:rsidP="007A0A61">
      <w:pPr>
        <w:pStyle w:val="ListParagraph"/>
        <w:numPr>
          <w:ilvl w:val="0"/>
          <w:numId w:val="8"/>
        </w:numPr>
        <w:ind w:left="426" w:hanging="426"/>
        <w:rPr>
          <w:rFonts w:cs="Arial"/>
        </w:rPr>
      </w:pPr>
      <w:r>
        <w:rPr>
          <w:rStyle w:val="Hyperlink"/>
          <w:rFonts w:cs="Arial"/>
        </w:rPr>
        <w:t>Provider Access policy</w:t>
      </w:r>
    </w:p>
    <w:p w14:paraId="1E024A9E" w14:textId="491FDBFD" w:rsidR="00280ED7" w:rsidRPr="002E791F" w:rsidRDefault="00280ED7" w:rsidP="007A0A61">
      <w:pPr>
        <w:pStyle w:val="ListParagraph"/>
        <w:numPr>
          <w:ilvl w:val="0"/>
          <w:numId w:val="8"/>
        </w:numPr>
        <w:ind w:left="426" w:hanging="426"/>
        <w:rPr>
          <w:rFonts w:cs="Arial"/>
        </w:rPr>
      </w:pPr>
      <w:hyperlink w:anchor="_Monitoring_and_review_1" w:history="1">
        <w:r w:rsidRPr="002E791F">
          <w:rPr>
            <w:rStyle w:val="Hyperlink"/>
            <w:rFonts w:ascii="Arial" w:hAnsi="Arial" w:cs="Arial"/>
          </w:rPr>
          <w:t>Monitoring and review</w:t>
        </w:r>
      </w:hyperlink>
      <w:r w:rsidRPr="002E791F">
        <w:rPr>
          <w:rFonts w:cs="Arial"/>
        </w:rPr>
        <w:t xml:space="preserve"> </w:t>
      </w:r>
    </w:p>
    <w:p w14:paraId="58F550BC" w14:textId="77777777" w:rsidR="00280ED7" w:rsidRPr="002E791F" w:rsidRDefault="00280ED7" w:rsidP="007A0A61">
      <w:pPr>
        <w:rPr>
          <w:rFonts w:cs="Arial"/>
          <w:b/>
          <w:bCs/>
        </w:rPr>
      </w:pPr>
      <w:r w:rsidRPr="002E791F">
        <w:rPr>
          <w:rFonts w:cs="Arial"/>
          <w:b/>
          <w:bCs/>
        </w:rPr>
        <w:t xml:space="preserve">Appendices </w:t>
      </w:r>
    </w:p>
    <w:p w14:paraId="36C7F486" w14:textId="14E9D44F" w:rsidR="00280ED7" w:rsidRPr="002E791F" w:rsidRDefault="00280ED7" w:rsidP="007A0A61">
      <w:pPr>
        <w:pStyle w:val="ListParagraph"/>
        <w:numPr>
          <w:ilvl w:val="0"/>
          <w:numId w:val="9"/>
        </w:numPr>
        <w:ind w:left="426"/>
        <w:rPr>
          <w:rFonts w:cs="Arial"/>
        </w:rPr>
      </w:pPr>
      <w:hyperlink w:anchor="careersurvey" w:history="1">
        <w:r w:rsidRPr="002E791F">
          <w:rPr>
            <w:rStyle w:val="Hyperlink"/>
            <w:rFonts w:cs="Arial"/>
          </w:rPr>
          <w:t>Careers Survey – Plans for Your Future</w:t>
        </w:r>
      </w:hyperlink>
      <w:r w:rsidRPr="002E791F">
        <w:rPr>
          <w:rFonts w:cs="Arial"/>
        </w:rPr>
        <w:t xml:space="preserve"> </w:t>
      </w:r>
    </w:p>
    <w:p w14:paraId="2FFC7F7D" w14:textId="77777777" w:rsidR="00280ED7" w:rsidRPr="002E791F" w:rsidRDefault="00280ED7" w:rsidP="007A0A61">
      <w:pPr>
        <w:pStyle w:val="ListParagraph"/>
        <w:numPr>
          <w:ilvl w:val="0"/>
          <w:numId w:val="9"/>
        </w:numPr>
        <w:ind w:left="426"/>
        <w:rPr>
          <w:rFonts w:cs="Arial"/>
        </w:rPr>
      </w:pPr>
      <w:hyperlink w:anchor="destinationsurvey" w:history="1">
        <w:r w:rsidRPr="002E791F">
          <w:rPr>
            <w:rStyle w:val="Hyperlink"/>
            <w:rFonts w:cs="Arial"/>
          </w:rPr>
          <w:t>Destinations Survey – Plans for Your Future</w:t>
        </w:r>
      </w:hyperlink>
      <w:r w:rsidRPr="002E791F">
        <w:rPr>
          <w:rFonts w:cs="Arial"/>
        </w:rPr>
        <w:t xml:space="preserve"> </w:t>
      </w:r>
    </w:p>
    <w:p w14:paraId="04B3AAD7" w14:textId="77777777" w:rsidR="00280ED7" w:rsidRPr="002E791F" w:rsidRDefault="00280ED7" w:rsidP="007A0A61">
      <w:pPr>
        <w:pStyle w:val="ListParagraph"/>
        <w:numPr>
          <w:ilvl w:val="0"/>
          <w:numId w:val="9"/>
        </w:numPr>
        <w:ind w:left="426"/>
        <w:rPr>
          <w:rFonts w:cs="Arial"/>
        </w:rPr>
      </w:pPr>
      <w:hyperlink w:anchor="Audit">
        <w:r w:rsidRPr="1DC844FA">
          <w:rPr>
            <w:rStyle w:val="Hyperlink"/>
            <w:rFonts w:cs="Arial"/>
          </w:rPr>
          <w:t>Careers Audit</w:t>
        </w:r>
      </w:hyperlink>
      <w:r w:rsidRPr="1DC844FA">
        <w:rPr>
          <w:rFonts w:cs="Arial"/>
        </w:rPr>
        <w:t xml:space="preserve"> </w:t>
      </w:r>
    </w:p>
    <w:p w14:paraId="4A63DA24" w14:textId="77777777" w:rsidR="00C91027" w:rsidRDefault="00C91027" w:rsidP="007A0A61">
      <w:pPr>
        <w:rPr>
          <w:rFonts w:cs="Arial"/>
        </w:rPr>
      </w:pPr>
    </w:p>
    <w:p w14:paraId="6E6221C3" w14:textId="77777777" w:rsidR="00C91027" w:rsidRDefault="00C91027" w:rsidP="007A0A61">
      <w:pPr>
        <w:rPr>
          <w:rFonts w:cs="Arial"/>
        </w:rPr>
      </w:pPr>
    </w:p>
    <w:p w14:paraId="7945C8D7" w14:textId="77777777" w:rsidR="00F53E33" w:rsidRDefault="00F53E33" w:rsidP="007A0A61">
      <w:pPr>
        <w:rPr>
          <w:rFonts w:cs="Arial"/>
        </w:rPr>
      </w:pPr>
    </w:p>
    <w:p w14:paraId="237C1D24" w14:textId="77777777" w:rsidR="00F53E33" w:rsidRDefault="00F53E33" w:rsidP="007A0A61">
      <w:pPr>
        <w:rPr>
          <w:rFonts w:cs="Arial"/>
        </w:rPr>
      </w:pPr>
    </w:p>
    <w:p w14:paraId="432E9E97" w14:textId="77777777" w:rsidR="00F53E33" w:rsidRDefault="00F53E33" w:rsidP="007A0A61">
      <w:pPr>
        <w:rPr>
          <w:rFonts w:cs="Arial"/>
        </w:rPr>
      </w:pPr>
    </w:p>
    <w:p w14:paraId="494F885A" w14:textId="77777777" w:rsidR="00F53E33" w:rsidRDefault="00F53E33" w:rsidP="007A0A61">
      <w:pPr>
        <w:rPr>
          <w:rFonts w:cs="Arial"/>
        </w:rPr>
      </w:pPr>
    </w:p>
    <w:p w14:paraId="19BDF18D" w14:textId="77777777" w:rsidR="00F53E33" w:rsidRDefault="00F53E33" w:rsidP="007A0A61">
      <w:pPr>
        <w:rPr>
          <w:rFonts w:cs="Arial"/>
        </w:rPr>
      </w:pPr>
    </w:p>
    <w:p w14:paraId="3C211FE4" w14:textId="77777777" w:rsidR="00F53E33" w:rsidRDefault="00F53E33" w:rsidP="007A0A61">
      <w:pPr>
        <w:rPr>
          <w:rFonts w:cs="Arial"/>
        </w:rPr>
      </w:pPr>
    </w:p>
    <w:p w14:paraId="3DC05EEF" w14:textId="77777777" w:rsidR="00F53E33" w:rsidRDefault="00F53E33" w:rsidP="007A0A61">
      <w:pPr>
        <w:rPr>
          <w:rFonts w:cs="Arial"/>
        </w:rPr>
      </w:pPr>
    </w:p>
    <w:p w14:paraId="784A2C80" w14:textId="77777777" w:rsidR="00C91027" w:rsidRDefault="00C91027" w:rsidP="007A0A61">
      <w:pPr>
        <w:rPr>
          <w:rFonts w:cs="Arial"/>
        </w:rPr>
      </w:pPr>
    </w:p>
    <w:p w14:paraId="0702E011" w14:textId="45B628DB" w:rsidR="1DC844FA" w:rsidRDefault="00DB7FF1" w:rsidP="007A0A61">
      <w:pPr>
        <w:rPr>
          <w:rFonts w:cs="Arial"/>
        </w:rPr>
      </w:pPr>
      <w:r w:rsidRPr="00DB7FF1">
        <w:rPr>
          <w:rFonts w:ascii="Aptos" w:eastAsia="Aptos" w:hAnsi="Aptos"/>
          <w:noProof/>
        </w:rPr>
        <w:lastRenderedPageBreak/>
        <mc:AlternateContent>
          <mc:Choice Requires="wps">
            <w:drawing>
              <wp:anchor distT="0" distB="0" distL="114300" distR="114300" simplePos="0" relativeHeight="251658752" behindDoc="0" locked="0" layoutInCell="1" allowOverlap="1" wp14:anchorId="0B88F5C5" wp14:editId="02D412D1">
                <wp:simplePos x="0" y="0"/>
                <wp:positionH relativeFrom="margin">
                  <wp:posOffset>-200025</wp:posOffset>
                </wp:positionH>
                <wp:positionV relativeFrom="paragraph">
                  <wp:posOffset>79375</wp:posOffset>
                </wp:positionV>
                <wp:extent cx="6269990" cy="5048250"/>
                <wp:effectExtent l="0" t="0" r="0" b="0"/>
                <wp:wrapNone/>
                <wp:docPr id="11401800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9990" cy="5048250"/>
                        </a:xfrm>
                        <a:prstGeom prst="rect">
                          <a:avLst/>
                        </a:prstGeom>
                        <a:noFill/>
                        <a:ln w="6350">
                          <a:noFill/>
                        </a:ln>
                      </wps:spPr>
                      <wps:txbx>
                        <w:txbxContent>
                          <w:p w14:paraId="4B8F2264" w14:textId="77777777" w:rsidR="00DB7FF1" w:rsidRPr="00F53E33" w:rsidRDefault="00DB7FF1" w:rsidP="00DB7FF1">
                            <w:pPr>
                              <w:jc w:val="center"/>
                              <w:rPr>
                                <w:rFonts w:asciiTheme="minorHAnsi" w:hAnsiTheme="minorHAnsi" w:cstheme="minorHAnsi"/>
                                <w:b/>
                                <w:bCs/>
                                <w:lang w:val="en-US"/>
                              </w:rPr>
                            </w:pPr>
                            <w:r w:rsidRPr="00F53E33">
                              <w:rPr>
                                <w:rFonts w:asciiTheme="minorHAnsi" w:hAnsiTheme="minorHAnsi" w:cstheme="minorHAnsi"/>
                                <w:b/>
                                <w:bCs/>
                                <w:lang w:val="en-US"/>
                              </w:rPr>
                              <w:t>Our Careers Provision Statement</w:t>
                            </w:r>
                          </w:p>
                          <w:p w14:paraId="4D2743C3" w14:textId="522452DD" w:rsidR="00DB7FF1" w:rsidRPr="00F53E33" w:rsidRDefault="00DB7FF1" w:rsidP="00DB7FF1">
                            <w:pPr>
                              <w:spacing w:after="0" w:line="240" w:lineRule="auto"/>
                              <w:jc w:val="center"/>
                              <w:rPr>
                                <w:rFonts w:asciiTheme="minorHAnsi" w:eastAsia="Calibri" w:hAnsiTheme="minorHAnsi" w:cstheme="minorHAnsi"/>
                              </w:rPr>
                            </w:pPr>
                            <w:r w:rsidRPr="00F53E33">
                              <w:rPr>
                                <w:rFonts w:asciiTheme="minorHAnsi" w:eastAsia="Calibri" w:hAnsiTheme="minorHAnsi" w:cstheme="minorHAnsi"/>
                              </w:rPr>
                              <w:t xml:space="preserve">At Dovecote School our vision is to enable </w:t>
                            </w:r>
                            <w:r w:rsidR="00C91027" w:rsidRPr="00F53E33">
                              <w:rPr>
                                <w:rFonts w:asciiTheme="minorHAnsi" w:eastAsia="Calibri" w:hAnsiTheme="minorHAnsi" w:cstheme="minorHAnsi"/>
                              </w:rPr>
                              <w:t>all</w:t>
                            </w:r>
                            <w:r w:rsidRPr="00F53E33">
                              <w:rPr>
                                <w:rFonts w:asciiTheme="minorHAnsi" w:eastAsia="Calibri" w:hAnsiTheme="minorHAnsi" w:cstheme="minorHAnsi"/>
                              </w:rPr>
                              <w:t xml:space="preserve"> our students, across both primary and secondary phases, to receive the very best careers education possible, guided by the core principles of the Gatsby benchmarks ensuring they achieve their full potential and talents to be able to fulfil their ambitions.</w:t>
                            </w:r>
                          </w:p>
                          <w:p w14:paraId="765F6182" w14:textId="77777777" w:rsidR="00DB7FF1" w:rsidRPr="00F53E33" w:rsidRDefault="00DB7FF1" w:rsidP="00DB7FF1">
                            <w:pPr>
                              <w:rPr>
                                <w:rFonts w:asciiTheme="minorHAnsi" w:hAnsiTheme="minorHAnsi" w:cstheme="minorHAnsi"/>
                              </w:rPr>
                            </w:pPr>
                          </w:p>
                          <w:p w14:paraId="47A5A5D8" w14:textId="3A1795A0" w:rsidR="00F53E33" w:rsidRPr="00F53E33" w:rsidRDefault="00F53E33" w:rsidP="00F53E33">
                            <w:pPr>
                              <w:spacing w:after="160" w:line="259" w:lineRule="auto"/>
                              <w:rPr>
                                <w:rFonts w:asciiTheme="minorHAnsi" w:eastAsia="Poppins-Regular" w:hAnsiTheme="minorHAnsi" w:cstheme="minorHAnsi"/>
                              </w:rPr>
                            </w:pPr>
                            <w:r w:rsidRPr="00F53E33">
                              <w:rPr>
                                <w:rFonts w:asciiTheme="minorHAnsi" w:eastAsia="Poppins-Regular" w:hAnsiTheme="minorHAnsi" w:cstheme="minorHAnsi"/>
                              </w:rPr>
                              <w:t xml:space="preserve">The main aims of careers provision at </w:t>
                            </w:r>
                            <w:r w:rsidRPr="00F53E33">
                              <w:rPr>
                                <w:rFonts w:asciiTheme="minorHAnsi" w:eastAsia="Poppins-Regular" w:hAnsiTheme="minorHAnsi" w:cstheme="minorHAnsi"/>
                                <w:b/>
                                <w:u w:val="single"/>
                              </w:rPr>
                              <w:t>Dovecote School</w:t>
                            </w:r>
                            <w:r w:rsidRPr="00F53E33">
                              <w:rPr>
                                <w:rFonts w:asciiTheme="minorHAnsi" w:eastAsia="Poppins-Regular" w:hAnsiTheme="minorHAnsi" w:cstheme="minorHAnsi"/>
                              </w:rPr>
                              <w:t xml:space="preserve"> are to:</w:t>
                            </w:r>
                          </w:p>
                          <w:p w14:paraId="38D8251D" w14:textId="77777777"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Ensure a stable careers programme is in place.</w:t>
                            </w:r>
                          </w:p>
                          <w:p w14:paraId="5714949D" w14:textId="70DE9356"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 xml:space="preserve">Ensure </w:t>
                            </w:r>
                            <w:r>
                              <w:rPr>
                                <w:rFonts w:asciiTheme="minorHAnsi" w:eastAsia="Poppins-Regular" w:hAnsiTheme="minorHAnsi" w:cstheme="minorHAnsi"/>
                              </w:rPr>
                              <w:t>students</w:t>
                            </w:r>
                            <w:r w:rsidRPr="00F53E33">
                              <w:rPr>
                                <w:rFonts w:asciiTheme="minorHAnsi" w:eastAsia="Poppins-Regular" w:hAnsiTheme="minorHAnsi" w:cstheme="minorHAnsi"/>
                              </w:rPr>
                              <w:t xml:space="preserve"> </w:t>
                            </w:r>
                            <w:proofErr w:type="gramStart"/>
                            <w:r w:rsidRPr="00F53E33">
                              <w:rPr>
                                <w:rFonts w:asciiTheme="minorHAnsi" w:eastAsia="Poppins-Regular" w:hAnsiTheme="minorHAnsi" w:cstheme="minorHAnsi"/>
                              </w:rPr>
                              <w:t>are able to</w:t>
                            </w:r>
                            <w:proofErr w:type="gramEnd"/>
                            <w:r w:rsidRPr="00F53E33">
                              <w:rPr>
                                <w:rFonts w:asciiTheme="minorHAnsi" w:eastAsia="Poppins-Regular" w:hAnsiTheme="minorHAnsi" w:cstheme="minorHAnsi"/>
                              </w:rPr>
                              <w:t xml:space="preserve"> access and use information about careers, pathways and the labour market to inform their own decisions.</w:t>
                            </w:r>
                          </w:p>
                          <w:p w14:paraId="4B962506" w14:textId="2067412E"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 xml:space="preserve">Address the needs of each </w:t>
                            </w:r>
                            <w:r>
                              <w:rPr>
                                <w:rFonts w:asciiTheme="minorHAnsi" w:eastAsia="Poppins-Regular" w:hAnsiTheme="minorHAnsi" w:cstheme="minorHAnsi"/>
                              </w:rPr>
                              <w:t>student</w:t>
                            </w:r>
                            <w:r w:rsidRPr="00F53E33">
                              <w:rPr>
                                <w:rFonts w:asciiTheme="minorHAnsi" w:eastAsia="Poppins-Regular" w:hAnsiTheme="minorHAnsi" w:cstheme="minorHAnsi"/>
                              </w:rPr>
                              <w:t>.</w:t>
                            </w:r>
                          </w:p>
                          <w:p w14:paraId="5A1736C9" w14:textId="77777777"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Ensure the curriculum learning is linked to careers.</w:t>
                            </w:r>
                          </w:p>
                          <w:p w14:paraId="479DB488" w14:textId="77777777"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Provide meaningful encounters with employers and employees.</w:t>
                            </w:r>
                          </w:p>
                          <w:p w14:paraId="08239462" w14:textId="6A4EBFD9"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 xml:space="preserve">Provide </w:t>
                            </w:r>
                            <w:r>
                              <w:rPr>
                                <w:rFonts w:asciiTheme="minorHAnsi" w:eastAsia="Poppins-Regular" w:hAnsiTheme="minorHAnsi" w:cstheme="minorHAnsi"/>
                              </w:rPr>
                              <w:t>students</w:t>
                            </w:r>
                            <w:r w:rsidRPr="00F53E33">
                              <w:rPr>
                                <w:rFonts w:asciiTheme="minorHAnsi" w:eastAsia="Poppins-Regular" w:hAnsiTheme="minorHAnsi" w:cstheme="minorHAnsi"/>
                              </w:rPr>
                              <w:t xml:space="preserve"> with meaningful experiences of workplaces.</w:t>
                            </w:r>
                          </w:p>
                          <w:p w14:paraId="5800384F" w14:textId="54EDB851"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 xml:space="preserve">Provide </w:t>
                            </w:r>
                            <w:r>
                              <w:rPr>
                                <w:rFonts w:asciiTheme="minorHAnsi" w:eastAsia="Poppins-Regular" w:hAnsiTheme="minorHAnsi" w:cstheme="minorHAnsi"/>
                              </w:rPr>
                              <w:t>students</w:t>
                            </w:r>
                            <w:r w:rsidRPr="00F53E33">
                              <w:rPr>
                                <w:rFonts w:asciiTheme="minorHAnsi" w:eastAsia="Poppins-Regular" w:hAnsiTheme="minorHAnsi" w:cstheme="minorHAnsi"/>
                              </w:rPr>
                              <w:t xml:space="preserve"> with positive </w:t>
                            </w:r>
                            <w:r w:rsidRPr="00F53E33">
                              <w:rPr>
                                <w:rFonts w:asciiTheme="minorHAnsi" w:eastAsia="Poppins-Regular" w:hAnsiTheme="minorHAnsi" w:cstheme="minorHAnsi"/>
                              </w:rPr>
                              <w:t>encounters</w:t>
                            </w:r>
                            <w:r w:rsidRPr="00F53E33">
                              <w:rPr>
                                <w:rFonts w:asciiTheme="minorHAnsi" w:eastAsia="Poppins-Regular" w:hAnsiTheme="minorHAnsi" w:cstheme="minorHAnsi"/>
                              </w:rPr>
                              <w:t xml:space="preserve"> with further and higher education.</w:t>
                            </w:r>
                          </w:p>
                          <w:p w14:paraId="1B7D1E32" w14:textId="05BFD961"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 xml:space="preserve">Ensure every </w:t>
                            </w:r>
                            <w:r>
                              <w:rPr>
                                <w:rFonts w:asciiTheme="minorHAnsi" w:eastAsia="Poppins-Regular" w:hAnsiTheme="minorHAnsi" w:cstheme="minorHAnsi"/>
                              </w:rPr>
                              <w:t>student</w:t>
                            </w:r>
                            <w:r w:rsidRPr="00F53E33">
                              <w:rPr>
                                <w:rFonts w:asciiTheme="minorHAnsi" w:eastAsia="Poppins-Regular" w:hAnsiTheme="minorHAnsi" w:cstheme="minorHAnsi"/>
                              </w:rPr>
                              <w:t xml:space="preserve"> is offered personal careers guidance.</w:t>
                            </w:r>
                          </w:p>
                          <w:p w14:paraId="62E2EA27" w14:textId="77777777" w:rsidR="00F53E33" w:rsidRPr="00F8568C" w:rsidRDefault="00F53E33" w:rsidP="00DB7FF1">
                            <w:pPr>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88F5C5" id="_x0000_t202" coordsize="21600,21600" o:spt="202" path="m,l,21600r21600,l21600,xe">
                <v:stroke joinstyle="miter"/>
                <v:path gradientshapeok="t" o:connecttype="rect"/>
              </v:shapetype>
              <v:shape id="Text Box 3" o:spid="_x0000_s1026" type="#_x0000_t202" style="position:absolute;margin-left:-15.75pt;margin-top:6.25pt;width:493.7pt;height:39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" filled="f" stroked="f" strokeweight=".5pt">
                <v:textbox>
                  <w:txbxContent>
                    <w:p w14:paraId="4B8F2264" w14:textId="77777777" w:rsidR="00DB7FF1" w:rsidRPr="00F53E33" w:rsidRDefault="00DB7FF1" w:rsidP="00DB7FF1">
                      <w:pPr>
                        <w:jc w:val="center"/>
                        <w:rPr>
                          <w:rFonts w:asciiTheme="minorHAnsi" w:hAnsiTheme="minorHAnsi" w:cstheme="minorHAnsi"/>
                          <w:b/>
                          <w:bCs/>
                          <w:lang w:val="en-US"/>
                        </w:rPr>
                      </w:pPr>
                      <w:r w:rsidRPr="00F53E33">
                        <w:rPr>
                          <w:rFonts w:asciiTheme="minorHAnsi" w:hAnsiTheme="minorHAnsi" w:cstheme="minorHAnsi"/>
                          <w:b/>
                          <w:bCs/>
                          <w:lang w:val="en-US"/>
                        </w:rPr>
                        <w:t>Our Careers Provision Statement</w:t>
                      </w:r>
                    </w:p>
                    <w:p w14:paraId="4D2743C3" w14:textId="522452DD" w:rsidR="00DB7FF1" w:rsidRPr="00F53E33" w:rsidRDefault="00DB7FF1" w:rsidP="00DB7FF1">
                      <w:pPr>
                        <w:spacing w:after="0" w:line="240" w:lineRule="auto"/>
                        <w:jc w:val="center"/>
                        <w:rPr>
                          <w:rFonts w:asciiTheme="minorHAnsi" w:eastAsia="Calibri" w:hAnsiTheme="minorHAnsi" w:cstheme="minorHAnsi"/>
                        </w:rPr>
                      </w:pPr>
                      <w:r w:rsidRPr="00F53E33">
                        <w:rPr>
                          <w:rFonts w:asciiTheme="minorHAnsi" w:eastAsia="Calibri" w:hAnsiTheme="minorHAnsi" w:cstheme="minorHAnsi"/>
                        </w:rPr>
                        <w:t xml:space="preserve">At Dovecote School our vision is to enable </w:t>
                      </w:r>
                      <w:r w:rsidR="00C91027" w:rsidRPr="00F53E33">
                        <w:rPr>
                          <w:rFonts w:asciiTheme="minorHAnsi" w:eastAsia="Calibri" w:hAnsiTheme="minorHAnsi" w:cstheme="minorHAnsi"/>
                        </w:rPr>
                        <w:t>all</w:t>
                      </w:r>
                      <w:r w:rsidRPr="00F53E33">
                        <w:rPr>
                          <w:rFonts w:asciiTheme="minorHAnsi" w:eastAsia="Calibri" w:hAnsiTheme="minorHAnsi" w:cstheme="minorHAnsi"/>
                        </w:rPr>
                        <w:t xml:space="preserve"> our students, across both primary and secondary phases, to receive the very best careers education possible, guided by the core principles of the Gatsby benchmarks ensuring they achieve their full potential and talents to be able to fulfil their ambitions.</w:t>
                      </w:r>
                    </w:p>
                    <w:p w14:paraId="765F6182" w14:textId="77777777" w:rsidR="00DB7FF1" w:rsidRPr="00F53E33" w:rsidRDefault="00DB7FF1" w:rsidP="00DB7FF1">
                      <w:pPr>
                        <w:rPr>
                          <w:rFonts w:asciiTheme="minorHAnsi" w:hAnsiTheme="minorHAnsi" w:cstheme="minorHAnsi"/>
                        </w:rPr>
                      </w:pPr>
                    </w:p>
                    <w:p w14:paraId="47A5A5D8" w14:textId="3A1795A0" w:rsidR="00F53E33" w:rsidRPr="00F53E33" w:rsidRDefault="00F53E33" w:rsidP="00F53E33">
                      <w:pPr>
                        <w:spacing w:after="160" w:line="259" w:lineRule="auto"/>
                        <w:rPr>
                          <w:rFonts w:asciiTheme="minorHAnsi" w:eastAsia="Poppins-Regular" w:hAnsiTheme="minorHAnsi" w:cstheme="minorHAnsi"/>
                        </w:rPr>
                      </w:pPr>
                      <w:r w:rsidRPr="00F53E33">
                        <w:rPr>
                          <w:rFonts w:asciiTheme="minorHAnsi" w:eastAsia="Poppins-Regular" w:hAnsiTheme="minorHAnsi" w:cstheme="minorHAnsi"/>
                        </w:rPr>
                        <w:t xml:space="preserve">The main aims of careers provision at </w:t>
                      </w:r>
                      <w:r w:rsidRPr="00F53E33">
                        <w:rPr>
                          <w:rFonts w:asciiTheme="minorHAnsi" w:eastAsia="Poppins-Regular" w:hAnsiTheme="minorHAnsi" w:cstheme="minorHAnsi"/>
                          <w:b/>
                          <w:u w:val="single"/>
                        </w:rPr>
                        <w:t>Dovecote School</w:t>
                      </w:r>
                      <w:r w:rsidRPr="00F53E33">
                        <w:rPr>
                          <w:rFonts w:asciiTheme="minorHAnsi" w:eastAsia="Poppins-Regular" w:hAnsiTheme="minorHAnsi" w:cstheme="minorHAnsi"/>
                        </w:rPr>
                        <w:t xml:space="preserve"> are to:</w:t>
                      </w:r>
                    </w:p>
                    <w:p w14:paraId="38D8251D" w14:textId="77777777"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Ensure a stable careers programme is in place.</w:t>
                      </w:r>
                    </w:p>
                    <w:p w14:paraId="5714949D" w14:textId="70DE9356"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 xml:space="preserve">Ensure </w:t>
                      </w:r>
                      <w:r>
                        <w:rPr>
                          <w:rFonts w:asciiTheme="minorHAnsi" w:eastAsia="Poppins-Regular" w:hAnsiTheme="minorHAnsi" w:cstheme="minorHAnsi"/>
                        </w:rPr>
                        <w:t>students</w:t>
                      </w:r>
                      <w:r w:rsidRPr="00F53E33">
                        <w:rPr>
                          <w:rFonts w:asciiTheme="minorHAnsi" w:eastAsia="Poppins-Regular" w:hAnsiTheme="minorHAnsi" w:cstheme="minorHAnsi"/>
                        </w:rPr>
                        <w:t xml:space="preserve"> </w:t>
                      </w:r>
                      <w:proofErr w:type="gramStart"/>
                      <w:r w:rsidRPr="00F53E33">
                        <w:rPr>
                          <w:rFonts w:asciiTheme="minorHAnsi" w:eastAsia="Poppins-Regular" w:hAnsiTheme="minorHAnsi" w:cstheme="minorHAnsi"/>
                        </w:rPr>
                        <w:t>are able to</w:t>
                      </w:r>
                      <w:proofErr w:type="gramEnd"/>
                      <w:r w:rsidRPr="00F53E33">
                        <w:rPr>
                          <w:rFonts w:asciiTheme="minorHAnsi" w:eastAsia="Poppins-Regular" w:hAnsiTheme="minorHAnsi" w:cstheme="minorHAnsi"/>
                        </w:rPr>
                        <w:t xml:space="preserve"> access and use information about careers, pathways and the labour market to inform their own decisions.</w:t>
                      </w:r>
                    </w:p>
                    <w:p w14:paraId="4B962506" w14:textId="2067412E"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 xml:space="preserve">Address the needs of each </w:t>
                      </w:r>
                      <w:r>
                        <w:rPr>
                          <w:rFonts w:asciiTheme="minorHAnsi" w:eastAsia="Poppins-Regular" w:hAnsiTheme="minorHAnsi" w:cstheme="minorHAnsi"/>
                        </w:rPr>
                        <w:t>student</w:t>
                      </w:r>
                      <w:r w:rsidRPr="00F53E33">
                        <w:rPr>
                          <w:rFonts w:asciiTheme="minorHAnsi" w:eastAsia="Poppins-Regular" w:hAnsiTheme="minorHAnsi" w:cstheme="minorHAnsi"/>
                        </w:rPr>
                        <w:t>.</w:t>
                      </w:r>
                    </w:p>
                    <w:p w14:paraId="5A1736C9" w14:textId="77777777"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Ensure the curriculum learning is linked to careers.</w:t>
                      </w:r>
                    </w:p>
                    <w:p w14:paraId="479DB488" w14:textId="77777777"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Provide meaningful encounters with employers and employees.</w:t>
                      </w:r>
                    </w:p>
                    <w:p w14:paraId="08239462" w14:textId="6A4EBFD9"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 xml:space="preserve">Provide </w:t>
                      </w:r>
                      <w:r>
                        <w:rPr>
                          <w:rFonts w:asciiTheme="minorHAnsi" w:eastAsia="Poppins-Regular" w:hAnsiTheme="minorHAnsi" w:cstheme="minorHAnsi"/>
                        </w:rPr>
                        <w:t>students</w:t>
                      </w:r>
                      <w:r w:rsidRPr="00F53E33">
                        <w:rPr>
                          <w:rFonts w:asciiTheme="minorHAnsi" w:eastAsia="Poppins-Regular" w:hAnsiTheme="minorHAnsi" w:cstheme="minorHAnsi"/>
                        </w:rPr>
                        <w:t xml:space="preserve"> with meaningful experiences of workplaces.</w:t>
                      </w:r>
                    </w:p>
                    <w:p w14:paraId="5800384F" w14:textId="54EDB851"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 xml:space="preserve">Provide </w:t>
                      </w:r>
                      <w:r>
                        <w:rPr>
                          <w:rFonts w:asciiTheme="minorHAnsi" w:eastAsia="Poppins-Regular" w:hAnsiTheme="minorHAnsi" w:cstheme="minorHAnsi"/>
                        </w:rPr>
                        <w:t>students</w:t>
                      </w:r>
                      <w:r w:rsidRPr="00F53E33">
                        <w:rPr>
                          <w:rFonts w:asciiTheme="minorHAnsi" w:eastAsia="Poppins-Regular" w:hAnsiTheme="minorHAnsi" w:cstheme="minorHAnsi"/>
                        </w:rPr>
                        <w:t xml:space="preserve"> with positive </w:t>
                      </w:r>
                      <w:r w:rsidRPr="00F53E33">
                        <w:rPr>
                          <w:rFonts w:asciiTheme="minorHAnsi" w:eastAsia="Poppins-Regular" w:hAnsiTheme="minorHAnsi" w:cstheme="minorHAnsi"/>
                        </w:rPr>
                        <w:t>encounters</w:t>
                      </w:r>
                      <w:r w:rsidRPr="00F53E33">
                        <w:rPr>
                          <w:rFonts w:asciiTheme="minorHAnsi" w:eastAsia="Poppins-Regular" w:hAnsiTheme="minorHAnsi" w:cstheme="minorHAnsi"/>
                        </w:rPr>
                        <w:t xml:space="preserve"> with further and higher education.</w:t>
                      </w:r>
                    </w:p>
                    <w:p w14:paraId="1B7D1E32" w14:textId="05BFD961" w:rsidR="00F53E33" w:rsidRPr="00F53E33" w:rsidRDefault="00F53E33" w:rsidP="007A0A61">
                      <w:pPr>
                        <w:numPr>
                          <w:ilvl w:val="0"/>
                          <w:numId w:val="10"/>
                        </w:numPr>
                        <w:spacing w:after="0" w:line="259" w:lineRule="auto"/>
                        <w:rPr>
                          <w:rFonts w:asciiTheme="minorHAnsi" w:eastAsia="Poppins-Regular" w:hAnsiTheme="minorHAnsi" w:cstheme="minorHAnsi"/>
                        </w:rPr>
                      </w:pPr>
                      <w:r w:rsidRPr="00F53E33">
                        <w:rPr>
                          <w:rFonts w:asciiTheme="minorHAnsi" w:eastAsia="Poppins-Regular" w:hAnsiTheme="minorHAnsi" w:cstheme="minorHAnsi"/>
                        </w:rPr>
                        <w:t xml:space="preserve">Ensure every </w:t>
                      </w:r>
                      <w:r>
                        <w:rPr>
                          <w:rFonts w:asciiTheme="minorHAnsi" w:eastAsia="Poppins-Regular" w:hAnsiTheme="minorHAnsi" w:cstheme="minorHAnsi"/>
                        </w:rPr>
                        <w:t>student</w:t>
                      </w:r>
                      <w:r w:rsidRPr="00F53E33">
                        <w:rPr>
                          <w:rFonts w:asciiTheme="minorHAnsi" w:eastAsia="Poppins-Regular" w:hAnsiTheme="minorHAnsi" w:cstheme="minorHAnsi"/>
                        </w:rPr>
                        <w:t xml:space="preserve"> is offered personal careers guidance.</w:t>
                      </w:r>
                    </w:p>
                    <w:p w14:paraId="62E2EA27" w14:textId="77777777" w:rsidR="00F53E33" w:rsidRPr="00F8568C" w:rsidRDefault="00F53E33" w:rsidP="00DB7FF1">
                      <w:pPr>
                        <w:rPr>
                          <w:sz w:val="36"/>
                          <w:szCs w:val="36"/>
                        </w:rPr>
                      </w:pPr>
                    </w:p>
                  </w:txbxContent>
                </v:textbox>
                <w10:wrap anchorx="margin"/>
              </v:shape>
            </w:pict>
          </mc:Fallback>
        </mc:AlternateContent>
      </w:r>
    </w:p>
    <w:p w14:paraId="38C8AD34" w14:textId="30D66F3D" w:rsidR="1DC844FA" w:rsidRDefault="1DC844FA" w:rsidP="007A0A61">
      <w:pPr>
        <w:rPr>
          <w:rFonts w:cs="Arial"/>
        </w:rPr>
      </w:pPr>
    </w:p>
    <w:p w14:paraId="5F8E58A9" w14:textId="799BD8A4" w:rsidR="1DC844FA" w:rsidRDefault="1DC844FA" w:rsidP="007A0A61">
      <w:pPr>
        <w:rPr>
          <w:rFonts w:cs="Arial"/>
        </w:rPr>
      </w:pPr>
    </w:p>
    <w:p w14:paraId="547D74C1" w14:textId="2758FF72" w:rsidR="1DC844FA" w:rsidRDefault="1DC844FA" w:rsidP="007A0A61">
      <w:pPr>
        <w:rPr>
          <w:rFonts w:cs="Arial"/>
        </w:rPr>
      </w:pPr>
    </w:p>
    <w:p w14:paraId="72D3A1FE" w14:textId="3846D110" w:rsidR="1DC844FA" w:rsidRDefault="1DC844FA" w:rsidP="007A0A61">
      <w:pPr>
        <w:rPr>
          <w:rFonts w:cs="Arial"/>
        </w:rPr>
      </w:pPr>
    </w:p>
    <w:p w14:paraId="2166FBDA" w14:textId="2C995231" w:rsidR="1DC844FA" w:rsidRDefault="1DC844FA" w:rsidP="007A0A61">
      <w:pPr>
        <w:rPr>
          <w:rFonts w:cs="Arial"/>
        </w:rPr>
      </w:pPr>
    </w:p>
    <w:p w14:paraId="70C4C505" w14:textId="4F1344CB" w:rsidR="1DC844FA" w:rsidRDefault="1DC844FA" w:rsidP="007A0A61">
      <w:pPr>
        <w:rPr>
          <w:rFonts w:cs="Arial"/>
        </w:rPr>
      </w:pPr>
    </w:p>
    <w:p w14:paraId="4BF9CE7E" w14:textId="1BEEF30F" w:rsidR="00A23725" w:rsidRDefault="00A23725" w:rsidP="007A0A61">
      <w:pPr>
        <w:pStyle w:val="ListParagraph"/>
        <w:spacing w:before="200"/>
        <w:ind w:left="426"/>
        <w:rPr>
          <w:rFonts w:cs="Arial"/>
          <w:sz w:val="32"/>
          <w:szCs w:val="32"/>
        </w:rPr>
        <w:sectPr w:rsidR="00A23725" w:rsidSect="00EA743B">
          <w:headerReference w:type="default" r:id="rId12"/>
          <w:headerReference w:type="first" r:id="rId13"/>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bookmarkStart w:id="0" w:name="_Statement_of_Intent"/>
      <w:bookmarkEnd w:id="0"/>
    </w:p>
    <w:p w14:paraId="49738D44" w14:textId="7E24AA1B" w:rsidR="00A23725" w:rsidRPr="00223A05" w:rsidRDefault="00A23725" w:rsidP="007A0A61">
      <w:pPr>
        <w:pStyle w:val="Heading1"/>
      </w:pPr>
      <w:bookmarkStart w:id="1" w:name="_[Updated]_Legal_framework"/>
      <w:bookmarkEnd w:id="1"/>
      <w:r w:rsidRPr="00292795">
        <w:lastRenderedPageBreak/>
        <w:t>Legal fr</w:t>
      </w:r>
      <w:r w:rsidRPr="00223A05">
        <w:t>ame</w:t>
      </w:r>
      <w:r w:rsidR="00B352B6">
        <w:t>work</w:t>
      </w:r>
    </w:p>
    <w:p w14:paraId="70FF4D35" w14:textId="0B7ACE11" w:rsidR="00A23725" w:rsidRDefault="00A23725" w:rsidP="007A0A61">
      <w:pPr>
        <w:jc w:val="both"/>
      </w:pPr>
      <w:r>
        <w:t>This policy has due regard to</w:t>
      </w:r>
      <w:r w:rsidR="00BB2368">
        <w:t xml:space="preserve"> all relevant</w:t>
      </w:r>
      <w:r>
        <w:t xml:space="preserve"> legislation and statutory guidance including, but not limited to, the following:</w:t>
      </w:r>
      <w:r w:rsidRPr="00EC7305">
        <w:t xml:space="preserve"> </w:t>
      </w:r>
    </w:p>
    <w:p w14:paraId="5F26082C" w14:textId="77777777" w:rsidR="00280ED7" w:rsidRDefault="00280ED7" w:rsidP="007A0A61">
      <w:pPr>
        <w:pStyle w:val="ListParagraph"/>
        <w:numPr>
          <w:ilvl w:val="0"/>
          <w:numId w:val="7"/>
        </w:numPr>
        <w:jc w:val="both"/>
      </w:pPr>
      <w:r>
        <w:t>Education Act 1997</w:t>
      </w:r>
    </w:p>
    <w:p w14:paraId="51146C68" w14:textId="77777777" w:rsidR="00280ED7" w:rsidRDefault="00280ED7" w:rsidP="007A0A61">
      <w:pPr>
        <w:pStyle w:val="ListParagraph"/>
        <w:numPr>
          <w:ilvl w:val="0"/>
          <w:numId w:val="7"/>
        </w:numPr>
        <w:jc w:val="both"/>
      </w:pPr>
      <w:r>
        <w:t>Education and Skills Act 2008</w:t>
      </w:r>
    </w:p>
    <w:p w14:paraId="178FA541" w14:textId="77777777" w:rsidR="00280ED7" w:rsidRDefault="00280ED7" w:rsidP="007A0A61">
      <w:pPr>
        <w:pStyle w:val="ListParagraph"/>
        <w:numPr>
          <w:ilvl w:val="0"/>
          <w:numId w:val="7"/>
        </w:numPr>
        <w:jc w:val="both"/>
      </w:pPr>
      <w:r>
        <w:t>Apprenticeships, Skills, Children and Learning Act 2009</w:t>
      </w:r>
    </w:p>
    <w:p w14:paraId="7CC36F6C" w14:textId="77777777" w:rsidR="00280ED7" w:rsidRDefault="00280ED7" w:rsidP="007A0A61">
      <w:pPr>
        <w:pStyle w:val="ListParagraph"/>
        <w:numPr>
          <w:ilvl w:val="0"/>
          <w:numId w:val="7"/>
        </w:numPr>
        <w:jc w:val="both"/>
      </w:pPr>
      <w:r>
        <w:t>Equality Act 2010</w:t>
      </w:r>
    </w:p>
    <w:p w14:paraId="70968701" w14:textId="77777777" w:rsidR="00280ED7" w:rsidRDefault="00280ED7" w:rsidP="007A0A61">
      <w:pPr>
        <w:pStyle w:val="ListParagraph"/>
        <w:numPr>
          <w:ilvl w:val="0"/>
          <w:numId w:val="7"/>
        </w:numPr>
        <w:jc w:val="both"/>
      </w:pPr>
      <w:r>
        <w:t>Children and Families Act 2014</w:t>
      </w:r>
    </w:p>
    <w:p w14:paraId="59C62C78" w14:textId="77777777" w:rsidR="00280ED7" w:rsidRDefault="00280ED7" w:rsidP="007A0A61">
      <w:pPr>
        <w:pStyle w:val="ListParagraph"/>
        <w:numPr>
          <w:ilvl w:val="0"/>
          <w:numId w:val="7"/>
        </w:numPr>
        <w:jc w:val="both"/>
      </w:pPr>
      <w:r>
        <w:t>Technical and Further Education Act 2017</w:t>
      </w:r>
    </w:p>
    <w:p w14:paraId="22A4E238" w14:textId="74BE6DE4" w:rsidR="00280ED7" w:rsidRDefault="00280ED7" w:rsidP="007A0A61">
      <w:pPr>
        <w:pStyle w:val="ListParagraph"/>
        <w:numPr>
          <w:ilvl w:val="0"/>
          <w:numId w:val="7"/>
        </w:numPr>
        <w:jc w:val="both"/>
      </w:pPr>
      <w:r>
        <w:t>The School Information (England) (Amendment) Regulations 2018</w:t>
      </w:r>
    </w:p>
    <w:p w14:paraId="113E0E65" w14:textId="0D35C65F" w:rsidR="00F3505B" w:rsidRDefault="00280ED7" w:rsidP="007A0A61">
      <w:pPr>
        <w:pStyle w:val="ListParagraph"/>
        <w:numPr>
          <w:ilvl w:val="0"/>
          <w:numId w:val="7"/>
        </w:numPr>
        <w:jc w:val="both"/>
      </w:pPr>
      <w:r>
        <w:t>DfE (20</w:t>
      </w:r>
      <w:r w:rsidR="00584B39">
        <w:t>2</w:t>
      </w:r>
      <w:r w:rsidR="00F53E33">
        <w:t>5</w:t>
      </w:r>
      <w:r>
        <w:t xml:space="preserve">) ‘Careers guidance and access for education and training providers’ </w:t>
      </w:r>
    </w:p>
    <w:p w14:paraId="02EE3C1E" w14:textId="291990AB" w:rsidR="00A23725" w:rsidRDefault="00A23725" w:rsidP="007A0A61">
      <w:pPr>
        <w:jc w:val="both"/>
      </w:pPr>
      <w:r>
        <w:t>This policy operates in conjunction with the following school policies:</w:t>
      </w:r>
    </w:p>
    <w:p w14:paraId="141EADDA" w14:textId="77777777" w:rsidR="00280ED7" w:rsidRDefault="00280ED7" w:rsidP="007A0A61">
      <w:pPr>
        <w:pStyle w:val="ListParagraph"/>
        <w:numPr>
          <w:ilvl w:val="0"/>
          <w:numId w:val="7"/>
        </w:numPr>
        <w:jc w:val="both"/>
      </w:pPr>
      <w:r>
        <w:t>Complaints Procedures Policy</w:t>
      </w:r>
    </w:p>
    <w:p w14:paraId="26AA6CC4" w14:textId="11CD109F" w:rsidR="1DC844FA" w:rsidRDefault="00280ED7" w:rsidP="007A0A61">
      <w:pPr>
        <w:pStyle w:val="ListParagraph"/>
        <w:numPr>
          <w:ilvl w:val="0"/>
          <w:numId w:val="7"/>
        </w:numPr>
        <w:jc w:val="both"/>
      </w:pPr>
      <w:r>
        <w:t xml:space="preserve">Child Protection and Safeguarding Policy </w:t>
      </w:r>
    </w:p>
    <w:p w14:paraId="619B6045" w14:textId="276FC8A8" w:rsidR="00DA4115" w:rsidRDefault="00CC1746" w:rsidP="007A0A61">
      <w:pPr>
        <w:pStyle w:val="Heading1"/>
      </w:pPr>
      <w:bookmarkStart w:id="2" w:name="_[Updated]_Roles_and"/>
      <w:bookmarkEnd w:id="2"/>
      <w:r w:rsidRPr="0006545D">
        <w:t xml:space="preserve"> </w:t>
      </w:r>
      <w:r w:rsidR="00DA4115" w:rsidRPr="00CC1746">
        <w:t>Roles</w:t>
      </w:r>
      <w:r w:rsidR="00DA4115">
        <w:t xml:space="preserve"> and responsibilities </w:t>
      </w:r>
    </w:p>
    <w:p w14:paraId="20C9322D" w14:textId="576E1995" w:rsidR="00DA4115" w:rsidRDefault="00DA4115" w:rsidP="007A0A61">
      <w:pPr>
        <w:jc w:val="both"/>
      </w:pPr>
      <w:r>
        <w:t xml:space="preserve">The </w:t>
      </w:r>
      <w:r w:rsidR="00B0456A">
        <w:t>Headteacher</w:t>
      </w:r>
      <w:r>
        <w:t xml:space="preserve"> is responsible for:</w:t>
      </w:r>
    </w:p>
    <w:p w14:paraId="6196AC88" w14:textId="083E7E96" w:rsidR="00DA4115" w:rsidRDefault="00DA4115" w:rsidP="007A0A61">
      <w:pPr>
        <w:pStyle w:val="ListParagraph"/>
        <w:numPr>
          <w:ilvl w:val="0"/>
          <w:numId w:val="11"/>
        </w:numPr>
        <w:jc w:val="both"/>
      </w:pPr>
      <w:r>
        <w:t xml:space="preserve">Ensuring that all registered </w:t>
      </w:r>
      <w:r w:rsidR="006D5527">
        <w:t>students</w:t>
      </w:r>
      <w:r>
        <w:t xml:space="preserve"> are provided with independent careers guidance from Year </w:t>
      </w:r>
      <w:r w:rsidR="00721A2B">
        <w:t xml:space="preserve">7 </w:t>
      </w:r>
      <w:r>
        <w:t xml:space="preserve">to Year </w:t>
      </w:r>
      <w:r w:rsidR="00721A2B">
        <w:t>11</w:t>
      </w:r>
    </w:p>
    <w:p w14:paraId="269ED598" w14:textId="77777777" w:rsidR="00F53E33" w:rsidRDefault="00F53E33" w:rsidP="007A0A61">
      <w:pPr>
        <w:pStyle w:val="ListParagraph"/>
        <w:numPr>
          <w:ilvl w:val="0"/>
          <w:numId w:val="11"/>
        </w:numPr>
        <w:jc w:val="both"/>
      </w:pPr>
      <w:r>
        <w:t>Providing strategic oversight of the school’s legal and contractual requirements for careers guidance.</w:t>
      </w:r>
    </w:p>
    <w:p w14:paraId="555F6AF6" w14:textId="41E76B36" w:rsidR="00F53E33" w:rsidRDefault="00F53E33" w:rsidP="007A0A61">
      <w:pPr>
        <w:pStyle w:val="ListParagraph"/>
        <w:numPr>
          <w:ilvl w:val="0"/>
          <w:numId w:val="11"/>
        </w:numPr>
        <w:jc w:val="both"/>
      </w:pPr>
      <w:r>
        <w:t>Holding the SL</w:t>
      </w:r>
      <w:r>
        <w:t>G</w:t>
      </w:r>
      <w:r>
        <w:t xml:space="preserve"> to account for delivering against careers guidance requirements.</w:t>
      </w:r>
    </w:p>
    <w:p w14:paraId="6C65C27B" w14:textId="26333626" w:rsidR="00DA4115" w:rsidRDefault="00DA4115" w:rsidP="007A0A61">
      <w:pPr>
        <w:pStyle w:val="ListParagraph"/>
        <w:numPr>
          <w:ilvl w:val="0"/>
          <w:numId w:val="11"/>
        </w:numPr>
        <w:jc w:val="both"/>
      </w:pPr>
      <w:r>
        <w:t xml:space="preserve">Ensuring that arrangements are in place to allow a range of education and training providers to access all </w:t>
      </w:r>
      <w:r w:rsidR="006D5527">
        <w:t>students</w:t>
      </w:r>
      <w:r>
        <w:t xml:space="preserve"> and inform them about approved technical education qualifications and apprenticeships. A policy statement will set out these arrangements.</w:t>
      </w:r>
    </w:p>
    <w:p w14:paraId="16E2EA2A" w14:textId="2B36F2ED" w:rsidR="00DA4115" w:rsidRDefault="00DA4115" w:rsidP="007A0A61">
      <w:pPr>
        <w:pStyle w:val="ListParagraph"/>
        <w:numPr>
          <w:ilvl w:val="0"/>
          <w:numId w:val="11"/>
        </w:numPr>
        <w:jc w:val="both"/>
      </w:pPr>
      <w:r>
        <w:t xml:space="preserve">Ensuring that the independent careers guidance is presented in an impartial manner, showing no bias or favouritism towards a particular institution, </w:t>
      </w:r>
      <w:r w:rsidR="00675A61">
        <w:t>education,</w:t>
      </w:r>
      <w:r>
        <w:t xml:space="preserve"> or work option.</w:t>
      </w:r>
    </w:p>
    <w:p w14:paraId="1A3DFBF1" w14:textId="77777777" w:rsidR="00DA4115" w:rsidRDefault="00DA4115" w:rsidP="007A0A61">
      <w:pPr>
        <w:pStyle w:val="ListParagraph"/>
        <w:numPr>
          <w:ilvl w:val="0"/>
          <w:numId w:val="11"/>
        </w:numPr>
        <w:jc w:val="both"/>
      </w:pPr>
      <w:r>
        <w:t>Ensuring that the guidance includes information on the range of education or training options, including apprenticeships and technical education routes.</w:t>
      </w:r>
    </w:p>
    <w:p w14:paraId="56ED5588" w14:textId="4A315EDB" w:rsidR="00866884" w:rsidRDefault="00866884" w:rsidP="007A0A61">
      <w:pPr>
        <w:pStyle w:val="ListParagraph"/>
        <w:numPr>
          <w:ilvl w:val="0"/>
          <w:numId w:val="11"/>
        </w:numPr>
        <w:jc w:val="both"/>
      </w:pPr>
      <w:r w:rsidRPr="00866884">
        <w:t xml:space="preserve">Ensuring that the guidance that is provided promotes the best interests of </w:t>
      </w:r>
      <w:r>
        <w:t>student</w:t>
      </w:r>
      <w:r w:rsidRPr="00866884">
        <w:t>s</w:t>
      </w:r>
    </w:p>
    <w:p w14:paraId="56F7063F" w14:textId="77777777" w:rsidR="00DA4115" w:rsidRDefault="00DA4115" w:rsidP="007A0A61">
      <w:pPr>
        <w:pStyle w:val="ListParagraph"/>
        <w:numPr>
          <w:ilvl w:val="0"/>
          <w:numId w:val="11"/>
        </w:numPr>
        <w:jc w:val="both"/>
      </w:pPr>
      <w:r>
        <w:t>Ensuring this policy does not discriminate on any grounds.</w:t>
      </w:r>
    </w:p>
    <w:p w14:paraId="5DB7737B" w14:textId="62515ACF" w:rsidR="00DA4115" w:rsidRDefault="00DA4115" w:rsidP="007A0A61">
      <w:pPr>
        <w:pStyle w:val="ListParagraph"/>
        <w:numPr>
          <w:ilvl w:val="0"/>
          <w:numId w:val="11"/>
        </w:numPr>
        <w:jc w:val="both"/>
      </w:pPr>
      <w:r>
        <w:t>Handling complaints regarding this policy as outlined in the school’s Complaints Procedure</w:t>
      </w:r>
      <w:r w:rsidR="007D5596">
        <w:t>s</w:t>
      </w:r>
      <w:r>
        <w:t xml:space="preserve"> Policy.</w:t>
      </w:r>
    </w:p>
    <w:p w14:paraId="1E64FB1B" w14:textId="29EA0B1A" w:rsidR="1DC844FA" w:rsidRDefault="00DA4115" w:rsidP="007A0A61">
      <w:pPr>
        <w:pStyle w:val="ListParagraph"/>
        <w:numPr>
          <w:ilvl w:val="0"/>
          <w:numId w:val="11"/>
        </w:numPr>
        <w:jc w:val="both"/>
      </w:pPr>
      <w:r>
        <w:t>Providing clear advice and guidance to the headteacher on which they can base a strategy for careers education and guidance which meets the school’s legal requirements.</w:t>
      </w:r>
    </w:p>
    <w:p w14:paraId="79DBD990" w14:textId="77777777" w:rsidR="00F53E33" w:rsidRDefault="00F53E33" w:rsidP="007A0A61">
      <w:pPr>
        <w:jc w:val="both"/>
      </w:pPr>
    </w:p>
    <w:p w14:paraId="6C88B490" w14:textId="569743B9" w:rsidR="00DA4115" w:rsidRDefault="00DA4115" w:rsidP="007A0A61">
      <w:pPr>
        <w:jc w:val="both"/>
      </w:pPr>
      <w:r>
        <w:lastRenderedPageBreak/>
        <w:t>The careers leader is responsible for:</w:t>
      </w:r>
    </w:p>
    <w:p w14:paraId="5383F90A" w14:textId="7A76DD27" w:rsidR="00DA4115" w:rsidRDefault="00DA4115" w:rsidP="007A0A61">
      <w:pPr>
        <w:pStyle w:val="ListParagraph"/>
        <w:numPr>
          <w:ilvl w:val="0"/>
          <w:numId w:val="12"/>
        </w:numPr>
        <w:jc w:val="both"/>
      </w:pPr>
      <w:r>
        <w:t>Managing the provision of careers information.</w:t>
      </w:r>
    </w:p>
    <w:p w14:paraId="3D0F0C51" w14:textId="5DBFA834" w:rsidR="007D5596" w:rsidRDefault="009C26CB" w:rsidP="007A0A61">
      <w:pPr>
        <w:pStyle w:val="ListParagraph"/>
        <w:numPr>
          <w:ilvl w:val="0"/>
          <w:numId w:val="12"/>
        </w:numPr>
        <w:jc w:val="both"/>
      </w:pPr>
      <w:r>
        <w:t xml:space="preserve">Taking responsibility for the development, </w:t>
      </w:r>
      <w:r w:rsidR="00675A61">
        <w:t>management,</w:t>
      </w:r>
      <w:r>
        <w:t xml:space="preserve"> and reporting of the school’s careers programme.</w:t>
      </w:r>
    </w:p>
    <w:p w14:paraId="78BD5510" w14:textId="3016CA45" w:rsidR="009C26CB" w:rsidRDefault="009C26CB" w:rsidP="007A0A61">
      <w:pPr>
        <w:pStyle w:val="ListParagraph"/>
        <w:numPr>
          <w:ilvl w:val="0"/>
          <w:numId w:val="12"/>
        </w:numPr>
        <w:jc w:val="both"/>
      </w:pPr>
      <w:r>
        <w:t xml:space="preserve">Planning careers activities, managing the careers budget and, where necessary, </w:t>
      </w:r>
      <w:r w:rsidR="0092653E">
        <w:t xml:space="preserve">and </w:t>
      </w:r>
      <w:r>
        <w:t>managing and coordinating other staff involved in the delivery of careers guidance.</w:t>
      </w:r>
    </w:p>
    <w:p w14:paraId="19C80335" w14:textId="59C29BCC" w:rsidR="009C26CB" w:rsidRDefault="009C26CB" w:rsidP="007A0A61">
      <w:pPr>
        <w:pStyle w:val="ListParagraph"/>
        <w:numPr>
          <w:ilvl w:val="0"/>
          <w:numId w:val="12"/>
        </w:numPr>
        <w:jc w:val="both"/>
      </w:pPr>
      <w:r>
        <w:t>Establishing and developing links with employers, education and training providers, and careers organisations.</w:t>
      </w:r>
    </w:p>
    <w:p w14:paraId="08F5D0E0" w14:textId="77777777" w:rsidR="00DA4115" w:rsidRDefault="00DA4115" w:rsidP="007A0A61">
      <w:pPr>
        <w:pStyle w:val="ListParagraph"/>
        <w:numPr>
          <w:ilvl w:val="0"/>
          <w:numId w:val="12"/>
        </w:numPr>
        <w:jc w:val="both"/>
      </w:pPr>
      <w:r>
        <w:t xml:space="preserve">Liaising with the headteacher and the careers adviser to implement and maintain effective careers guidance. </w:t>
      </w:r>
    </w:p>
    <w:p w14:paraId="595AC57D" w14:textId="77777777" w:rsidR="00DA4115" w:rsidRDefault="00DA4115" w:rsidP="007A0A61">
      <w:pPr>
        <w:pStyle w:val="ListParagraph"/>
        <w:numPr>
          <w:ilvl w:val="0"/>
          <w:numId w:val="12"/>
        </w:numPr>
        <w:jc w:val="both"/>
      </w:pPr>
      <w:r>
        <w:t>Liaising with the PSHE leader and other subject leaders to plan careers education in the curriculum.</w:t>
      </w:r>
    </w:p>
    <w:p w14:paraId="0A573B62" w14:textId="4413E49A" w:rsidR="00DA4115" w:rsidRDefault="00DA4115" w:rsidP="007A0A61">
      <w:pPr>
        <w:pStyle w:val="ListParagraph"/>
        <w:numPr>
          <w:ilvl w:val="0"/>
          <w:numId w:val="12"/>
        </w:numPr>
        <w:jc w:val="both"/>
      </w:pPr>
      <w:r>
        <w:t xml:space="preserve">Liaising with tutorial managers, mentors, the </w:t>
      </w:r>
      <w:r w:rsidR="00675A61">
        <w:t>SENCO,</w:t>
      </w:r>
      <w:r>
        <w:t xml:space="preserve"> and head of sixth form to identify </w:t>
      </w:r>
      <w:r w:rsidR="006D5527">
        <w:t>students</w:t>
      </w:r>
      <w:r>
        <w:t xml:space="preserve"> needing guidance.</w:t>
      </w:r>
    </w:p>
    <w:p w14:paraId="4F8DD274" w14:textId="0C550250" w:rsidR="00DA4115" w:rsidRDefault="00DA4115" w:rsidP="007A0A61">
      <w:pPr>
        <w:pStyle w:val="ListParagraph"/>
        <w:numPr>
          <w:ilvl w:val="0"/>
          <w:numId w:val="12"/>
        </w:numPr>
        <w:jc w:val="both"/>
      </w:pPr>
      <w:r>
        <w:t xml:space="preserve">Referring </w:t>
      </w:r>
      <w:r w:rsidR="006D5527">
        <w:t>students</w:t>
      </w:r>
      <w:r>
        <w:t xml:space="preserve"> to careers advisers.</w:t>
      </w:r>
    </w:p>
    <w:p w14:paraId="0ECF7A4B" w14:textId="7094BFEE" w:rsidR="00DA4115" w:rsidRDefault="00DA4115" w:rsidP="007A0A61">
      <w:pPr>
        <w:pStyle w:val="ListParagraph"/>
        <w:numPr>
          <w:ilvl w:val="0"/>
          <w:numId w:val="12"/>
        </w:numPr>
        <w:jc w:val="both"/>
      </w:pPr>
      <w:r>
        <w:t xml:space="preserve">Establishing, </w:t>
      </w:r>
      <w:r w:rsidR="00675A61">
        <w:t>maintaining,</w:t>
      </w:r>
      <w:r>
        <w:t xml:space="preserve"> and developing links with FE colleges, universities, apprenticeship providers and employers.</w:t>
      </w:r>
    </w:p>
    <w:p w14:paraId="48935408" w14:textId="0F859E5F" w:rsidR="00DA4115" w:rsidRDefault="00DA4115" w:rsidP="007A0A61">
      <w:pPr>
        <w:pStyle w:val="ListParagraph"/>
        <w:numPr>
          <w:ilvl w:val="0"/>
          <w:numId w:val="12"/>
        </w:numPr>
        <w:jc w:val="both"/>
      </w:pPr>
      <w:r>
        <w:t xml:space="preserve">Negotiating an annual service level agreement with the LA for support for vulnerable and disadvantaged </w:t>
      </w:r>
      <w:r w:rsidR="006D5527">
        <w:t>students</w:t>
      </w:r>
      <w:r>
        <w:t>.</w:t>
      </w:r>
    </w:p>
    <w:p w14:paraId="570B8701" w14:textId="2E34F7DB" w:rsidR="00DA4115" w:rsidRDefault="00DA4115" w:rsidP="007A0A61">
      <w:pPr>
        <w:pStyle w:val="ListParagraph"/>
        <w:numPr>
          <w:ilvl w:val="0"/>
          <w:numId w:val="12"/>
        </w:numPr>
        <w:jc w:val="both"/>
      </w:pPr>
      <w:r>
        <w:t xml:space="preserve">Providing </w:t>
      </w:r>
      <w:r w:rsidR="006D5527">
        <w:t>students</w:t>
      </w:r>
      <w:r>
        <w:t xml:space="preserve"> with effective careers guidance and supporting social mobility by improving opportunities for all young people.</w:t>
      </w:r>
    </w:p>
    <w:p w14:paraId="704711DE" w14:textId="7427D60A" w:rsidR="00DA4115" w:rsidRDefault="00DA4115" w:rsidP="007A0A61">
      <w:pPr>
        <w:pStyle w:val="ListParagraph"/>
        <w:numPr>
          <w:ilvl w:val="0"/>
          <w:numId w:val="12"/>
        </w:numPr>
        <w:jc w:val="both"/>
      </w:pPr>
      <w:r>
        <w:t>Supporting teachers of careers education and tutors providing initial information and advice.</w:t>
      </w:r>
    </w:p>
    <w:p w14:paraId="24316C0D" w14:textId="21471CE6" w:rsidR="00F53E33" w:rsidRDefault="00F53E33" w:rsidP="007A0A61">
      <w:pPr>
        <w:pStyle w:val="ListParagraph"/>
        <w:numPr>
          <w:ilvl w:val="0"/>
          <w:numId w:val="12"/>
        </w:numPr>
        <w:jc w:val="both"/>
      </w:pPr>
      <w:r>
        <w:t>Planning and delivering a progressive careers programme that is underpinned by clear learning outcomes and meaningfully aligned with the Gatsby Benchmarks.</w:t>
      </w:r>
    </w:p>
    <w:p w14:paraId="170AE4D3" w14:textId="402C796C" w:rsidR="00F53E33" w:rsidRDefault="00F53E33" w:rsidP="007A0A61">
      <w:pPr>
        <w:pStyle w:val="ListParagraph"/>
        <w:numPr>
          <w:ilvl w:val="0"/>
          <w:numId w:val="12"/>
        </w:numPr>
        <w:jc w:val="both"/>
      </w:pPr>
      <w:r>
        <w:t>Coordinating and managing the different elements of the careers programme, including its associated budget.</w:t>
      </w:r>
    </w:p>
    <w:p w14:paraId="17F92BAD" w14:textId="053B0439" w:rsidR="00F53E33" w:rsidRDefault="00F53E33" w:rsidP="007A0A61">
      <w:pPr>
        <w:pStyle w:val="ListParagraph"/>
        <w:numPr>
          <w:ilvl w:val="0"/>
          <w:numId w:val="12"/>
        </w:numPr>
        <w:jc w:val="both"/>
      </w:pPr>
      <w:r>
        <w:t>Collaborating with the SLT to ensure the careers programme is guided by a strategic careers plan that reflects institutional priorities.</w:t>
      </w:r>
    </w:p>
    <w:p w14:paraId="4D0D4817" w14:textId="441DA5F8" w:rsidR="00F53E33" w:rsidRDefault="00F53E33" w:rsidP="007A0A61">
      <w:pPr>
        <w:pStyle w:val="ListParagraph"/>
        <w:numPr>
          <w:ilvl w:val="0"/>
          <w:numId w:val="12"/>
        </w:numPr>
        <w:jc w:val="both"/>
      </w:pPr>
      <w:r>
        <w:t>Engaging parents throughout the careers journey to foster strong support networks.</w:t>
      </w:r>
    </w:p>
    <w:p w14:paraId="119375B2" w14:textId="4074FBD4" w:rsidR="00F53E33" w:rsidRDefault="00F53E33" w:rsidP="007A0A61">
      <w:pPr>
        <w:pStyle w:val="ListParagraph"/>
        <w:numPr>
          <w:ilvl w:val="0"/>
          <w:numId w:val="12"/>
        </w:numPr>
        <w:jc w:val="both"/>
      </w:pPr>
      <w:r>
        <w:t>Establishing and nurturing key relationships to drive progress and enhance the effectiveness of the careers programme.</w:t>
      </w:r>
    </w:p>
    <w:p w14:paraId="6116F13F" w14:textId="360A52D4" w:rsidR="00F53E33" w:rsidRDefault="00F53E33" w:rsidP="007A0A61">
      <w:pPr>
        <w:pStyle w:val="ListParagraph"/>
        <w:numPr>
          <w:ilvl w:val="0"/>
          <w:numId w:val="12"/>
        </w:numPr>
        <w:jc w:val="both"/>
      </w:pPr>
      <w:r>
        <w:t xml:space="preserve">Working with colleagues across the institution, including senior leaders, governors, teaching staff, careers advisers, the SENCO, </w:t>
      </w:r>
      <w:r w:rsidR="007A0A61">
        <w:t>student</w:t>
      </w:r>
      <w:r>
        <w:t>s, and their parents.</w:t>
      </w:r>
    </w:p>
    <w:p w14:paraId="4831F7F2" w14:textId="507099C9" w:rsidR="00F53E33" w:rsidRDefault="00F53E33" w:rsidP="007A0A61">
      <w:pPr>
        <w:pStyle w:val="ListParagraph"/>
        <w:numPr>
          <w:ilvl w:val="0"/>
          <w:numId w:val="12"/>
        </w:numPr>
        <w:jc w:val="both"/>
      </w:pPr>
      <w:r>
        <w:t xml:space="preserve">Building external partnerships with employers, external agencies, learning providers, and careers organisations to broaden opportunities for </w:t>
      </w:r>
      <w:r w:rsidR="007A0A61">
        <w:t>student</w:t>
      </w:r>
      <w:r>
        <w:t>s.</w:t>
      </w:r>
    </w:p>
    <w:p w14:paraId="46DE52BD" w14:textId="4EC296E2" w:rsidR="00F53E33" w:rsidRDefault="00F53E33" w:rsidP="007A0A61">
      <w:pPr>
        <w:pStyle w:val="ListParagraph"/>
        <w:numPr>
          <w:ilvl w:val="0"/>
          <w:numId w:val="12"/>
        </w:numPr>
        <w:jc w:val="both"/>
      </w:pPr>
      <w:r>
        <w:t xml:space="preserve">Continuously evaluating and improving the careers programme based on feedback from stakeholders and </w:t>
      </w:r>
      <w:r w:rsidR="007A0A61">
        <w:t>student</w:t>
      </w:r>
      <w:r>
        <w:t xml:space="preserve"> destinations.</w:t>
      </w:r>
    </w:p>
    <w:p w14:paraId="374B3824" w14:textId="57D5B0B5" w:rsidR="007220A8" w:rsidRDefault="007220A8" w:rsidP="007A0A61">
      <w:pPr>
        <w:pStyle w:val="ListParagraph"/>
        <w:numPr>
          <w:ilvl w:val="0"/>
          <w:numId w:val="12"/>
        </w:numPr>
        <w:jc w:val="both"/>
      </w:pPr>
      <w:r>
        <w:t>Supporting subject teachers to build careers education and guidance into subjects across the curriculum.</w:t>
      </w:r>
    </w:p>
    <w:p w14:paraId="7185700D" w14:textId="77777777" w:rsidR="00DA4115" w:rsidRDefault="00DA4115" w:rsidP="007A0A61">
      <w:pPr>
        <w:pStyle w:val="ListParagraph"/>
        <w:numPr>
          <w:ilvl w:val="0"/>
          <w:numId w:val="12"/>
        </w:numPr>
        <w:jc w:val="both"/>
      </w:pPr>
      <w:r>
        <w:t>Monitoring teaching and learning in careers education, and the access to and take up of career guidance.</w:t>
      </w:r>
    </w:p>
    <w:p w14:paraId="27288D0C" w14:textId="6BCECE78" w:rsidR="00DA4115" w:rsidRDefault="00DA4115" w:rsidP="007A0A61">
      <w:pPr>
        <w:pStyle w:val="ListParagraph"/>
        <w:numPr>
          <w:ilvl w:val="0"/>
          <w:numId w:val="12"/>
        </w:numPr>
        <w:jc w:val="both"/>
      </w:pPr>
      <w:r>
        <w:lastRenderedPageBreak/>
        <w:t xml:space="preserve">Advising senior leadership on policy, strategy and resources for careers education, information, </w:t>
      </w:r>
      <w:r w:rsidR="00675A61">
        <w:t>advice,</w:t>
      </w:r>
      <w:r>
        <w:t xml:space="preserve"> and guidance (CEIAG).</w:t>
      </w:r>
    </w:p>
    <w:p w14:paraId="59B7D59B" w14:textId="77777777" w:rsidR="00DA4115" w:rsidRDefault="00DA4115" w:rsidP="007A0A61">
      <w:pPr>
        <w:pStyle w:val="ListParagraph"/>
        <w:numPr>
          <w:ilvl w:val="0"/>
          <w:numId w:val="12"/>
        </w:numPr>
        <w:jc w:val="both"/>
      </w:pPr>
      <w:r>
        <w:t>Preparing and implementing a development plan for CEIAG.</w:t>
      </w:r>
    </w:p>
    <w:p w14:paraId="7C8A89C0" w14:textId="77777777" w:rsidR="00DA4115" w:rsidRDefault="00DA4115" w:rsidP="007A0A61">
      <w:pPr>
        <w:pStyle w:val="ListParagraph"/>
        <w:numPr>
          <w:ilvl w:val="0"/>
          <w:numId w:val="12"/>
        </w:numPr>
        <w:jc w:val="both"/>
      </w:pPr>
      <w:r>
        <w:t>Reviewing and evaluating the programme of CEIAG.</w:t>
      </w:r>
    </w:p>
    <w:p w14:paraId="69D380E9" w14:textId="6A098B20" w:rsidR="00DA4115" w:rsidRDefault="00DA4115" w:rsidP="007A0A61">
      <w:pPr>
        <w:pStyle w:val="ListParagraph"/>
        <w:numPr>
          <w:ilvl w:val="0"/>
          <w:numId w:val="12"/>
        </w:numPr>
        <w:jc w:val="both"/>
      </w:pPr>
      <w:r>
        <w:t xml:space="preserve">Encouraging the training of school staff to promote careers guidance to their </w:t>
      </w:r>
      <w:r w:rsidR="006D5527">
        <w:t>students</w:t>
      </w:r>
      <w:r>
        <w:t>.</w:t>
      </w:r>
    </w:p>
    <w:p w14:paraId="720555B7" w14:textId="77777777" w:rsidR="00DA4115" w:rsidRDefault="00DA4115" w:rsidP="007A0A61">
      <w:pPr>
        <w:pStyle w:val="ListParagraph"/>
        <w:numPr>
          <w:ilvl w:val="0"/>
          <w:numId w:val="12"/>
        </w:numPr>
        <w:jc w:val="both"/>
      </w:pPr>
      <w:r>
        <w:t xml:space="preserve">Using the </w:t>
      </w:r>
      <w:hyperlink r:id="rId14" w:history="1">
        <w:r w:rsidRPr="00834D1B">
          <w:rPr>
            <w:rStyle w:val="Hyperlink"/>
          </w:rPr>
          <w:t>Gatsby Benchmarks</w:t>
        </w:r>
      </w:hyperlink>
      <w:r>
        <w:t xml:space="preserve"> to improve the school’s careers provision and ensure compliance with legal duties, with an ultimate aim to meet all benchmarks.</w:t>
      </w:r>
    </w:p>
    <w:p w14:paraId="51B63CF9" w14:textId="442765C9" w:rsidR="00DA4115" w:rsidRDefault="00DA4115" w:rsidP="007A0A61">
      <w:pPr>
        <w:pStyle w:val="ListParagraph"/>
        <w:numPr>
          <w:ilvl w:val="0"/>
          <w:numId w:val="12"/>
        </w:numPr>
        <w:jc w:val="both"/>
      </w:pPr>
      <w:r>
        <w:t xml:space="preserve">Allowing </w:t>
      </w:r>
      <w:r w:rsidR="006D5527">
        <w:t>students</w:t>
      </w:r>
      <w:r>
        <w:t xml:space="preserve"> to have access to providers of technical education, such as colleges, and apprenticeships to ensure every </w:t>
      </w:r>
      <w:r w:rsidR="006D5527">
        <w:t>student</w:t>
      </w:r>
      <w:r>
        <w:t xml:space="preserve"> is well-informed about their future options at every stage.</w:t>
      </w:r>
    </w:p>
    <w:p w14:paraId="574E0116" w14:textId="0C9477BF" w:rsidR="00DA4115" w:rsidRDefault="004610D4" w:rsidP="007A0A61">
      <w:pPr>
        <w:pStyle w:val="ListParagraph"/>
        <w:numPr>
          <w:ilvl w:val="0"/>
          <w:numId w:val="12"/>
        </w:numPr>
        <w:jc w:val="both"/>
      </w:pPr>
      <w:r>
        <w:t>S</w:t>
      </w:r>
      <w:r w:rsidR="00DA4115">
        <w:t>elf-evaluating the careers provision the school offers.</w:t>
      </w:r>
    </w:p>
    <w:p w14:paraId="668C80A8" w14:textId="77777777" w:rsidR="00DA4115" w:rsidRDefault="00DA4115" w:rsidP="007A0A61">
      <w:pPr>
        <w:pStyle w:val="ListParagraph"/>
        <w:numPr>
          <w:ilvl w:val="0"/>
          <w:numId w:val="12"/>
        </w:numPr>
        <w:jc w:val="both"/>
      </w:pPr>
      <w:r>
        <w:t>Publishing details of the school’s careers programme and a policy statement on provider access on its website.</w:t>
      </w:r>
    </w:p>
    <w:p w14:paraId="37309ACD" w14:textId="1A712453" w:rsidR="00DA4115" w:rsidRDefault="00DA4115" w:rsidP="007A0A61">
      <w:pPr>
        <w:pStyle w:val="ListParagraph"/>
        <w:numPr>
          <w:ilvl w:val="0"/>
          <w:numId w:val="12"/>
        </w:numPr>
        <w:jc w:val="both"/>
      </w:pPr>
      <w:r>
        <w:t xml:space="preserve">Engaging with the designated teacher for LAC and previously LAC to ensure they know which </w:t>
      </w:r>
      <w:r w:rsidR="006D5527">
        <w:t>students</w:t>
      </w:r>
      <w:r>
        <w:t xml:space="preserve"> are in care/are care leavers, to understand their additional support needs and to ensure that any personal education plans can inform careers advice. </w:t>
      </w:r>
    </w:p>
    <w:p w14:paraId="5EAF8848" w14:textId="5601603A" w:rsidR="00DA4115" w:rsidRDefault="00DA4115" w:rsidP="007A0A61">
      <w:pPr>
        <w:pStyle w:val="ListParagraph"/>
        <w:numPr>
          <w:ilvl w:val="0"/>
          <w:numId w:val="12"/>
        </w:numPr>
        <w:jc w:val="both"/>
      </w:pPr>
      <w:r>
        <w:t xml:space="preserve">Working closely with the SENCO and other staff to identify the guidance needs of all </w:t>
      </w:r>
      <w:r w:rsidR="006D5527">
        <w:t>students</w:t>
      </w:r>
      <w:r>
        <w:t xml:space="preserve"> with SEND and implement personalised support. </w:t>
      </w:r>
    </w:p>
    <w:p w14:paraId="4A698F70" w14:textId="3ECA9A4C" w:rsidR="1DC844FA" w:rsidRDefault="00DA4115" w:rsidP="007A0A61">
      <w:pPr>
        <w:pStyle w:val="ListParagraph"/>
        <w:numPr>
          <w:ilvl w:val="0"/>
          <w:numId w:val="12"/>
        </w:numPr>
        <w:jc w:val="both"/>
      </w:pPr>
      <w:r>
        <w:t xml:space="preserve">Ensuring that </w:t>
      </w:r>
      <w:r w:rsidR="006D5527">
        <w:t>students</w:t>
      </w:r>
      <w:r>
        <w:t xml:space="preserve"> with SEND understand their different career pathways, and enabling them to gain the skills, knowledge and experience they require to achieve their career goals.</w:t>
      </w:r>
    </w:p>
    <w:p w14:paraId="530B84E4" w14:textId="2787E281" w:rsidR="1DC844FA" w:rsidRDefault="00DA4115" w:rsidP="007A0A61">
      <w:pPr>
        <w:jc w:val="both"/>
      </w:pPr>
      <w:r>
        <w:t>The careers adviser is responsible for:</w:t>
      </w:r>
    </w:p>
    <w:p w14:paraId="4BB5EBE9" w14:textId="504F751E" w:rsidR="00DA4115" w:rsidRDefault="00DA4115" w:rsidP="007A0A61">
      <w:pPr>
        <w:pStyle w:val="ListParagraph"/>
        <w:numPr>
          <w:ilvl w:val="0"/>
          <w:numId w:val="13"/>
        </w:numPr>
        <w:jc w:val="both"/>
      </w:pPr>
      <w:r>
        <w:t xml:space="preserve">Reporting regularly to the </w:t>
      </w:r>
      <w:r w:rsidR="00675A61">
        <w:t>career’s</w:t>
      </w:r>
      <w:r>
        <w:t xml:space="preserve"> leader, regarding </w:t>
      </w:r>
      <w:r w:rsidR="006D5527">
        <w:t>student</w:t>
      </w:r>
      <w:r>
        <w:t xml:space="preserve"> progress and the effectiveness of the school’s career plan.</w:t>
      </w:r>
    </w:p>
    <w:p w14:paraId="1D281A92" w14:textId="77777777" w:rsidR="00DA4115" w:rsidRDefault="00DA4115" w:rsidP="007A0A61">
      <w:pPr>
        <w:pStyle w:val="ListParagraph"/>
        <w:numPr>
          <w:ilvl w:val="0"/>
          <w:numId w:val="13"/>
        </w:numPr>
        <w:jc w:val="both"/>
      </w:pPr>
      <w:r>
        <w:t>Providing a thorough, personalised career service throughout the school.</w:t>
      </w:r>
    </w:p>
    <w:p w14:paraId="26900D1C" w14:textId="46A69003" w:rsidR="00DA4115" w:rsidRDefault="00DA4115" w:rsidP="007A0A61">
      <w:pPr>
        <w:pStyle w:val="ListParagraph"/>
        <w:numPr>
          <w:ilvl w:val="0"/>
          <w:numId w:val="13"/>
        </w:numPr>
        <w:jc w:val="both"/>
      </w:pPr>
      <w:r>
        <w:t xml:space="preserve">Staying </w:t>
      </w:r>
      <w:r w:rsidR="00675A61">
        <w:t>up to date</w:t>
      </w:r>
      <w:r>
        <w:t xml:space="preserve"> with relevant CPD and developments in the CEIAG sector.</w:t>
      </w:r>
    </w:p>
    <w:p w14:paraId="7F53BC3E" w14:textId="77777777" w:rsidR="00DA4115" w:rsidRDefault="00DA4115" w:rsidP="007A0A61">
      <w:pPr>
        <w:pStyle w:val="ListParagraph"/>
        <w:numPr>
          <w:ilvl w:val="0"/>
          <w:numId w:val="13"/>
        </w:numPr>
        <w:jc w:val="both"/>
      </w:pPr>
      <w:r>
        <w:t>Producing careers information and guidance through online and hard copy literature, and visual displays in school.</w:t>
      </w:r>
    </w:p>
    <w:p w14:paraId="4A6984E4" w14:textId="688E1CF8" w:rsidR="00DA4115" w:rsidRDefault="00DA4115" w:rsidP="007A0A61">
      <w:pPr>
        <w:pStyle w:val="ListParagraph"/>
        <w:numPr>
          <w:ilvl w:val="0"/>
          <w:numId w:val="13"/>
        </w:numPr>
        <w:jc w:val="both"/>
      </w:pPr>
      <w:r>
        <w:t xml:space="preserve">Organising workshops for </w:t>
      </w:r>
      <w:r w:rsidR="006D5527">
        <w:t>students</w:t>
      </w:r>
      <w:r>
        <w:t xml:space="preserve"> and actively promoting the careers service in-house at open evenings, presentation days, </w:t>
      </w:r>
      <w:r w:rsidR="00675A61">
        <w:t>assemblies,</w:t>
      </w:r>
      <w:r>
        <w:t xml:space="preserve"> and parents’ evenings.</w:t>
      </w:r>
    </w:p>
    <w:p w14:paraId="4D1C0E19" w14:textId="5246B061" w:rsidR="00DA4115" w:rsidRDefault="00DA4115" w:rsidP="007A0A61">
      <w:pPr>
        <w:pStyle w:val="ListParagraph"/>
        <w:numPr>
          <w:ilvl w:val="0"/>
          <w:numId w:val="13"/>
        </w:numPr>
        <w:jc w:val="both"/>
      </w:pPr>
      <w:r>
        <w:t xml:space="preserve">Developing incentives and initiatives which actively encourage </w:t>
      </w:r>
      <w:r w:rsidR="006D5527">
        <w:t>students</w:t>
      </w:r>
      <w:r>
        <w:t xml:space="preserve"> to sign up to the school’s career service.</w:t>
      </w:r>
    </w:p>
    <w:p w14:paraId="4855A4CE" w14:textId="77777777" w:rsidR="00DA4115" w:rsidRDefault="00DA4115" w:rsidP="007A0A61">
      <w:pPr>
        <w:pStyle w:val="ListParagraph"/>
        <w:numPr>
          <w:ilvl w:val="0"/>
          <w:numId w:val="13"/>
        </w:numPr>
        <w:jc w:val="both"/>
      </w:pPr>
      <w:r>
        <w:t>Attending regular meetings with the careers leader to discuss the school’s career plan.</w:t>
      </w:r>
    </w:p>
    <w:p w14:paraId="18A056DE" w14:textId="1F0DCD77" w:rsidR="00DA4115" w:rsidRDefault="00DA4115" w:rsidP="007A0A61">
      <w:pPr>
        <w:pStyle w:val="ListParagraph"/>
        <w:numPr>
          <w:ilvl w:val="0"/>
          <w:numId w:val="13"/>
        </w:numPr>
        <w:jc w:val="both"/>
      </w:pPr>
      <w:r>
        <w:t xml:space="preserve">Providing an open-door service for </w:t>
      </w:r>
      <w:r w:rsidR="006D5527">
        <w:t>students</w:t>
      </w:r>
      <w:r>
        <w:t xml:space="preserve"> once a week to drop in and discuss their options.</w:t>
      </w:r>
    </w:p>
    <w:p w14:paraId="5A3148EE" w14:textId="0447BB4A" w:rsidR="00DA4115" w:rsidRDefault="00DA4115" w:rsidP="007A0A61">
      <w:pPr>
        <w:pStyle w:val="ListParagraph"/>
        <w:numPr>
          <w:ilvl w:val="0"/>
          <w:numId w:val="13"/>
        </w:numPr>
        <w:jc w:val="both"/>
      </w:pPr>
      <w:r>
        <w:t xml:space="preserve">Arranging meetings and follow-up appointments with </w:t>
      </w:r>
      <w:r w:rsidR="006D5527">
        <w:t>students</w:t>
      </w:r>
      <w:r>
        <w:t xml:space="preserve"> who are interested in the careers service.</w:t>
      </w:r>
    </w:p>
    <w:p w14:paraId="2FC7BAD6" w14:textId="51A5C9E3" w:rsidR="00DA4115" w:rsidRDefault="00DA4115" w:rsidP="007A0A61">
      <w:pPr>
        <w:pStyle w:val="ListParagraph"/>
        <w:numPr>
          <w:ilvl w:val="0"/>
          <w:numId w:val="13"/>
        </w:numPr>
        <w:jc w:val="both"/>
      </w:pPr>
      <w:r>
        <w:t xml:space="preserve">Offering services to past </w:t>
      </w:r>
      <w:r w:rsidR="006D5527">
        <w:t>students</w:t>
      </w:r>
      <w:r>
        <w:t xml:space="preserve"> for up to a year after their departure from compulsory education.</w:t>
      </w:r>
    </w:p>
    <w:p w14:paraId="5FA89630" w14:textId="3A6F3968" w:rsidR="1DC844FA" w:rsidRDefault="00DA4115" w:rsidP="007A0A61">
      <w:pPr>
        <w:pStyle w:val="ListParagraph"/>
        <w:numPr>
          <w:ilvl w:val="0"/>
          <w:numId w:val="13"/>
        </w:numPr>
        <w:jc w:val="both"/>
      </w:pPr>
      <w:r>
        <w:t>Coordinating with the designated teacher for LAC and previously LAC to work with the relevant virtual school head (VSH) to ensure a joined-up approach to identifying and supporting career ambitions is achieved.</w:t>
      </w:r>
    </w:p>
    <w:p w14:paraId="639EED1E" w14:textId="77777777" w:rsidR="00DA4115" w:rsidRDefault="00DA4115" w:rsidP="007A0A61">
      <w:pPr>
        <w:jc w:val="both"/>
      </w:pPr>
      <w:r>
        <w:lastRenderedPageBreak/>
        <w:t>Teaching staff are responsible for:</w:t>
      </w:r>
    </w:p>
    <w:p w14:paraId="62FB8870" w14:textId="77777777" w:rsidR="00DA4115" w:rsidRDefault="00DA4115" w:rsidP="007A0A61">
      <w:pPr>
        <w:pStyle w:val="ListParagraph"/>
        <w:numPr>
          <w:ilvl w:val="0"/>
          <w:numId w:val="14"/>
        </w:numPr>
        <w:jc w:val="both"/>
      </w:pPr>
      <w:r>
        <w:t>Ensuring careers education is planned into their lessons.</w:t>
      </w:r>
    </w:p>
    <w:p w14:paraId="66AE2A25" w14:textId="40C924DA" w:rsidR="00DA4115" w:rsidRDefault="00DA4115" w:rsidP="007A0A61">
      <w:pPr>
        <w:pStyle w:val="ListParagraph"/>
        <w:numPr>
          <w:ilvl w:val="0"/>
          <w:numId w:val="14"/>
        </w:numPr>
        <w:jc w:val="both"/>
      </w:pPr>
      <w:r>
        <w:t xml:space="preserve">Attending any relevant CPD or training to ensure they are </w:t>
      </w:r>
      <w:r w:rsidR="00675A61">
        <w:t>up to date</w:t>
      </w:r>
      <w:r>
        <w:t xml:space="preserve"> with the school’s careers plan.</w:t>
      </w:r>
    </w:p>
    <w:p w14:paraId="4293B824" w14:textId="0BAEC93D" w:rsidR="00DA4115" w:rsidRDefault="00DA4115" w:rsidP="007A0A61">
      <w:pPr>
        <w:pStyle w:val="ListParagraph"/>
        <w:numPr>
          <w:ilvl w:val="0"/>
          <w:numId w:val="14"/>
        </w:numPr>
        <w:jc w:val="both"/>
      </w:pPr>
      <w:r>
        <w:t>Promoting careers guidance in the classroom through visual aids.</w:t>
      </w:r>
    </w:p>
    <w:p w14:paraId="4B6AF30A" w14:textId="47368139" w:rsidR="007220A8" w:rsidRDefault="007220A8" w:rsidP="007A0A61">
      <w:pPr>
        <w:pStyle w:val="ListParagraph"/>
        <w:numPr>
          <w:ilvl w:val="0"/>
          <w:numId w:val="14"/>
        </w:numPr>
        <w:jc w:val="both"/>
      </w:pPr>
      <w:r>
        <w:t xml:space="preserve">Being good role models for their </w:t>
      </w:r>
      <w:r w:rsidR="00675A61">
        <w:t>area</w:t>
      </w:r>
      <w:r>
        <w:t xml:space="preserve"> of work or specialism.</w:t>
      </w:r>
    </w:p>
    <w:p w14:paraId="61072985" w14:textId="42056291" w:rsidR="1DC844FA" w:rsidRDefault="00DA4115" w:rsidP="007A0A61">
      <w:pPr>
        <w:pStyle w:val="ListParagraph"/>
        <w:numPr>
          <w:ilvl w:val="0"/>
          <w:numId w:val="14"/>
        </w:numPr>
        <w:jc w:val="both"/>
      </w:pPr>
      <w:r>
        <w:t xml:space="preserve">Creating a learning environment that allows and encourages </w:t>
      </w:r>
      <w:r w:rsidR="006D5527">
        <w:t>students</w:t>
      </w:r>
      <w:r>
        <w:t xml:space="preserve"> to tackle real life challenges, manage risks and develop skills that can be applied to the workplace.</w:t>
      </w:r>
    </w:p>
    <w:p w14:paraId="5212A83E" w14:textId="5E2EDCCF" w:rsidR="00DA4115" w:rsidRDefault="00921128" w:rsidP="007A0A61">
      <w:pPr>
        <w:pStyle w:val="Heading1"/>
      </w:pPr>
      <w:bookmarkStart w:id="3" w:name="_A_stable_careers"/>
      <w:bookmarkEnd w:id="3"/>
      <w:r>
        <w:t>Developing a</w:t>
      </w:r>
      <w:r w:rsidR="00DA4115">
        <w:t xml:space="preserve"> stable careers programme </w:t>
      </w:r>
    </w:p>
    <w:p w14:paraId="5DAE327B" w14:textId="5201C56E" w:rsidR="1DC844FA" w:rsidRDefault="00DA4115" w:rsidP="007A0A61">
      <w:pPr>
        <w:jc w:val="both"/>
      </w:pPr>
      <w:bookmarkStart w:id="4" w:name="_Hlk90389018"/>
      <w:r>
        <w:t>The school will have its own careers programme in place which meets the requirements of the eight Gatsby Benchmarks.</w:t>
      </w:r>
      <w:r w:rsidR="00F53E33">
        <w:t xml:space="preserve">  </w:t>
      </w:r>
      <w:r w:rsidR="00F53E33" w:rsidRPr="00F53E33">
        <w:t xml:space="preserve">The careers programme will be known and understood by </w:t>
      </w:r>
      <w:r w:rsidR="007A0A61">
        <w:t>student</w:t>
      </w:r>
      <w:r w:rsidR="00F53E33" w:rsidRPr="00F53E33">
        <w:t xml:space="preserve">s, parents, staff, </w:t>
      </w:r>
      <w:r w:rsidR="00F53E33">
        <w:t>advisory board</w:t>
      </w:r>
      <w:r w:rsidR="00F53E33" w:rsidRPr="00F53E33">
        <w:t>, employers and other agencies.</w:t>
      </w:r>
    </w:p>
    <w:p w14:paraId="321BBDEA" w14:textId="77777777" w:rsidR="00F53E33" w:rsidRPr="00F53E33" w:rsidRDefault="00F53E33" w:rsidP="007A0A61">
      <w:pPr>
        <w:spacing w:before="200"/>
        <w:jc w:val="both"/>
        <w:rPr>
          <w:rFonts w:asciiTheme="majorHAnsi" w:eastAsia="Poppins-Regular" w:hAnsiTheme="majorHAnsi" w:cstheme="majorHAnsi"/>
        </w:rPr>
      </w:pPr>
      <w:proofErr w:type="gramStart"/>
      <w:r w:rsidRPr="00F53E33">
        <w:rPr>
          <w:rFonts w:asciiTheme="majorHAnsi" w:eastAsia="Poppins-Regular" w:hAnsiTheme="majorHAnsi" w:cstheme="majorHAnsi"/>
        </w:rPr>
        <w:t>In order to</w:t>
      </w:r>
      <w:proofErr w:type="gramEnd"/>
      <w:r w:rsidRPr="00F53E33">
        <w:rPr>
          <w:rFonts w:asciiTheme="majorHAnsi" w:eastAsia="Poppins-Regular" w:hAnsiTheme="majorHAnsi" w:cstheme="majorHAnsi"/>
        </w:rPr>
        <w:t xml:space="preserve"> meet the stable careers programme Gatsby Benchmark, the school will ensure that the structured careers programme:</w:t>
      </w:r>
    </w:p>
    <w:p w14:paraId="6D51854F" w14:textId="77777777" w:rsidR="00F53E33" w:rsidRPr="00F53E33" w:rsidRDefault="00F53E33" w:rsidP="007A0A61">
      <w:pPr>
        <w:numPr>
          <w:ilvl w:val="0"/>
          <w:numId w:val="30"/>
        </w:numPr>
        <w:spacing w:after="0"/>
        <w:jc w:val="both"/>
        <w:rPr>
          <w:rFonts w:asciiTheme="majorHAnsi" w:eastAsia="Poppins-Regular" w:hAnsiTheme="majorHAnsi" w:cstheme="majorHAnsi"/>
        </w:rPr>
      </w:pPr>
      <w:r w:rsidRPr="00F53E33">
        <w:rPr>
          <w:rFonts w:asciiTheme="majorHAnsi" w:eastAsia="Poppins-Regular" w:hAnsiTheme="majorHAnsi" w:cstheme="majorHAnsi"/>
        </w:rPr>
        <w:t>Has the explicit backing of governors, the headteacher and the SLT, and has an identified and appropriately trained careers leader responsible for it.</w:t>
      </w:r>
    </w:p>
    <w:p w14:paraId="6B741697" w14:textId="7FC1300D" w:rsidR="00F53E33" w:rsidRPr="00F53E33" w:rsidRDefault="00F53E33" w:rsidP="007A0A61">
      <w:pPr>
        <w:numPr>
          <w:ilvl w:val="0"/>
          <w:numId w:val="30"/>
        </w:numPr>
        <w:spacing w:after="0"/>
        <w:jc w:val="both"/>
        <w:rPr>
          <w:rFonts w:asciiTheme="majorHAnsi" w:eastAsia="Poppins-Regular" w:hAnsiTheme="majorHAnsi" w:cstheme="majorHAnsi"/>
        </w:rPr>
      </w:pPr>
      <w:r w:rsidRPr="00F53E33">
        <w:rPr>
          <w:rFonts w:asciiTheme="majorHAnsi" w:eastAsia="Poppins-Regular" w:hAnsiTheme="majorHAnsi" w:cstheme="majorHAnsi"/>
        </w:rPr>
        <w:t xml:space="preserve">Is tailored to the needs of </w:t>
      </w:r>
      <w:r w:rsidR="007A0A61">
        <w:rPr>
          <w:rFonts w:asciiTheme="majorHAnsi" w:eastAsia="Poppins-Regular" w:hAnsiTheme="majorHAnsi" w:cstheme="majorHAnsi"/>
        </w:rPr>
        <w:t>student</w:t>
      </w:r>
      <w:r w:rsidRPr="00F53E33">
        <w:rPr>
          <w:rFonts w:asciiTheme="majorHAnsi" w:eastAsia="Poppins-Regular" w:hAnsiTheme="majorHAnsi" w:cstheme="majorHAnsi"/>
        </w:rPr>
        <w:t xml:space="preserve">s, sequenced appropriately, underpinned by learning outcomes and linked to the whole-school development plan. </w:t>
      </w:r>
    </w:p>
    <w:p w14:paraId="5F939876" w14:textId="77777777" w:rsidR="00F53E33" w:rsidRPr="00F53E33" w:rsidRDefault="00F53E33" w:rsidP="007A0A61">
      <w:pPr>
        <w:numPr>
          <w:ilvl w:val="0"/>
          <w:numId w:val="30"/>
        </w:numPr>
        <w:spacing w:after="0"/>
        <w:jc w:val="both"/>
        <w:rPr>
          <w:rFonts w:asciiTheme="majorHAnsi" w:eastAsia="Poppins-Regular" w:hAnsiTheme="majorHAnsi" w:cstheme="majorHAnsi"/>
        </w:rPr>
      </w:pPr>
      <w:r w:rsidRPr="00F53E33">
        <w:rPr>
          <w:rFonts w:asciiTheme="majorHAnsi" w:eastAsia="Poppins-Regular" w:hAnsiTheme="majorHAnsi" w:cstheme="majorHAnsi"/>
        </w:rPr>
        <w:t>Sets out how parents will be engaged throughout.</w:t>
      </w:r>
    </w:p>
    <w:p w14:paraId="3C4CDF94" w14:textId="64DD0489" w:rsidR="00F53E33" w:rsidRPr="00F53E33" w:rsidRDefault="00F53E33" w:rsidP="007A0A61">
      <w:pPr>
        <w:numPr>
          <w:ilvl w:val="0"/>
          <w:numId w:val="30"/>
        </w:numPr>
        <w:spacing w:after="0"/>
        <w:jc w:val="both"/>
        <w:rPr>
          <w:rFonts w:asciiTheme="majorHAnsi" w:eastAsia="Poppins-Regular" w:hAnsiTheme="majorHAnsi" w:cstheme="majorHAnsi"/>
        </w:rPr>
      </w:pPr>
      <w:r w:rsidRPr="00F53E33">
        <w:rPr>
          <w:rFonts w:asciiTheme="majorHAnsi" w:eastAsia="Poppins-Regular" w:hAnsiTheme="majorHAnsi" w:cstheme="majorHAnsi"/>
        </w:rPr>
        <w:t xml:space="preserve">Is published on the school website and communicated in ways that enable </w:t>
      </w:r>
      <w:r w:rsidR="007A0A61">
        <w:rPr>
          <w:rFonts w:asciiTheme="majorHAnsi" w:eastAsia="Poppins-Regular" w:hAnsiTheme="majorHAnsi" w:cstheme="majorHAnsi"/>
        </w:rPr>
        <w:t>student</w:t>
      </w:r>
      <w:r w:rsidRPr="00F53E33">
        <w:rPr>
          <w:rFonts w:asciiTheme="majorHAnsi" w:eastAsia="Poppins-Regular" w:hAnsiTheme="majorHAnsi" w:cstheme="majorHAnsi"/>
        </w:rPr>
        <w:t>s, parents, staff and employers to access and understand it.</w:t>
      </w:r>
    </w:p>
    <w:p w14:paraId="6C29FC24" w14:textId="56439CC1" w:rsidR="00F53E33" w:rsidRPr="00F53E33" w:rsidRDefault="00F53E33" w:rsidP="007A0A61">
      <w:pPr>
        <w:numPr>
          <w:ilvl w:val="0"/>
          <w:numId w:val="30"/>
        </w:numPr>
        <w:spacing w:after="0"/>
        <w:jc w:val="both"/>
        <w:rPr>
          <w:rFonts w:asciiTheme="majorHAnsi" w:eastAsia="Poppins-Regular" w:hAnsiTheme="majorHAnsi" w:cstheme="majorHAnsi"/>
        </w:rPr>
      </w:pPr>
      <w:r w:rsidRPr="00F53E33">
        <w:rPr>
          <w:rFonts w:asciiTheme="majorHAnsi" w:eastAsia="Poppins-Regular" w:hAnsiTheme="majorHAnsi" w:cstheme="majorHAnsi"/>
        </w:rPr>
        <w:t xml:space="preserve">Is regularly evaluated using feedback from </w:t>
      </w:r>
      <w:r w:rsidR="007A0A61">
        <w:rPr>
          <w:rFonts w:asciiTheme="majorHAnsi" w:eastAsia="Poppins-Regular" w:hAnsiTheme="majorHAnsi" w:cstheme="majorHAnsi"/>
        </w:rPr>
        <w:t>student</w:t>
      </w:r>
      <w:r w:rsidRPr="00F53E33">
        <w:rPr>
          <w:rFonts w:asciiTheme="majorHAnsi" w:eastAsia="Poppins-Regular" w:hAnsiTheme="majorHAnsi" w:cstheme="majorHAnsi"/>
        </w:rPr>
        <w:t xml:space="preserve">s, parents, teachers, subject staff and other staff who support </w:t>
      </w:r>
      <w:r w:rsidR="007A0A61">
        <w:rPr>
          <w:rFonts w:asciiTheme="majorHAnsi" w:eastAsia="Poppins-Regular" w:hAnsiTheme="majorHAnsi" w:cstheme="majorHAnsi"/>
        </w:rPr>
        <w:t>student</w:t>
      </w:r>
      <w:r w:rsidRPr="00F53E33">
        <w:rPr>
          <w:rFonts w:asciiTheme="majorHAnsi" w:eastAsia="Poppins-Regular" w:hAnsiTheme="majorHAnsi" w:cstheme="majorHAnsi"/>
        </w:rPr>
        <w:t>s, careers advisers and employers.</w:t>
      </w:r>
    </w:p>
    <w:p w14:paraId="21BAE6F1" w14:textId="77777777" w:rsidR="00F53E33" w:rsidRPr="00F53E33" w:rsidRDefault="00F53E33" w:rsidP="007A0A61">
      <w:pPr>
        <w:numPr>
          <w:ilvl w:val="0"/>
          <w:numId w:val="30"/>
        </w:numPr>
        <w:spacing w:after="0"/>
        <w:jc w:val="both"/>
        <w:rPr>
          <w:rFonts w:asciiTheme="majorHAnsi" w:eastAsia="Poppins-Regular" w:hAnsiTheme="majorHAnsi" w:cstheme="majorHAnsi"/>
        </w:rPr>
      </w:pPr>
      <w:r w:rsidRPr="00F53E33">
        <w:rPr>
          <w:rFonts w:asciiTheme="majorHAnsi" w:eastAsia="Poppins-Regular" w:hAnsiTheme="majorHAnsi" w:cstheme="majorHAnsi"/>
        </w:rPr>
        <w:t>Is underpinned by learning outcomes.</w:t>
      </w:r>
    </w:p>
    <w:p w14:paraId="1A3A7AC1" w14:textId="34EBFA2D" w:rsidR="00F53E33" w:rsidRPr="00F53E33" w:rsidRDefault="00F53E33" w:rsidP="007A0A61">
      <w:pPr>
        <w:numPr>
          <w:ilvl w:val="0"/>
          <w:numId w:val="30"/>
        </w:numPr>
        <w:spacing w:after="0"/>
        <w:jc w:val="both"/>
        <w:rPr>
          <w:rFonts w:asciiTheme="majorHAnsi" w:eastAsia="Poppins-Regular" w:hAnsiTheme="majorHAnsi" w:cstheme="majorHAnsi"/>
        </w:rPr>
      </w:pPr>
      <w:r w:rsidRPr="00F53E33">
        <w:rPr>
          <w:rFonts w:asciiTheme="majorHAnsi" w:eastAsia="Poppins-Regular" w:hAnsiTheme="majorHAnsi" w:cstheme="majorHAnsi"/>
        </w:rPr>
        <w:t xml:space="preserve">Gives all </w:t>
      </w:r>
      <w:r w:rsidR="007A0A61">
        <w:rPr>
          <w:rFonts w:asciiTheme="majorHAnsi" w:eastAsia="Poppins-Regular" w:hAnsiTheme="majorHAnsi" w:cstheme="majorHAnsi"/>
        </w:rPr>
        <w:t>student</w:t>
      </w:r>
      <w:r w:rsidRPr="00F53E33">
        <w:rPr>
          <w:rFonts w:asciiTheme="majorHAnsi" w:eastAsia="Poppins-Regular" w:hAnsiTheme="majorHAnsi" w:cstheme="majorHAnsi"/>
        </w:rPr>
        <w:t>s opportunities to achieve and thrive.</w:t>
      </w:r>
    </w:p>
    <w:p w14:paraId="5083F15D" w14:textId="77777777" w:rsidR="00F53E33" w:rsidRPr="00F53E33" w:rsidRDefault="00F53E33" w:rsidP="007A0A61">
      <w:pPr>
        <w:numPr>
          <w:ilvl w:val="0"/>
          <w:numId w:val="30"/>
        </w:numPr>
        <w:spacing w:after="0"/>
        <w:jc w:val="both"/>
        <w:rPr>
          <w:rFonts w:asciiTheme="majorHAnsi" w:eastAsia="Poppins-Regular" w:hAnsiTheme="majorHAnsi" w:cstheme="majorHAnsi"/>
        </w:rPr>
      </w:pPr>
      <w:r w:rsidRPr="00F53E33">
        <w:rPr>
          <w:rFonts w:asciiTheme="majorHAnsi" w:eastAsia="Poppins-Regular" w:hAnsiTheme="majorHAnsi" w:cstheme="majorHAnsi"/>
        </w:rPr>
        <w:t>Has clearly defined staff responsibilities.</w:t>
      </w:r>
    </w:p>
    <w:p w14:paraId="70CF5FEA" w14:textId="77777777" w:rsidR="00F53E33" w:rsidRPr="00F53E33" w:rsidRDefault="00F53E33" w:rsidP="007A0A61">
      <w:pPr>
        <w:numPr>
          <w:ilvl w:val="0"/>
          <w:numId w:val="30"/>
        </w:numPr>
        <w:spacing w:after="0"/>
        <w:jc w:val="both"/>
        <w:rPr>
          <w:rFonts w:asciiTheme="majorHAnsi" w:eastAsia="Poppins-Regular" w:hAnsiTheme="majorHAnsi" w:cstheme="majorHAnsi"/>
        </w:rPr>
      </w:pPr>
      <w:r w:rsidRPr="00F53E33">
        <w:rPr>
          <w:rFonts w:asciiTheme="majorHAnsi" w:eastAsia="Poppins-Regular" w:hAnsiTheme="majorHAnsi" w:cstheme="majorHAnsi"/>
        </w:rPr>
        <w:t>Is evaluated regularly to ensure continued effectiveness.</w:t>
      </w:r>
    </w:p>
    <w:p w14:paraId="5E9F79C2" w14:textId="24B28414" w:rsidR="00F53E33" w:rsidRPr="00F53E33" w:rsidRDefault="00F53E33" w:rsidP="007A0A61">
      <w:pPr>
        <w:numPr>
          <w:ilvl w:val="0"/>
          <w:numId w:val="30"/>
        </w:numPr>
        <w:spacing w:after="0"/>
        <w:jc w:val="both"/>
        <w:rPr>
          <w:rFonts w:asciiTheme="majorHAnsi" w:eastAsia="Poppins-Regular" w:hAnsiTheme="majorHAnsi" w:cstheme="majorHAnsi"/>
        </w:rPr>
      </w:pPr>
      <w:r w:rsidRPr="00F53E33">
        <w:rPr>
          <w:rFonts w:asciiTheme="majorHAnsi" w:eastAsia="Poppins-Regular" w:hAnsiTheme="majorHAnsi" w:cstheme="majorHAnsi"/>
        </w:rPr>
        <w:t xml:space="preserve">Helps </w:t>
      </w:r>
      <w:r w:rsidR="007A0A61">
        <w:rPr>
          <w:rFonts w:asciiTheme="majorHAnsi" w:eastAsia="Poppins-Regular" w:hAnsiTheme="majorHAnsi" w:cstheme="majorHAnsi"/>
        </w:rPr>
        <w:t>student</w:t>
      </w:r>
      <w:r w:rsidRPr="00F53E33">
        <w:rPr>
          <w:rFonts w:asciiTheme="majorHAnsi" w:eastAsia="Poppins-Regular" w:hAnsiTheme="majorHAnsi" w:cstheme="majorHAnsi"/>
        </w:rPr>
        <w:t>s develop career readiness and essential skills for the workplace, or their progression transition pathway.</w:t>
      </w:r>
    </w:p>
    <w:p w14:paraId="270EFB18" w14:textId="5CA45029" w:rsidR="00F53E33" w:rsidRPr="00F53E33" w:rsidRDefault="00F53E33" w:rsidP="007A0A61">
      <w:pPr>
        <w:numPr>
          <w:ilvl w:val="0"/>
          <w:numId w:val="30"/>
        </w:numPr>
        <w:spacing w:after="0"/>
        <w:jc w:val="both"/>
        <w:rPr>
          <w:rFonts w:asciiTheme="majorHAnsi" w:eastAsia="Poppins-Regular" w:hAnsiTheme="majorHAnsi" w:cstheme="majorHAnsi"/>
        </w:rPr>
      </w:pPr>
      <w:r w:rsidRPr="00F53E33">
        <w:rPr>
          <w:rFonts w:asciiTheme="majorHAnsi" w:eastAsia="Poppins-Regular" w:hAnsiTheme="majorHAnsi" w:cstheme="majorHAnsi"/>
        </w:rPr>
        <w:t xml:space="preserve">Enables </w:t>
      </w:r>
      <w:r w:rsidR="007A0A61">
        <w:rPr>
          <w:rFonts w:asciiTheme="majorHAnsi" w:eastAsia="Poppins-Regular" w:hAnsiTheme="majorHAnsi" w:cstheme="majorHAnsi"/>
        </w:rPr>
        <w:t>student</w:t>
      </w:r>
      <w:r w:rsidRPr="00F53E33">
        <w:rPr>
          <w:rFonts w:asciiTheme="majorHAnsi" w:eastAsia="Poppins-Regular" w:hAnsiTheme="majorHAnsi" w:cstheme="majorHAnsi"/>
        </w:rPr>
        <w:t>s to make well-informed decisions about education, training, apprenticeships and employment opportunities.</w:t>
      </w:r>
    </w:p>
    <w:p w14:paraId="04C3859D" w14:textId="77777777" w:rsidR="00F53E33" w:rsidRPr="00F53E33" w:rsidRDefault="00F53E33" w:rsidP="007A0A61">
      <w:pPr>
        <w:spacing w:before="200"/>
        <w:jc w:val="both"/>
        <w:rPr>
          <w:rFonts w:asciiTheme="majorHAnsi" w:eastAsia="Poppins-Regular" w:hAnsiTheme="majorHAnsi" w:cstheme="majorHAnsi"/>
        </w:rPr>
      </w:pPr>
      <w:r w:rsidRPr="00F53E33">
        <w:rPr>
          <w:rFonts w:asciiTheme="majorHAnsi" w:eastAsia="Poppins-Regular" w:hAnsiTheme="majorHAnsi" w:cstheme="majorHAnsi"/>
        </w:rPr>
        <w:t>The appointed careers leader will possess the following skills:</w:t>
      </w:r>
    </w:p>
    <w:p w14:paraId="5BE98CDC" w14:textId="77777777" w:rsidR="00F53E33" w:rsidRPr="00F53E33" w:rsidRDefault="00F53E33" w:rsidP="007A0A61">
      <w:pPr>
        <w:numPr>
          <w:ilvl w:val="0"/>
          <w:numId w:val="29"/>
        </w:numPr>
        <w:spacing w:after="0"/>
        <w:jc w:val="both"/>
        <w:rPr>
          <w:rFonts w:asciiTheme="majorHAnsi" w:eastAsia="Poppins-Regular" w:hAnsiTheme="majorHAnsi" w:cstheme="majorHAnsi"/>
        </w:rPr>
      </w:pPr>
      <w:r w:rsidRPr="00F53E33">
        <w:rPr>
          <w:rFonts w:asciiTheme="majorHAnsi" w:eastAsia="Poppins-Regular" w:hAnsiTheme="majorHAnsi" w:cstheme="majorHAnsi"/>
        </w:rPr>
        <w:t>Leadership – they will be a good leader who takes responsibility for developing, running and reporting on the school careers programme</w:t>
      </w:r>
    </w:p>
    <w:p w14:paraId="29CDAFEF" w14:textId="77777777" w:rsidR="00F53E33" w:rsidRPr="00F53E33" w:rsidRDefault="00F53E33" w:rsidP="007A0A61">
      <w:pPr>
        <w:numPr>
          <w:ilvl w:val="0"/>
          <w:numId w:val="29"/>
        </w:numPr>
        <w:spacing w:after="0"/>
        <w:jc w:val="both"/>
        <w:rPr>
          <w:rFonts w:asciiTheme="majorHAnsi" w:eastAsia="Poppins-Regular" w:hAnsiTheme="majorHAnsi" w:cstheme="majorHAnsi"/>
        </w:rPr>
      </w:pPr>
      <w:r w:rsidRPr="00F53E33">
        <w:rPr>
          <w:rFonts w:asciiTheme="majorHAnsi" w:eastAsia="Poppins-Regular" w:hAnsiTheme="majorHAnsi" w:cstheme="majorHAnsi"/>
        </w:rPr>
        <w:t>Management – they will be able to plan careers activities, manage the careers budget, and manage other staff involved in the delivery of careers guidance where necessary</w:t>
      </w:r>
    </w:p>
    <w:p w14:paraId="52E33FC3" w14:textId="77777777" w:rsidR="00F53E33" w:rsidRPr="00F53E33" w:rsidRDefault="00F53E33" w:rsidP="007A0A61">
      <w:pPr>
        <w:numPr>
          <w:ilvl w:val="0"/>
          <w:numId w:val="29"/>
        </w:numPr>
        <w:spacing w:after="0"/>
        <w:jc w:val="both"/>
        <w:rPr>
          <w:rFonts w:asciiTheme="majorHAnsi" w:eastAsia="Poppins-Regular" w:hAnsiTheme="majorHAnsi" w:cstheme="majorHAnsi"/>
        </w:rPr>
      </w:pPr>
      <w:r w:rsidRPr="00F53E33">
        <w:rPr>
          <w:rFonts w:asciiTheme="majorHAnsi" w:eastAsia="Poppins-Regular" w:hAnsiTheme="majorHAnsi" w:cstheme="majorHAnsi"/>
        </w:rPr>
        <w:t>Coordination – they will be a careful coordinator of staff from across the school or college and from outside</w:t>
      </w:r>
    </w:p>
    <w:p w14:paraId="7311F0CE" w14:textId="77777777" w:rsidR="00F53E33" w:rsidRPr="00F53E33" w:rsidRDefault="00F53E33" w:rsidP="007A0A61">
      <w:pPr>
        <w:numPr>
          <w:ilvl w:val="0"/>
          <w:numId w:val="29"/>
        </w:numPr>
        <w:spacing w:after="0"/>
        <w:jc w:val="both"/>
        <w:rPr>
          <w:rFonts w:asciiTheme="majorHAnsi" w:eastAsia="Poppins-Regular" w:hAnsiTheme="majorHAnsi" w:cstheme="majorHAnsi"/>
        </w:rPr>
      </w:pPr>
      <w:r w:rsidRPr="00F53E33">
        <w:rPr>
          <w:rFonts w:asciiTheme="majorHAnsi" w:eastAsia="Poppins-Regular" w:hAnsiTheme="majorHAnsi" w:cstheme="majorHAnsi"/>
        </w:rPr>
        <w:lastRenderedPageBreak/>
        <w:t>Networking – they will be a good networker who can establish and develop links with employers, education and training providers and careers organisations.</w:t>
      </w:r>
    </w:p>
    <w:p w14:paraId="12500E4B" w14:textId="26DD197E" w:rsidR="00F53E33" w:rsidRPr="00F53E33" w:rsidRDefault="00F53E33" w:rsidP="007A0A61">
      <w:pPr>
        <w:spacing w:before="200"/>
        <w:jc w:val="both"/>
        <w:rPr>
          <w:rFonts w:asciiTheme="minorHAnsi" w:eastAsia="Poppins-Regular" w:hAnsiTheme="minorHAnsi" w:cstheme="minorHAnsi"/>
        </w:rPr>
      </w:pPr>
      <w:bookmarkStart w:id="5" w:name="_Hlk207187883"/>
      <w:r w:rsidRPr="00F53E33">
        <w:rPr>
          <w:rFonts w:asciiTheme="minorHAnsi" w:eastAsia="Poppins-Regular" w:hAnsiTheme="minorHAnsi" w:cstheme="minorHAnsi"/>
        </w:rPr>
        <w:t xml:space="preserve">The careers leader will be supported by the SLT and will be given protected time and sufficient budget to carry out their role effectively. The school will engage with the DfE’s </w:t>
      </w:r>
      <w:hyperlink r:id="rId15" w:history="1">
        <w:r w:rsidRPr="00F53E33">
          <w:rPr>
            <w:rFonts w:asciiTheme="minorHAnsi" w:eastAsia="Poppins-Regular" w:hAnsiTheme="minorHAnsi" w:cstheme="minorHAnsi"/>
            <w:color w:val="0563C1"/>
            <w:u w:val="single"/>
          </w:rPr>
          <w:t>careers training offer</w:t>
        </w:r>
      </w:hyperlink>
      <w:r w:rsidRPr="00F53E33">
        <w:rPr>
          <w:rFonts w:asciiTheme="minorHAnsi" w:eastAsia="Poppins-Regular" w:hAnsiTheme="minorHAnsi" w:cstheme="minorHAnsi"/>
        </w:rPr>
        <w:t xml:space="preserve"> in order to support the growth of the careers leader.</w:t>
      </w:r>
    </w:p>
    <w:bookmarkEnd w:id="5"/>
    <w:p w14:paraId="3FF346B8" w14:textId="31A4596A"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t>The careers leader will understand what effective careers leadership looks like in a school and will support the embedment of careers in the school’s structures and ensuring a strategic focus on outcomes.</w:t>
      </w:r>
    </w:p>
    <w:p w14:paraId="72ECE997" w14:textId="2D29D150"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highlight w:val="lightGray"/>
          <w:shd w:val="clear" w:color="auto" w:fill="398AFF"/>
        </w:rPr>
        <w:t>T</w:t>
      </w:r>
      <w:r w:rsidRPr="009D162E">
        <w:rPr>
          <w:rFonts w:asciiTheme="minorHAnsi" w:eastAsia="Poppins-Regular" w:hAnsiTheme="minorHAnsi" w:cstheme="minorHAnsi"/>
        </w:rPr>
        <w:t>he careers programme will be aligned with the school’s vision, priorities and development plans with the aim of establishing a whole-school approach where the careers programme can play an important part in addressing wider improvement priorities, including:</w:t>
      </w:r>
    </w:p>
    <w:p w14:paraId="05CA4384" w14:textId="77777777" w:rsidR="009D162E" w:rsidRPr="009D162E" w:rsidRDefault="009D162E" w:rsidP="007A0A61">
      <w:pPr>
        <w:numPr>
          <w:ilvl w:val="0"/>
          <w:numId w:val="31"/>
        </w:numPr>
        <w:spacing w:after="0"/>
        <w:jc w:val="both"/>
        <w:rPr>
          <w:rFonts w:asciiTheme="minorHAnsi" w:eastAsia="Poppins-Regular" w:hAnsiTheme="minorHAnsi" w:cstheme="minorHAnsi"/>
        </w:rPr>
      </w:pPr>
      <w:r w:rsidRPr="009D162E">
        <w:rPr>
          <w:rFonts w:asciiTheme="minorHAnsi" w:eastAsia="Poppins-Regular" w:hAnsiTheme="minorHAnsi" w:cstheme="minorHAnsi"/>
        </w:rPr>
        <w:t>Attendance</w:t>
      </w:r>
    </w:p>
    <w:p w14:paraId="3B8CC398" w14:textId="77777777" w:rsidR="009D162E" w:rsidRPr="009D162E" w:rsidRDefault="009D162E" w:rsidP="007A0A61">
      <w:pPr>
        <w:numPr>
          <w:ilvl w:val="0"/>
          <w:numId w:val="31"/>
        </w:numPr>
        <w:spacing w:after="0"/>
        <w:jc w:val="both"/>
        <w:rPr>
          <w:rFonts w:asciiTheme="minorHAnsi" w:eastAsia="Poppins-Regular" w:hAnsiTheme="minorHAnsi" w:cstheme="minorHAnsi"/>
        </w:rPr>
      </w:pPr>
      <w:r w:rsidRPr="009D162E">
        <w:rPr>
          <w:rFonts w:asciiTheme="minorHAnsi" w:eastAsia="Poppins-Regular" w:hAnsiTheme="minorHAnsi" w:cstheme="minorHAnsi"/>
        </w:rPr>
        <w:t>Behaviour</w:t>
      </w:r>
    </w:p>
    <w:p w14:paraId="2238713E" w14:textId="77777777" w:rsidR="009D162E" w:rsidRPr="009D162E" w:rsidRDefault="009D162E" w:rsidP="007A0A61">
      <w:pPr>
        <w:numPr>
          <w:ilvl w:val="0"/>
          <w:numId w:val="31"/>
        </w:numPr>
        <w:spacing w:after="0"/>
        <w:jc w:val="both"/>
        <w:rPr>
          <w:rFonts w:asciiTheme="minorHAnsi" w:eastAsia="Poppins-Regular" w:hAnsiTheme="minorHAnsi" w:cstheme="minorHAnsi"/>
        </w:rPr>
      </w:pPr>
      <w:r w:rsidRPr="009D162E">
        <w:rPr>
          <w:rFonts w:asciiTheme="minorHAnsi" w:eastAsia="Poppins-Regular" w:hAnsiTheme="minorHAnsi" w:cstheme="minorHAnsi"/>
        </w:rPr>
        <w:t>Wellbeing</w:t>
      </w:r>
    </w:p>
    <w:p w14:paraId="6A5D14E3" w14:textId="77777777" w:rsidR="009D162E" w:rsidRPr="009D162E" w:rsidRDefault="009D162E" w:rsidP="007A0A61">
      <w:pPr>
        <w:numPr>
          <w:ilvl w:val="0"/>
          <w:numId w:val="31"/>
        </w:numPr>
        <w:spacing w:after="0"/>
        <w:jc w:val="both"/>
        <w:rPr>
          <w:rFonts w:asciiTheme="minorHAnsi" w:eastAsia="Poppins-Regular" w:hAnsiTheme="minorHAnsi" w:cstheme="minorHAnsi"/>
        </w:rPr>
      </w:pPr>
      <w:r w:rsidRPr="009D162E">
        <w:rPr>
          <w:rFonts w:asciiTheme="minorHAnsi" w:eastAsia="Poppins-Regular" w:hAnsiTheme="minorHAnsi" w:cstheme="minorHAnsi"/>
        </w:rPr>
        <w:t>Inclusion</w:t>
      </w:r>
    </w:p>
    <w:p w14:paraId="0FF73F9B" w14:textId="77777777" w:rsidR="009D162E" w:rsidRPr="009D162E" w:rsidRDefault="009D162E" w:rsidP="007A0A61">
      <w:pPr>
        <w:numPr>
          <w:ilvl w:val="0"/>
          <w:numId w:val="31"/>
        </w:numPr>
        <w:spacing w:after="0"/>
        <w:jc w:val="both"/>
        <w:rPr>
          <w:rFonts w:asciiTheme="minorHAnsi" w:eastAsia="Poppins-Regular" w:hAnsiTheme="minorHAnsi" w:cstheme="minorHAnsi"/>
        </w:rPr>
      </w:pPr>
      <w:r w:rsidRPr="009D162E">
        <w:rPr>
          <w:rFonts w:asciiTheme="minorHAnsi" w:eastAsia="Poppins-Regular" w:hAnsiTheme="minorHAnsi" w:cstheme="minorHAnsi"/>
        </w:rPr>
        <w:t>Attainment</w:t>
      </w:r>
    </w:p>
    <w:p w14:paraId="1B4FC972" w14:textId="7E409AB1"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t xml:space="preserve">The school will ensure that experiences and encounters within the careers programme are well-sequenced and build on prior knowledge, with clear learning outcomes for every </w:t>
      </w:r>
      <w:r w:rsidR="007A0A61">
        <w:rPr>
          <w:rFonts w:asciiTheme="minorHAnsi" w:eastAsia="Poppins-Regular" w:hAnsiTheme="minorHAnsi" w:cstheme="minorHAnsi"/>
        </w:rPr>
        <w:t>student</w:t>
      </w:r>
      <w:r w:rsidRPr="009D162E">
        <w:rPr>
          <w:rFonts w:asciiTheme="minorHAnsi" w:eastAsia="Poppins-Regular" w:hAnsiTheme="minorHAnsi" w:cstheme="minorHAnsi"/>
        </w:rPr>
        <w:t>.</w:t>
      </w:r>
    </w:p>
    <w:p w14:paraId="5EEFCD5D" w14:textId="384FC1E1"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t>Parents will be provided with relevant, up-to-date careers information, supported in making the best use of this information and encouraged to participate in the opportunities available.</w:t>
      </w:r>
    </w:p>
    <w:p w14:paraId="30A65668" w14:textId="0C581ACE"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t xml:space="preserve">A careers adviser will be appointed to support the careers leader and to provide individual, tailored careers guidance to </w:t>
      </w:r>
      <w:r w:rsidR="007A0A61">
        <w:rPr>
          <w:rFonts w:asciiTheme="minorHAnsi" w:eastAsia="Poppins-Regular" w:hAnsiTheme="minorHAnsi" w:cstheme="minorHAnsi"/>
        </w:rPr>
        <w:t>student</w:t>
      </w:r>
      <w:r w:rsidRPr="009D162E">
        <w:rPr>
          <w:rFonts w:asciiTheme="minorHAnsi" w:eastAsia="Poppins-Regular" w:hAnsiTheme="minorHAnsi" w:cstheme="minorHAnsi"/>
        </w:rPr>
        <w:t xml:space="preserve">s. The careers adviser is </w:t>
      </w:r>
      <w:r>
        <w:rPr>
          <w:rFonts w:asciiTheme="minorHAnsi" w:eastAsia="Poppins-Regular" w:hAnsiTheme="minorHAnsi" w:cstheme="minorHAnsi"/>
          <w:b/>
          <w:bCs/>
          <w:u w:val="single"/>
        </w:rPr>
        <w:t>Cheryl Moolman</w:t>
      </w:r>
      <w:r w:rsidRPr="009D162E">
        <w:rPr>
          <w:rFonts w:asciiTheme="minorHAnsi" w:eastAsia="Poppins-Regular" w:hAnsiTheme="minorHAnsi" w:cstheme="minorHAnsi"/>
        </w:rPr>
        <w:t>.</w:t>
      </w:r>
    </w:p>
    <w:p w14:paraId="784DA3A7" w14:textId="17587BCF"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t xml:space="preserve">The headteacher will work with enterprise coordinators to build careers and employer engagement plans to broaden the range of guidance that </w:t>
      </w:r>
      <w:r w:rsidR="007A0A61">
        <w:rPr>
          <w:rFonts w:asciiTheme="minorHAnsi" w:eastAsia="Poppins-Regular" w:hAnsiTheme="minorHAnsi" w:cstheme="minorHAnsi"/>
        </w:rPr>
        <w:t>student</w:t>
      </w:r>
      <w:r w:rsidRPr="009D162E">
        <w:rPr>
          <w:rFonts w:asciiTheme="minorHAnsi" w:eastAsia="Poppins-Regular" w:hAnsiTheme="minorHAnsi" w:cstheme="minorHAnsi"/>
        </w:rPr>
        <w:t>s have access to.</w:t>
      </w:r>
    </w:p>
    <w:bookmarkEnd w:id="4"/>
    <w:p w14:paraId="6C7468C4" w14:textId="343CBEC2" w:rsidR="1DC844FA" w:rsidRDefault="1DC844FA" w:rsidP="007A0A61">
      <w:pPr>
        <w:jc w:val="both"/>
      </w:pPr>
    </w:p>
    <w:p w14:paraId="5C8D6815" w14:textId="28BE44BB" w:rsidR="00DA4115" w:rsidRDefault="00CB06F9" w:rsidP="007A0A61">
      <w:pPr>
        <w:pStyle w:val="Heading1"/>
      </w:pPr>
      <w:r>
        <w:t>Using l</w:t>
      </w:r>
      <w:r w:rsidR="00DA4115">
        <w:t xml:space="preserve">abour market information </w:t>
      </w:r>
    </w:p>
    <w:p w14:paraId="37DEC898" w14:textId="703DCDB2" w:rsidR="00DA4115" w:rsidRDefault="00DA4115" w:rsidP="007A0A61">
      <w:pPr>
        <w:jc w:val="both"/>
      </w:pPr>
      <w:r>
        <w:t xml:space="preserve">The school will ensure every </w:t>
      </w:r>
      <w:r w:rsidR="006D5527">
        <w:t>student</w:t>
      </w:r>
      <w:r>
        <w:t xml:space="preserve">, and their parents, has access to </w:t>
      </w:r>
      <w:r w:rsidR="00921128">
        <w:t>high</w:t>
      </w:r>
      <w:r>
        <w:t xml:space="preserve">-quality information about future study options and labour market opportunities. </w:t>
      </w:r>
      <w:r w:rsidR="006D5527">
        <w:t>Students</w:t>
      </w:r>
      <w:r>
        <w:t xml:space="preserve"> and their parents will be referred to </w:t>
      </w:r>
      <w:r w:rsidR="006F6049">
        <w:t>an informed advisor to help them make best use of the information available</w:t>
      </w:r>
      <w:r>
        <w:t>.</w:t>
      </w:r>
    </w:p>
    <w:p w14:paraId="5ADC09E2" w14:textId="70F45AD6" w:rsidR="009D162E" w:rsidRPr="009D162E" w:rsidRDefault="007A0A61" w:rsidP="007A0A61">
      <w:pPr>
        <w:spacing w:before="200"/>
        <w:jc w:val="both"/>
        <w:rPr>
          <w:rFonts w:asciiTheme="minorHAnsi" w:eastAsia="Poppins-Regular" w:hAnsiTheme="minorHAnsi" w:cstheme="minorHAnsi"/>
        </w:rPr>
      </w:pPr>
      <w:r>
        <w:rPr>
          <w:rFonts w:asciiTheme="minorHAnsi" w:eastAsia="Poppins-Regular" w:hAnsiTheme="minorHAnsi" w:cstheme="minorHAnsi"/>
        </w:rPr>
        <w:t>Student</w:t>
      </w:r>
      <w:r w:rsidR="009D162E" w:rsidRPr="009D162E">
        <w:rPr>
          <w:rFonts w:asciiTheme="minorHAnsi" w:eastAsia="Poppins-Regular" w:hAnsiTheme="minorHAnsi" w:cstheme="minorHAnsi"/>
        </w:rPr>
        <w:t>s with SEND and their parents will be offered tailored or additional information where required.</w:t>
      </w:r>
    </w:p>
    <w:p w14:paraId="46741C56" w14:textId="62FC1F5B"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t xml:space="preserve">During each key stage, all </w:t>
      </w:r>
      <w:r w:rsidR="007A0A61">
        <w:rPr>
          <w:rFonts w:asciiTheme="minorHAnsi" w:eastAsia="Poppins-Regular" w:hAnsiTheme="minorHAnsi" w:cstheme="minorHAnsi"/>
        </w:rPr>
        <w:t>student</w:t>
      </w:r>
      <w:r w:rsidRPr="009D162E">
        <w:rPr>
          <w:rFonts w:asciiTheme="minorHAnsi" w:eastAsia="Poppins-Regular" w:hAnsiTheme="minorHAnsi" w:cstheme="minorHAnsi"/>
        </w:rPr>
        <w:t>s will access and use information about careers, pathways and the labour market to inform their own decisions on study options or next steps.</w:t>
      </w:r>
    </w:p>
    <w:p w14:paraId="6F6FE508" w14:textId="5A868140"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t>Parents will be encouraged to access and supported to use information about careers, pathways and the labour market to inform how they support their children.</w:t>
      </w:r>
    </w:p>
    <w:p w14:paraId="32B26349" w14:textId="5FA8B9BB"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lastRenderedPageBreak/>
        <w:t xml:space="preserve">Career and labour information will cover a diverse range of progression pathways, including technical routes, to strengthen the capacity of </w:t>
      </w:r>
      <w:r w:rsidR="007A0A61">
        <w:rPr>
          <w:rFonts w:asciiTheme="minorHAnsi" w:eastAsia="Poppins-Regular" w:hAnsiTheme="minorHAnsi" w:cstheme="minorHAnsi"/>
        </w:rPr>
        <w:t>student</w:t>
      </w:r>
      <w:r w:rsidRPr="009D162E">
        <w:rPr>
          <w:rFonts w:asciiTheme="minorHAnsi" w:eastAsia="Poppins-Regular" w:hAnsiTheme="minorHAnsi" w:cstheme="minorHAnsi"/>
        </w:rPr>
        <w:t>s to make effective choices and transitions.</w:t>
      </w:r>
    </w:p>
    <w:p w14:paraId="0097B945" w14:textId="40C957F5"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t xml:space="preserve">Labour market information (LMI) will be used to help </w:t>
      </w:r>
      <w:r w:rsidR="007A0A61">
        <w:rPr>
          <w:rFonts w:asciiTheme="minorHAnsi" w:eastAsia="Poppins-Regular" w:hAnsiTheme="minorHAnsi" w:cstheme="minorHAnsi"/>
        </w:rPr>
        <w:t>student</w:t>
      </w:r>
      <w:r w:rsidRPr="009D162E">
        <w:rPr>
          <w:rFonts w:asciiTheme="minorHAnsi" w:eastAsia="Poppins-Regular" w:hAnsiTheme="minorHAnsi" w:cstheme="minorHAnsi"/>
        </w:rPr>
        <w:t>s understand:</w:t>
      </w:r>
    </w:p>
    <w:p w14:paraId="57AB460F" w14:textId="77777777" w:rsidR="009D162E" w:rsidRPr="009D162E" w:rsidRDefault="009D162E" w:rsidP="007A0A61">
      <w:pPr>
        <w:numPr>
          <w:ilvl w:val="0"/>
          <w:numId w:val="32"/>
        </w:numPr>
        <w:spacing w:after="0"/>
        <w:jc w:val="both"/>
        <w:rPr>
          <w:rFonts w:asciiTheme="minorHAnsi" w:eastAsia="Poppins-Regular" w:hAnsiTheme="minorHAnsi" w:cstheme="minorHAnsi"/>
        </w:rPr>
      </w:pPr>
      <w:r w:rsidRPr="009D162E">
        <w:rPr>
          <w:rFonts w:asciiTheme="minorHAnsi" w:eastAsia="Poppins-Regular" w:hAnsiTheme="minorHAnsi" w:cstheme="minorHAnsi"/>
        </w:rPr>
        <w:t>What jobs and skills employers are looking for</w:t>
      </w:r>
    </w:p>
    <w:p w14:paraId="60AB9DEB" w14:textId="77777777" w:rsidR="009D162E" w:rsidRPr="009D162E" w:rsidRDefault="009D162E" w:rsidP="007A0A61">
      <w:pPr>
        <w:numPr>
          <w:ilvl w:val="0"/>
          <w:numId w:val="32"/>
        </w:numPr>
        <w:spacing w:after="0"/>
        <w:jc w:val="both"/>
        <w:rPr>
          <w:rFonts w:asciiTheme="minorHAnsi" w:eastAsia="Poppins-Regular" w:hAnsiTheme="minorHAnsi" w:cstheme="minorHAnsi"/>
        </w:rPr>
      </w:pPr>
      <w:r w:rsidRPr="009D162E">
        <w:rPr>
          <w:rFonts w:asciiTheme="minorHAnsi" w:eastAsia="Poppins-Regular" w:hAnsiTheme="minorHAnsi" w:cstheme="minorHAnsi"/>
        </w:rPr>
        <w:t>Wage rates</w:t>
      </w:r>
    </w:p>
    <w:p w14:paraId="32D617F7" w14:textId="77777777" w:rsidR="009D162E" w:rsidRPr="009D162E" w:rsidRDefault="009D162E" w:rsidP="007A0A61">
      <w:pPr>
        <w:numPr>
          <w:ilvl w:val="0"/>
          <w:numId w:val="32"/>
        </w:numPr>
        <w:spacing w:after="0"/>
        <w:jc w:val="both"/>
        <w:rPr>
          <w:rFonts w:asciiTheme="minorHAnsi" w:eastAsia="Poppins-Regular" w:hAnsiTheme="minorHAnsi" w:cstheme="minorHAnsi"/>
        </w:rPr>
      </w:pPr>
      <w:r w:rsidRPr="009D162E">
        <w:rPr>
          <w:rFonts w:asciiTheme="minorHAnsi" w:eastAsia="Poppins-Regular" w:hAnsiTheme="minorHAnsi" w:cstheme="minorHAnsi"/>
        </w:rPr>
        <w:t>Skills gaps</w:t>
      </w:r>
    </w:p>
    <w:p w14:paraId="5A621F2B" w14:textId="77777777" w:rsidR="009D162E" w:rsidRPr="009D162E" w:rsidRDefault="009D162E" w:rsidP="007A0A61">
      <w:pPr>
        <w:numPr>
          <w:ilvl w:val="0"/>
          <w:numId w:val="32"/>
        </w:numPr>
        <w:spacing w:after="0"/>
        <w:jc w:val="both"/>
        <w:rPr>
          <w:rFonts w:asciiTheme="minorHAnsi" w:eastAsia="Poppins-Regular" w:hAnsiTheme="minorHAnsi" w:cstheme="minorHAnsi"/>
        </w:rPr>
      </w:pPr>
      <w:r w:rsidRPr="009D162E">
        <w:rPr>
          <w:rFonts w:asciiTheme="minorHAnsi" w:eastAsia="Poppins-Regular" w:hAnsiTheme="minorHAnsi" w:cstheme="minorHAnsi"/>
        </w:rPr>
        <w:t>Future trends, including growth-driving sectors</w:t>
      </w:r>
    </w:p>
    <w:p w14:paraId="0152968E" w14:textId="0086C030"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t xml:space="preserve">LMI will include local information that showcases growth sectors in the local economy and helps </w:t>
      </w:r>
      <w:r w:rsidR="007A0A61">
        <w:rPr>
          <w:rFonts w:asciiTheme="minorHAnsi" w:eastAsia="Poppins-Regular" w:hAnsiTheme="minorHAnsi" w:cstheme="minorHAnsi"/>
        </w:rPr>
        <w:t>student</w:t>
      </w:r>
      <w:r w:rsidRPr="009D162E">
        <w:rPr>
          <w:rFonts w:asciiTheme="minorHAnsi" w:eastAsia="Poppins-Regular" w:hAnsiTheme="minorHAnsi" w:cstheme="minorHAnsi"/>
        </w:rPr>
        <w:t xml:space="preserve">s understand local skills needs and local businesses. The careers leader will use LMI during each key stage to ensure that </w:t>
      </w:r>
      <w:r w:rsidR="007A0A61">
        <w:rPr>
          <w:rFonts w:asciiTheme="minorHAnsi" w:eastAsia="Poppins-Regular" w:hAnsiTheme="minorHAnsi" w:cstheme="minorHAnsi"/>
        </w:rPr>
        <w:t>student</w:t>
      </w:r>
      <w:r w:rsidRPr="009D162E">
        <w:rPr>
          <w:rFonts w:asciiTheme="minorHAnsi" w:eastAsia="Poppins-Regular" w:hAnsiTheme="minorHAnsi" w:cstheme="minorHAnsi"/>
        </w:rPr>
        <w:t xml:space="preserve">s can make informed decisions at each stage. </w:t>
      </w:r>
    </w:p>
    <w:p w14:paraId="58668892" w14:textId="3A86E8A7"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t xml:space="preserve">The careers leader will also ensure that there is an equity of access to LMI by tailoring it to individual circumstances. Information, opportunities and supported will be personalised and sequences to meet the needs of each </w:t>
      </w:r>
      <w:r w:rsidR="007A0A61">
        <w:rPr>
          <w:rFonts w:asciiTheme="minorHAnsi" w:eastAsia="Poppins-Regular" w:hAnsiTheme="minorHAnsi" w:cstheme="minorHAnsi"/>
        </w:rPr>
        <w:t>student</w:t>
      </w:r>
      <w:r w:rsidRPr="009D162E">
        <w:rPr>
          <w:rFonts w:asciiTheme="minorHAnsi" w:eastAsia="Poppins-Regular" w:hAnsiTheme="minorHAnsi" w:cstheme="minorHAnsi"/>
        </w:rPr>
        <w:t xml:space="preserve"> with SEND and their family. The careers leader will work closely with the SENCO, </w:t>
      </w:r>
      <w:r w:rsidR="007A0A61">
        <w:rPr>
          <w:rFonts w:asciiTheme="minorHAnsi" w:eastAsia="Poppins-Regular" w:hAnsiTheme="minorHAnsi" w:cstheme="minorHAnsi"/>
        </w:rPr>
        <w:t>student</w:t>
      </w:r>
      <w:r w:rsidRPr="009D162E">
        <w:rPr>
          <w:rFonts w:asciiTheme="minorHAnsi" w:eastAsia="Poppins-Regular" w:hAnsiTheme="minorHAnsi" w:cstheme="minorHAnsi"/>
        </w:rPr>
        <w:t xml:space="preserve">s and their parents to prepare </w:t>
      </w:r>
      <w:r w:rsidR="007A0A61">
        <w:rPr>
          <w:rFonts w:asciiTheme="minorHAnsi" w:eastAsia="Poppins-Regular" w:hAnsiTheme="minorHAnsi" w:cstheme="minorHAnsi"/>
        </w:rPr>
        <w:t>student</w:t>
      </w:r>
      <w:r w:rsidRPr="009D162E">
        <w:rPr>
          <w:rFonts w:asciiTheme="minorHAnsi" w:eastAsia="Poppins-Regular" w:hAnsiTheme="minorHAnsi" w:cstheme="minorHAnsi"/>
        </w:rPr>
        <w:t>s with SEND for adulthood and to provide tailored support to make positive transitions.</w:t>
      </w:r>
    </w:p>
    <w:p w14:paraId="709231B6" w14:textId="54121897"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t xml:space="preserve">To ensure everyone can make best use of the available information, the school will ensure that </w:t>
      </w:r>
      <w:r w:rsidR="007A0A61">
        <w:rPr>
          <w:rFonts w:asciiTheme="minorHAnsi" w:eastAsia="Poppins-Regular" w:hAnsiTheme="minorHAnsi" w:cstheme="minorHAnsi"/>
        </w:rPr>
        <w:t>student</w:t>
      </w:r>
      <w:r w:rsidRPr="009D162E">
        <w:rPr>
          <w:rFonts w:asciiTheme="minorHAnsi" w:eastAsia="Poppins-Regular" w:hAnsiTheme="minorHAnsi" w:cstheme="minorHAnsi"/>
        </w:rPr>
        <w:t xml:space="preserve">s are supported by informed careers advisors who have expertise in interpreting LMI and using this with </w:t>
      </w:r>
      <w:r w:rsidR="007A0A61">
        <w:rPr>
          <w:rFonts w:asciiTheme="minorHAnsi" w:eastAsia="Poppins-Regular" w:hAnsiTheme="minorHAnsi" w:cstheme="minorHAnsi"/>
        </w:rPr>
        <w:t>student</w:t>
      </w:r>
      <w:r w:rsidRPr="009D162E">
        <w:rPr>
          <w:rFonts w:asciiTheme="minorHAnsi" w:eastAsia="Poppins-Regular" w:hAnsiTheme="minorHAnsi" w:cstheme="minorHAnsi"/>
        </w:rPr>
        <w:t>s to help them to make effective career decisions.</w:t>
      </w:r>
    </w:p>
    <w:p w14:paraId="338A1545" w14:textId="3A8C9FD8"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t>The school will consider how best to support parents in accessing and using career and LMI, e.g. by providing additional information or support in an accessible format.</w:t>
      </w:r>
    </w:p>
    <w:p w14:paraId="3EEE666C" w14:textId="77777777" w:rsidR="009D162E" w:rsidRDefault="009D162E" w:rsidP="007A0A61">
      <w:pPr>
        <w:jc w:val="both"/>
      </w:pPr>
    </w:p>
    <w:p w14:paraId="4E8EFB39" w14:textId="2C8FDB8F" w:rsidR="00DA4115" w:rsidRDefault="00DA4115" w:rsidP="007A0A61">
      <w:pPr>
        <w:pStyle w:val="Heading1"/>
      </w:pPr>
      <w:bookmarkStart w:id="6" w:name="_[Updated]_Addressing_the"/>
      <w:bookmarkEnd w:id="6"/>
      <w:r>
        <w:t xml:space="preserve">Addressing the needs of </w:t>
      </w:r>
      <w:r w:rsidR="006D5527">
        <w:t>students</w:t>
      </w:r>
      <w:r>
        <w:t xml:space="preserve"> </w:t>
      </w:r>
    </w:p>
    <w:p w14:paraId="27D1B623" w14:textId="02AEB5D9" w:rsidR="009D162E" w:rsidRDefault="009D162E" w:rsidP="007A0A61">
      <w:pPr>
        <w:jc w:val="both"/>
      </w:pPr>
      <w:r w:rsidRPr="009D162E">
        <w:t xml:space="preserve">The school will ensure all requirements to meet ‘Benchmark 3: Addressing the needs of each </w:t>
      </w:r>
      <w:r w:rsidR="007A0A61">
        <w:t>student</w:t>
      </w:r>
      <w:r w:rsidRPr="009D162E">
        <w:t>’ as outlined in the DfE’s ‘Careers guidance and access for education and training providers</w:t>
      </w:r>
      <w:r>
        <w:t>.</w:t>
      </w:r>
    </w:p>
    <w:p w14:paraId="5E6A9989" w14:textId="782117B2"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t xml:space="preserve">The school’s careers programme will aim to raise the aspirations of all </w:t>
      </w:r>
      <w:r w:rsidR="007A0A61">
        <w:rPr>
          <w:rFonts w:asciiTheme="minorHAnsi" w:eastAsia="Poppins-Regular" w:hAnsiTheme="minorHAnsi" w:cstheme="minorHAnsi"/>
        </w:rPr>
        <w:t>student</w:t>
      </w:r>
      <w:r w:rsidRPr="009D162E">
        <w:rPr>
          <w:rFonts w:asciiTheme="minorHAnsi" w:eastAsia="Poppins-Regular" w:hAnsiTheme="minorHAnsi" w:cstheme="minorHAnsi"/>
        </w:rPr>
        <w:t xml:space="preserve">s whilst being tailored to individual needs and different stages. The programme will inform </w:t>
      </w:r>
      <w:r w:rsidR="007A0A61">
        <w:rPr>
          <w:rFonts w:asciiTheme="minorHAnsi" w:eastAsia="Poppins-Regular" w:hAnsiTheme="minorHAnsi" w:cstheme="minorHAnsi"/>
        </w:rPr>
        <w:t>student</w:t>
      </w:r>
      <w:r w:rsidRPr="009D162E">
        <w:rPr>
          <w:rFonts w:asciiTheme="minorHAnsi" w:eastAsia="Poppins-Regular" w:hAnsiTheme="minorHAnsi" w:cstheme="minorHAnsi"/>
        </w:rPr>
        <w:t>s of the range of opportunities available to them, encouraging them to navigate concerns about any barriers to career progression and make choices relevant to what they feel they can achieve.</w:t>
      </w:r>
    </w:p>
    <w:p w14:paraId="3A90FFAD" w14:textId="19A21ADD"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t>The school’s careers programme will actively seek to challenge misconceptions and stereotypical thinking, showcase a diverse range of role models and raise aspirations.</w:t>
      </w:r>
    </w:p>
    <w:p w14:paraId="67AD60B1" w14:textId="3200038B" w:rsidR="009D162E" w:rsidRPr="009D162E" w:rsidRDefault="009D162E" w:rsidP="007A0A61">
      <w:pPr>
        <w:spacing w:before="200"/>
        <w:jc w:val="both"/>
        <w:rPr>
          <w:rFonts w:asciiTheme="minorHAnsi" w:eastAsia="Poppins-Regular" w:hAnsiTheme="minorHAnsi" w:cstheme="minorHAnsi"/>
        </w:rPr>
      </w:pPr>
      <w:r w:rsidRPr="009D162E">
        <w:rPr>
          <w:rFonts w:asciiTheme="minorHAnsi" w:eastAsia="Poppins-Regular" w:hAnsiTheme="minorHAnsi" w:cstheme="minorHAnsi"/>
        </w:rPr>
        <w:t xml:space="preserve">Systematic records of the participation of </w:t>
      </w:r>
      <w:r w:rsidR="007A0A61">
        <w:rPr>
          <w:rFonts w:asciiTheme="minorHAnsi" w:eastAsia="Poppins-Regular" w:hAnsiTheme="minorHAnsi" w:cstheme="minorHAnsi"/>
        </w:rPr>
        <w:t>student</w:t>
      </w:r>
      <w:r w:rsidRPr="009D162E">
        <w:rPr>
          <w:rFonts w:asciiTheme="minorHAnsi" w:eastAsia="Poppins-Regular" w:hAnsiTheme="minorHAnsi" w:cstheme="minorHAnsi"/>
        </w:rPr>
        <w:t xml:space="preserve">s in all aspects of the careers programme will be kept. This will include the individual advice given to each </w:t>
      </w:r>
      <w:r w:rsidR="007A0A61">
        <w:rPr>
          <w:rFonts w:asciiTheme="minorHAnsi" w:eastAsia="Poppins-Regular" w:hAnsiTheme="minorHAnsi" w:cstheme="minorHAnsi"/>
        </w:rPr>
        <w:t>student</w:t>
      </w:r>
      <w:r w:rsidRPr="009D162E">
        <w:rPr>
          <w:rFonts w:asciiTheme="minorHAnsi" w:eastAsia="Poppins-Regular" w:hAnsiTheme="minorHAnsi" w:cstheme="minorHAnsi"/>
        </w:rPr>
        <w:t xml:space="preserve"> and any subsequent agreed decisions. </w:t>
      </w:r>
      <w:r w:rsidR="007A0A61">
        <w:rPr>
          <w:rFonts w:asciiTheme="minorHAnsi" w:eastAsia="Poppins-Regular" w:hAnsiTheme="minorHAnsi" w:cstheme="minorHAnsi"/>
        </w:rPr>
        <w:t>Student</w:t>
      </w:r>
      <w:r w:rsidRPr="009D162E">
        <w:rPr>
          <w:rFonts w:asciiTheme="minorHAnsi" w:eastAsia="Poppins-Regular" w:hAnsiTheme="minorHAnsi" w:cstheme="minorHAnsi"/>
        </w:rPr>
        <w:t xml:space="preserve">s will have access to these records and use them ahead of any key transition points to support their next steps and career development. This information will be </w:t>
      </w:r>
      <w:r w:rsidRPr="009D162E">
        <w:rPr>
          <w:rFonts w:asciiTheme="minorHAnsi" w:eastAsia="Poppins-Regular" w:hAnsiTheme="minorHAnsi" w:cstheme="minorHAnsi"/>
        </w:rPr>
        <w:lastRenderedPageBreak/>
        <w:t xml:space="preserve">integrated into a </w:t>
      </w:r>
      <w:r w:rsidR="007A0A61">
        <w:rPr>
          <w:rFonts w:asciiTheme="minorHAnsi" w:eastAsia="Poppins-Regular" w:hAnsiTheme="minorHAnsi" w:cstheme="minorHAnsi"/>
        </w:rPr>
        <w:t>student</w:t>
      </w:r>
      <w:r w:rsidRPr="009D162E">
        <w:rPr>
          <w:rFonts w:asciiTheme="minorHAnsi" w:eastAsia="Poppins-Regular" w:hAnsiTheme="minorHAnsi" w:cstheme="minorHAnsi"/>
        </w:rPr>
        <w:t xml:space="preserve">’s records where they change schools during the secondary phase and provided to the new school. </w:t>
      </w:r>
    </w:p>
    <w:p w14:paraId="777B1934" w14:textId="27702AF2" w:rsidR="1DC844FA" w:rsidRDefault="00DA4115" w:rsidP="007A0A61">
      <w:pPr>
        <w:jc w:val="both"/>
      </w:pPr>
      <w:r>
        <w:t xml:space="preserve">The school will collect and analyse destinations data to assess how well the careers programme is countering stereotypes and raising aspirations. The data will be reviewed by the headteacher and careers leader on a </w:t>
      </w:r>
      <w:r w:rsidRPr="1DC844FA">
        <w:rPr>
          <w:b/>
          <w:bCs/>
          <w:u w:val="single"/>
        </w:rPr>
        <w:t>termly</w:t>
      </w:r>
      <w:r>
        <w:t xml:space="preserve"> basis who can then base further development of the school’s career guidance plan on the results and areas of success or failure.</w:t>
      </w:r>
    </w:p>
    <w:p w14:paraId="52F7BF19" w14:textId="04DDD095" w:rsidR="00DA4115" w:rsidRDefault="009B38DE" w:rsidP="007A0A61">
      <w:pPr>
        <w:pStyle w:val="Heading1"/>
      </w:pPr>
      <w:bookmarkStart w:id="7" w:name="_Targeted_support"/>
      <w:bookmarkEnd w:id="7"/>
      <w:r>
        <w:t>Providing t</w:t>
      </w:r>
      <w:r w:rsidR="00DA4115">
        <w:t xml:space="preserve">argeted support </w:t>
      </w:r>
    </w:p>
    <w:p w14:paraId="721B1842" w14:textId="0E37A847" w:rsidR="00876D9A" w:rsidRDefault="00876D9A" w:rsidP="007A0A61">
      <w:pPr>
        <w:jc w:val="both"/>
      </w:pPr>
      <w:r>
        <w:t xml:space="preserve">The school will work with the LA, children’s social care and VSHs to identify </w:t>
      </w:r>
      <w:r w:rsidR="00A934BC">
        <w:t>Student</w:t>
      </w:r>
      <w:r>
        <w:t xml:space="preserve">s who </w:t>
      </w:r>
      <w:proofErr w:type="gramStart"/>
      <w:r>
        <w:t>are in need of</w:t>
      </w:r>
      <w:proofErr w:type="gramEnd"/>
      <w:r>
        <w:t xml:space="preserve"> targeted support or those who are at risk of not participating in post-16 pathways, such as:</w:t>
      </w:r>
    </w:p>
    <w:p w14:paraId="31266B26" w14:textId="77777777" w:rsidR="00876D9A" w:rsidRDefault="00876D9A" w:rsidP="007A0A61">
      <w:pPr>
        <w:pStyle w:val="ListParagraph"/>
        <w:numPr>
          <w:ilvl w:val="0"/>
          <w:numId w:val="28"/>
        </w:numPr>
        <w:jc w:val="both"/>
      </w:pPr>
      <w:r>
        <w:t xml:space="preserve">LAC </w:t>
      </w:r>
    </w:p>
    <w:p w14:paraId="76B65B43" w14:textId="20E899CA" w:rsidR="00876D9A" w:rsidRDefault="00876D9A" w:rsidP="007A0A61">
      <w:pPr>
        <w:pStyle w:val="ListParagraph"/>
        <w:numPr>
          <w:ilvl w:val="0"/>
          <w:numId w:val="28"/>
        </w:numPr>
        <w:jc w:val="both"/>
      </w:pPr>
      <w:r>
        <w:t>PLAC. Care leavers.</w:t>
      </w:r>
    </w:p>
    <w:p w14:paraId="6AB0511C" w14:textId="00314305" w:rsidR="1DC844FA" w:rsidRDefault="00A934BC" w:rsidP="007A0A61">
      <w:pPr>
        <w:pStyle w:val="ListParagraph"/>
        <w:numPr>
          <w:ilvl w:val="0"/>
          <w:numId w:val="28"/>
        </w:numPr>
        <w:jc w:val="both"/>
      </w:pPr>
      <w:r>
        <w:t>Student</w:t>
      </w:r>
      <w:r w:rsidR="00876D9A">
        <w:t>s from Gypsy, Roma and Traveller backgrounds.</w:t>
      </w:r>
    </w:p>
    <w:p w14:paraId="253A8726" w14:textId="0C45FA85" w:rsidR="0082119D" w:rsidRDefault="00DA4115" w:rsidP="007A0A61">
      <w:pPr>
        <w:jc w:val="both"/>
      </w:pPr>
      <w:r>
        <w:t>Agreements will be made o</w:t>
      </w:r>
      <w:r w:rsidR="0082119D">
        <w:t>n</w:t>
      </w:r>
      <w:r>
        <w:t xml:space="preserve"> how these </w:t>
      </w:r>
      <w:r w:rsidR="006D5527">
        <w:t>students</w:t>
      </w:r>
      <w:r>
        <w:t xml:space="preserve"> can be referred for support drawn from a range of education and training support services available locally. </w:t>
      </w:r>
      <w:r w:rsidR="0082119D">
        <w:t xml:space="preserve">The school will share the relevant data on these </w:t>
      </w:r>
      <w:r w:rsidR="006D5527">
        <w:t>students</w:t>
      </w:r>
      <w:r w:rsidR="0082119D">
        <w:t xml:space="preserve"> with the LA and local education and training providers where support costs may be required, such as care leavers and </w:t>
      </w:r>
      <w:r w:rsidR="006D5527">
        <w:t>students</w:t>
      </w:r>
      <w:r w:rsidR="0082119D">
        <w:t xml:space="preserve"> who are eligible for FSM.</w:t>
      </w:r>
    </w:p>
    <w:p w14:paraId="2D5891B7" w14:textId="6D3EDA1C" w:rsidR="1DC844FA" w:rsidRDefault="00DA4115" w:rsidP="007A0A61">
      <w:pPr>
        <w:jc w:val="both"/>
      </w:pPr>
      <w:r>
        <w:t>The school will work with Jobcentre plus under their ‘Support for Schools’ programme.</w:t>
      </w:r>
    </w:p>
    <w:p w14:paraId="3C336526" w14:textId="1959FEA2" w:rsidR="1DC844FA" w:rsidRDefault="00DA4115" w:rsidP="007A0A61">
      <w:pPr>
        <w:jc w:val="both"/>
      </w:pPr>
      <w:r>
        <w:t xml:space="preserve">The school will ensure that </w:t>
      </w:r>
      <w:r w:rsidR="006D5527">
        <w:t>students</w:t>
      </w:r>
      <w:r>
        <w:t xml:space="preserve"> understand the programmes available to support them and the financial costs associated with staying in post-16 FE. To support </w:t>
      </w:r>
      <w:r w:rsidR="006D5527">
        <w:t>students</w:t>
      </w:r>
      <w:r>
        <w:t xml:space="preserve"> who are likely to need support with post-16 participation costs, such as those with SEND, the school will work with the LA and local post-16 education or training providers to share </w:t>
      </w:r>
      <w:r w:rsidR="006D5527">
        <w:t>student</w:t>
      </w:r>
      <w:r>
        <w:t xml:space="preserve"> data and ensure these </w:t>
      </w:r>
      <w:r w:rsidR="006D5527">
        <w:t>students</w:t>
      </w:r>
      <w:r>
        <w:t xml:space="preserve"> receive such support.</w:t>
      </w:r>
    </w:p>
    <w:p w14:paraId="150A4CB0" w14:textId="59F8D49F" w:rsidR="1DC844FA" w:rsidRDefault="006D5527" w:rsidP="007A0A61">
      <w:pPr>
        <w:jc w:val="both"/>
      </w:pPr>
      <w:r>
        <w:t>Students</w:t>
      </w:r>
      <w:r w:rsidR="00DA4115">
        <w:t xml:space="preserve"> will be made aware of the 16-19 Bursary Fund, which has been devised to support those individuals with a financial hardship. They will be advised of how to access this funding and who they should speak to find out more information.</w:t>
      </w:r>
    </w:p>
    <w:p w14:paraId="18226C32" w14:textId="76523232" w:rsidR="009D162E" w:rsidRDefault="009D162E" w:rsidP="007A0A61">
      <w:pPr>
        <w:jc w:val="both"/>
      </w:pPr>
      <w:r>
        <w:t xml:space="preserve">Data on </w:t>
      </w:r>
      <w:r w:rsidR="007A0A61">
        <w:t>student</w:t>
      </w:r>
      <w:r>
        <w:t xml:space="preserve"> aspirations, intended and immediate education and training or employment destinations will be maintained accurately to </w:t>
      </w:r>
      <w:r>
        <w:t>inform</w:t>
      </w:r>
      <w:r>
        <w:t xml:space="preserve"> personalised support.</w:t>
      </w:r>
    </w:p>
    <w:p w14:paraId="7B9D7BF3" w14:textId="7E0FCD4A" w:rsidR="009D162E" w:rsidRDefault="009D162E" w:rsidP="007A0A61">
      <w:pPr>
        <w:jc w:val="both"/>
      </w:pPr>
      <w:r>
        <w:t xml:space="preserve">Destinations data will be retained by the school for at least three years after a </w:t>
      </w:r>
      <w:r w:rsidR="007A0A61">
        <w:t>student</w:t>
      </w:r>
      <w:r>
        <w:t xml:space="preserve"> has left school. This data, e.g. the percentage of </w:t>
      </w:r>
      <w:r w:rsidR="007A0A61">
        <w:t>student</w:t>
      </w:r>
      <w:r>
        <w:t>s attending sixth form in the following term, will be published on the school's website alongside the school’s careers programme.</w:t>
      </w:r>
    </w:p>
    <w:p w14:paraId="4287E740" w14:textId="63A9058C" w:rsidR="009D162E" w:rsidRDefault="009D162E" w:rsidP="007A0A61">
      <w:pPr>
        <w:jc w:val="both"/>
      </w:pPr>
      <w:r>
        <w:t>Data retained will be collected, stored and managed in line with the Data Protection Policy and Records Management Policy.</w:t>
      </w:r>
    </w:p>
    <w:p w14:paraId="556A3D16" w14:textId="77777777" w:rsidR="009D162E" w:rsidRPr="009D162E" w:rsidRDefault="009D162E" w:rsidP="007A0A61">
      <w:pPr>
        <w:spacing w:before="200"/>
        <w:jc w:val="both"/>
        <w:rPr>
          <w:rFonts w:asciiTheme="majorHAnsi" w:eastAsia="Poppins-Regular" w:hAnsiTheme="majorHAnsi" w:cstheme="majorHAnsi"/>
        </w:rPr>
      </w:pPr>
      <w:r w:rsidRPr="009D162E">
        <w:rPr>
          <w:rFonts w:asciiTheme="majorHAnsi" w:eastAsia="Poppins-Regular" w:hAnsiTheme="majorHAnsi" w:cstheme="majorHAnsi"/>
        </w:rPr>
        <w:t xml:space="preserve">The school will collect and analyse destinations data to assess how well the careers programme is countering stereotypes and raising aspirations. The data will be reviewed by the headteacher and careers leader on a </w:t>
      </w:r>
      <w:r w:rsidRPr="009D162E">
        <w:rPr>
          <w:rFonts w:asciiTheme="majorHAnsi" w:eastAsia="Poppins-Regular" w:hAnsiTheme="majorHAnsi" w:cstheme="majorHAnsi"/>
          <w:b/>
          <w:bCs/>
          <w:u w:val="single"/>
        </w:rPr>
        <w:t>termly</w:t>
      </w:r>
      <w:r w:rsidRPr="009D162E">
        <w:rPr>
          <w:rFonts w:asciiTheme="majorHAnsi" w:eastAsia="Poppins-Regular" w:hAnsiTheme="majorHAnsi" w:cstheme="majorHAnsi"/>
        </w:rPr>
        <w:t xml:space="preserve"> basis who can then base further development of the school’s career guidance plan on the results and areas of success or failure.</w:t>
      </w:r>
    </w:p>
    <w:p w14:paraId="67B64EAE" w14:textId="5708783A" w:rsidR="009D162E" w:rsidRPr="009D162E" w:rsidRDefault="009D162E" w:rsidP="007A0A61">
      <w:pPr>
        <w:keepNext/>
        <w:keepLines/>
        <w:spacing w:before="40" w:after="0"/>
        <w:outlineLvl w:val="2"/>
        <w:rPr>
          <w:rFonts w:asciiTheme="majorHAnsi" w:eastAsia="MS Gothic" w:hAnsiTheme="majorHAnsi" w:cstheme="majorHAnsi"/>
        </w:rPr>
      </w:pPr>
      <w:bookmarkStart w:id="8" w:name="_[Updated]_Providing_targeted"/>
      <w:bookmarkEnd w:id="8"/>
      <w:r w:rsidRPr="009D162E">
        <w:rPr>
          <w:rFonts w:asciiTheme="majorHAnsi" w:eastAsia="MS Gothic" w:hAnsiTheme="majorHAnsi" w:cstheme="majorHAnsi"/>
        </w:rPr>
        <w:lastRenderedPageBreak/>
        <w:t>Providing targeted support</w:t>
      </w:r>
    </w:p>
    <w:p w14:paraId="57F5534F" w14:textId="1B7A6A82" w:rsidR="009D162E" w:rsidRPr="009D162E" w:rsidRDefault="009D162E" w:rsidP="007A0A61">
      <w:pPr>
        <w:spacing w:before="200"/>
        <w:jc w:val="both"/>
        <w:rPr>
          <w:rFonts w:asciiTheme="majorHAnsi" w:eastAsia="Poppins-Regular" w:hAnsiTheme="majorHAnsi" w:cstheme="majorHAnsi"/>
        </w:rPr>
      </w:pPr>
      <w:r w:rsidRPr="009D162E">
        <w:rPr>
          <w:rFonts w:asciiTheme="majorHAnsi" w:eastAsia="Poppins-Regular" w:hAnsiTheme="majorHAnsi" w:cstheme="majorHAnsi"/>
        </w:rPr>
        <w:t xml:space="preserve">The school will work with the LA, children’s social care and VSHs to identify </w:t>
      </w:r>
      <w:r w:rsidR="007A0A61">
        <w:rPr>
          <w:rFonts w:asciiTheme="majorHAnsi" w:eastAsia="Poppins-Regular" w:hAnsiTheme="majorHAnsi" w:cstheme="majorHAnsi"/>
        </w:rPr>
        <w:t>student</w:t>
      </w:r>
      <w:r w:rsidRPr="009D162E">
        <w:rPr>
          <w:rFonts w:asciiTheme="majorHAnsi" w:eastAsia="Poppins-Regular" w:hAnsiTheme="majorHAnsi" w:cstheme="majorHAnsi"/>
        </w:rPr>
        <w:t xml:space="preserve">s who </w:t>
      </w:r>
      <w:proofErr w:type="gramStart"/>
      <w:r w:rsidRPr="009D162E">
        <w:rPr>
          <w:rFonts w:asciiTheme="majorHAnsi" w:eastAsia="Poppins-Regular" w:hAnsiTheme="majorHAnsi" w:cstheme="majorHAnsi"/>
        </w:rPr>
        <w:t>are in need of</w:t>
      </w:r>
      <w:proofErr w:type="gramEnd"/>
      <w:r w:rsidRPr="009D162E">
        <w:rPr>
          <w:rFonts w:asciiTheme="majorHAnsi" w:eastAsia="Poppins-Regular" w:hAnsiTheme="majorHAnsi" w:cstheme="majorHAnsi"/>
        </w:rPr>
        <w:t xml:space="preserve"> targeted support or those who are at risk of not participating in post-16 pathways, such as:</w:t>
      </w:r>
    </w:p>
    <w:p w14:paraId="7989DF54" w14:textId="77777777" w:rsidR="009D162E" w:rsidRPr="009D162E" w:rsidRDefault="009D162E" w:rsidP="007A0A61">
      <w:pPr>
        <w:numPr>
          <w:ilvl w:val="0"/>
          <w:numId w:val="33"/>
        </w:numPr>
        <w:spacing w:after="0"/>
        <w:jc w:val="both"/>
        <w:rPr>
          <w:rFonts w:asciiTheme="majorHAnsi" w:eastAsia="Poppins-Regular" w:hAnsiTheme="majorHAnsi" w:cstheme="majorHAnsi"/>
        </w:rPr>
      </w:pPr>
      <w:r w:rsidRPr="009D162E">
        <w:rPr>
          <w:rFonts w:asciiTheme="majorHAnsi" w:eastAsia="Poppins-Regular" w:hAnsiTheme="majorHAnsi" w:cstheme="majorHAnsi"/>
        </w:rPr>
        <w:t>LAC and PLAC.</w:t>
      </w:r>
    </w:p>
    <w:p w14:paraId="39498D5B" w14:textId="77777777" w:rsidR="009D162E" w:rsidRPr="009D162E" w:rsidRDefault="009D162E" w:rsidP="007A0A61">
      <w:pPr>
        <w:numPr>
          <w:ilvl w:val="0"/>
          <w:numId w:val="33"/>
        </w:numPr>
        <w:spacing w:after="0"/>
        <w:jc w:val="both"/>
        <w:rPr>
          <w:rFonts w:asciiTheme="majorHAnsi" w:eastAsia="Poppins-Regular" w:hAnsiTheme="majorHAnsi" w:cstheme="majorHAnsi"/>
        </w:rPr>
      </w:pPr>
      <w:r w:rsidRPr="009D162E">
        <w:rPr>
          <w:rFonts w:asciiTheme="majorHAnsi" w:eastAsia="Poppins-Regular" w:hAnsiTheme="majorHAnsi" w:cstheme="majorHAnsi"/>
        </w:rPr>
        <w:t>Care leavers.</w:t>
      </w:r>
    </w:p>
    <w:p w14:paraId="55C0AF01" w14:textId="45B85ED0" w:rsidR="009D162E" w:rsidRPr="009D162E" w:rsidRDefault="007A0A61" w:rsidP="007A0A61">
      <w:pPr>
        <w:numPr>
          <w:ilvl w:val="0"/>
          <w:numId w:val="33"/>
        </w:numPr>
        <w:spacing w:after="0"/>
        <w:jc w:val="both"/>
        <w:rPr>
          <w:rFonts w:asciiTheme="majorHAnsi" w:eastAsia="Poppins-Regular" w:hAnsiTheme="majorHAnsi" w:cstheme="majorHAnsi"/>
        </w:rPr>
      </w:pPr>
      <w:r>
        <w:rPr>
          <w:rFonts w:asciiTheme="majorHAnsi" w:eastAsia="Poppins-Regular" w:hAnsiTheme="majorHAnsi" w:cstheme="majorHAnsi"/>
        </w:rPr>
        <w:t>Student</w:t>
      </w:r>
      <w:r w:rsidR="009D162E" w:rsidRPr="009D162E">
        <w:rPr>
          <w:rFonts w:asciiTheme="majorHAnsi" w:eastAsia="Poppins-Regular" w:hAnsiTheme="majorHAnsi" w:cstheme="majorHAnsi"/>
        </w:rPr>
        <w:t>s from Gypsy, Roma and Traveller backgrounds.</w:t>
      </w:r>
    </w:p>
    <w:p w14:paraId="5C069620" w14:textId="1C612D5C" w:rsidR="009D162E" w:rsidRPr="009D162E" w:rsidRDefault="009D162E" w:rsidP="007A0A61">
      <w:pPr>
        <w:spacing w:before="200"/>
        <w:jc w:val="both"/>
        <w:rPr>
          <w:rFonts w:asciiTheme="majorHAnsi" w:eastAsia="Poppins-Regular" w:hAnsiTheme="majorHAnsi" w:cstheme="majorHAnsi"/>
        </w:rPr>
      </w:pPr>
      <w:r w:rsidRPr="009D162E">
        <w:rPr>
          <w:rFonts w:asciiTheme="majorHAnsi" w:eastAsia="Poppins-Regular" w:hAnsiTheme="majorHAnsi" w:cstheme="majorHAnsi"/>
        </w:rPr>
        <w:t xml:space="preserve">Agreements will be made on how these </w:t>
      </w:r>
      <w:r w:rsidR="007A0A61">
        <w:rPr>
          <w:rFonts w:asciiTheme="majorHAnsi" w:eastAsia="Poppins-Regular" w:hAnsiTheme="majorHAnsi" w:cstheme="majorHAnsi"/>
        </w:rPr>
        <w:t>student</w:t>
      </w:r>
      <w:r w:rsidRPr="009D162E">
        <w:rPr>
          <w:rFonts w:asciiTheme="majorHAnsi" w:eastAsia="Poppins-Regular" w:hAnsiTheme="majorHAnsi" w:cstheme="majorHAnsi"/>
        </w:rPr>
        <w:t xml:space="preserve">s can be referred for support drawn from a range of education and training support services available locally. The school will share the relevant data on these </w:t>
      </w:r>
      <w:r w:rsidR="007A0A61">
        <w:rPr>
          <w:rFonts w:asciiTheme="majorHAnsi" w:eastAsia="Poppins-Regular" w:hAnsiTheme="majorHAnsi" w:cstheme="majorHAnsi"/>
        </w:rPr>
        <w:t>student</w:t>
      </w:r>
      <w:r w:rsidRPr="009D162E">
        <w:rPr>
          <w:rFonts w:asciiTheme="majorHAnsi" w:eastAsia="Poppins-Regular" w:hAnsiTheme="majorHAnsi" w:cstheme="majorHAnsi"/>
        </w:rPr>
        <w:t xml:space="preserve">s with the LA and local education and training providers where support costs may be required, such as care leavers and </w:t>
      </w:r>
      <w:r w:rsidR="007A0A61">
        <w:rPr>
          <w:rFonts w:asciiTheme="majorHAnsi" w:eastAsia="Poppins-Regular" w:hAnsiTheme="majorHAnsi" w:cstheme="majorHAnsi"/>
        </w:rPr>
        <w:t>student</w:t>
      </w:r>
      <w:r w:rsidRPr="009D162E">
        <w:rPr>
          <w:rFonts w:asciiTheme="majorHAnsi" w:eastAsia="Poppins-Regular" w:hAnsiTheme="majorHAnsi" w:cstheme="majorHAnsi"/>
        </w:rPr>
        <w:t>s who are eligible for FSM.</w:t>
      </w:r>
    </w:p>
    <w:p w14:paraId="18CB8FCB" w14:textId="77777777" w:rsidR="009D162E" w:rsidRDefault="009D162E" w:rsidP="007A0A61">
      <w:pPr>
        <w:jc w:val="both"/>
      </w:pPr>
    </w:p>
    <w:p w14:paraId="6DB98E14" w14:textId="6D47267A" w:rsidR="00DA4115" w:rsidRDefault="00EF060D" w:rsidP="007A0A61">
      <w:pPr>
        <w:pStyle w:val="Heading1"/>
      </w:pPr>
      <w:bookmarkStart w:id="9" w:name="_[Updated]_Pupils_with"/>
      <w:bookmarkEnd w:id="9"/>
      <w:r w:rsidRPr="0006545D">
        <w:t xml:space="preserve">Supporting </w:t>
      </w:r>
      <w:r w:rsidR="006D5527">
        <w:t>students</w:t>
      </w:r>
      <w:r w:rsidR="00DA4115">
        <w:t xml:space="preserve"> with SEND </w:t>
      </w:r>
    </w:p>
    <w:p w14:paraId="028C85E3" w14:textId="428666F5" w:rsidR="00DA4115" w:rsidRPr="00ED1B8D" w:rsidRDefault="00DA4115" w:rsidP="007A0A61">
      <w:pPr>
        <w:jc w:val="both"/>
        <w:rPr>
          <w:szCs w:val="24"/>
        </w:rPr>
      </w:pPr>
      <w:bookmarkStart w:id="10" w:name="_Roles_and_responsibilities"/>
      <w:bookmarkStart w:id="11" w:name="_Monitoring_and_review"/>
      <w:bookmarkEnd w:id="10"/>
      <w:bookmarkEnd w:id="11"/>
      <w:r w:rsidRPr="00ED1B8D">
        <w:rPr>
          <w:szCs w:val="24"/>
        </w:rPr>
        <w:t xml:space="preserve">The school will ensure that careers guidance is differentiated, if appropriate, and based on high aspirations and a personalised approach. The SEND local offer will be utilised; annual reviews for a </w:t>
      </w:r>
      <w:r w:rsidR="006D5527">
        <w:rPr>
          <w:szCs w:val="24"/>
        </w:rPr>
        <w:t>student</w:t>
      </w:r>
      <w:r w:rsidRPr="00ED1B8D">
        <w:rPr>
          <w:szCs w:val="24"/>
        </w:rPr>
        <w:t>’s EHC plan will be informed by good careers guidance.</w:t>
      </w:r>
    </w:p>
    <w:p w14:paraId="3DCFC7DB" w14:textId="2704E4C5" w:rsidR="1DC844FA" w:rsidRPr="00261445" w:rsidRDefault="00DA4115" w:rsidP="007A0A61">
      <w:pPr>
        <w:jc w:val="both"/>
        <w:rPr>
          <w:szCs w:val="24"/>
        </w:rPr>
      </w:pPr>
      <w:r>
        <w:t xml:space="preserve">The careers leader will work closely with the SENCO and other staff to support </w:t>
      </w:r>
      <w:r w:rsidR="006D5527">
        <w:t>students</w:t>
      </w:r>
      <w:r>
        <w:t xml:space="preserve"> with understanding different career pathways and how to develop the necessary skills, knowledge, </w:t>
      </w:r>
      <w:r w:rsidR="00675A61">
        <w:t>experience,</w:t>
      </w:r>
      <w:r>
        <w:t xml:space="preserve"> and qualifications to succeed and fulfil their potential. The school will work with families of </w:t>
      </w:r>
      <w:r w:rsidR="006D5527">
        <w:t>students</w:t>
      </w:r>
      <w:r>
        <w:t xml:space="preserve"> to help them understand what career options are available.</w:t>
      </w:r>
    </w:p>
    <w:p w14:paraId="70CC6F82" w14:textId="5DBEACE7" w:rsidR="1DC844FA" w:rsidRPr="00261445" w:rsidRDefault="00DA4115" w:rsidP="007A0A61">
      <w:pPr>
        <w:jc w:val="both"/>
        <w:rPr>
          <w:szCs w:val="24"/>
        </w:rPr>
      </w:pPr>
      <w:r>
        <w:t xml:space="preserve">Surveys will be conducted to find out individual </w:t>
      </w:r>
      <w:r w:rsidR="006D5527">
        <w:t>students</w:t>
      </w:r>
      <w:r>
        <w:t xml:space="preserve">’ aspirations. The results of the surveys will create careers guidance and experience that will be tailored to </w:t>
      </w:r>
      <w:r w:rsidR="006D5527">
        <w:t>students</w:t>
      </w:r>
      <w:r>
        <w:t xml:space="preserve"> needs based on their own aspirations and abilities. </w:t>
      </w:r>
    </w:p>
    <w:p w14:paraId="750E48DE" w14:textId="73F6BA99" w:rsidR="1DC844FA" w:rsidRPr="00261445" w:rsidRDefault="00DA4115" w:rsidP="007A0A61">
      <w:pPr>
        <w:jc w:val="both"/>
        <w:rPr>
          <w:szCs w:val="24"/>
        </w:rPr>
      </w:pPr>
      <w:r>
        <w:t xml:space="preserve">Careers guidance will take account of the full range of relevant education, </w:t>
      </w:r>
      <w:r w:rsidR="00675A61">
        <w:t>training,</w:t>
      </w:r>
      <w:r>
        <w:t xml:space="preserve"> and employment opportunities. It will inform </w:t>
      </w:r>
      <w:r w:rsidR="006D5527">
        <w:t>students</w:t>
      </w:r>
      <w:r>
        <w:t xml:space="preserve"> about the ways employees with SEND are supported in the workplace, and how jobs can be adapted to fit a person’s abilities. Guidance will focus on a </w:t>
      </w:r>
      <w:r w:rsidR="006D5527">
        <w:t>student</w:t>
      </w:r>
      <w:r>
        <w:t xml:space="preserve">’s career aspirations and the post-16 options which are most likely to give the </w:t>
      </w:r>
      <w:r w:rsidR="006D5527">
        <w:t>student</w:t>
      </w:r>
      <w:r>
        <w:t xml:space="preserve"> a pathway into employment or HE. </w:t>
      </w:r>
    </w:p>
    <w:p w14:paraId="2BA8E849" w14:textId="3B9F1A48" w:rsidR="1DC844FA" w:rsidRPr="00261445" w:rsidRDefault="00DA4115" w:rsidP="007A0A61">
      <w:pPr>
        <w:jc w:val="both"/>
        <w:rPr>
          <w:szCs w:val="24"/>
        </w:rPr>
      </w:pPr>
      <w:r>
        <w:t xml:space="preserve">The school will build partnerships with businesses and other employers, employment services, and disability and other voluntary organisations. </w:t>
      </w:r>
      <w:r w:rsidR="006D5527">
        <w:t>Students</w:t>
      </w:r>
      <w:r>
        <w:t xml:space="preserve"> will be prepared for encounters with employers and provided with any special support that will allow them to benefit fully from the experience. </w:t>
      </w:r>
    </w:p>
    <w:p w14:paraId="78D1EC5C" w14:textId="7343F9F1" w:rsidR="00DA4115" w:rsidRPr="00ED1B8D" w:rsidRDefault="006D5527" w:rsidP="007A0A61">
      <w:pPr>
        <w:jc w:val="both"/>
        <w:rPr>
          <w:szCs w:val="24"/>
        </w:rPr>
      </w:pPr>
      <w:r>
        <w:rPr>
          <w:szCs w:val="24"/>
        </w:rPr>
        <w:t>Students</w:t>
      </w:r>
      <w:r w:rsidR="00DA4115" w:rsidRPr="00ED1B8D">
        <w:rPr>
          <w:szCs w:val="24"/>
        </w:rPr>
        <w:t xml:space="preserve"> with SEND will have the opportunity to hear from adults with disabilities who have succeeded in their careers as part of the school’s successful careers strategy.</w:t>
      </w:r>
    </w:p>
    <w:p w14:paraId="7B766993" w14:textId="4C49335E" w:rsidR="1DC844FA" w:rsidRDefault="00DA4115" w:rsidP="007A0A61">
      <w:pPr>
        <w:jc w:val="both"/>
      </w:pPr>
      <w:r>
        <w:t xml:space="preserve">When arranging work experience for </w:t>
      </w:r>
      <w:r w:rsidR="006D5527">
        <w:t>students</w:t>
      </w:r>
      <w:r>
        <w:t>, the school will work with the employer to determine any additional support that will be needed during the work placement.</w:t>
      </w:r>
    </w:p>
    <w:p w14:paraId="5717EB4C" w14:textId="7C6DE234" w:rsidR="00325B1B" w:rsidRDefault="00325B1B" w:rsidP="007A0A61">
      <w:pPr>
        <w:jc w:val="both"/>
      </w:pPr>
      <w:r w:rsidRPr="00325B1B">
        <w:lastRenderedPageBreak/>
        <w:t xml:space="preserve">The school will ensure that transition planning is built into EHC plans with clear, agreed outcomes that are ambitious, stretching and prepare </w:t>
      </w:r>
      <w:r w:rsidR="007A0A61">
        <w:t>student</w:t>
      </w:r>
      <w:r w:rsidRPr="00325B1B">
        <w:t>s for adulthood.</w:t>
      </w:r>
    </w:p>
    <w:p w14:paraId="5D92F85E" w14:textId="5D9C87D5" w:rsidR="00DA4115" w:rsidRDefault="00EF060D" w:rsidP="007A0A61">
      <w:pPr>
        <w:pStyle w:val="Heading1"/>
      </w:pPr>
      <w:bookmarkStart w:id="12" w:name="_Curriculum"/>
      <w:bookmarkEnd w:id="12"/>
      <w:r>
        <w:t>Linking c</w:t>
      </w:r>
      <w:r w:rsidR="00DA4115">
        <w:t xml:space="preserve">urriculum </w:t>
      </w:r>
      <w:r>
        <w:t>learning to careers</w:t>
      </w:r>
    </w:p>
    <w:p w14:paraId="7D7EE7B5" w14:textId="7C2631DC" w:rsidR="005A36AE" w:rsidRDefault="005A36AE" w:rsidP="007A0A61">
      <w:pPr>
        <w:jc w:val="both"/>
      </w:pPr>
      <w:r w:rsidRPr="005A36AE">
        <w:t>The school will ensure all requirements to meet ‘Benchmark 4: Linking curriculum learning to careers’ as outlined in the DfE’s ‘Careers guidance and access for education and training providers.</w:t>
      </w:r>
    </w:p>
    <w:p w14:paraId="72C3C576" w14:textId="77777777" w:rsidR="00454C7F" w:rsidRDefault="00454C7F" w:rsidP="007A0A61">
      <w:pPr>
        <w:jc w:val="both"/>
      </w:pPr>
      <w:r w:rsidRPr="00454C7F">
        <w:t xml:space="preserve">The school will work to encompass careers education and guidance into subjects across the curriculum. All teachers will be asked to support the career development of young people in their role and through their subject teaching. Teachers with industry experience will play a part in building careers guidance into the curriculum. </w:t>
      </w:r>
    </w:p>
    <w:p w14:paraId="6518A631" w14:textId="79C385BC" w:rsidR="00325B1B" w:rsidRPr="00325B1B" w:rsidRDefault="007A0A61" w:rsidP="007A0A61">
      <w:pPr>
        <w:spacing w:before="200"/>
        <w:jc w:val="both"/>
        <w:rPr>
          <w:rFonts w:asciiTheme="minorHAnsi" w:eastAsia="Poppins-Regular" w:hAnsiTheme="minorHAnsi" w:cstheme="minorHAnsi"/>
        </w:rPr>
      </w:pPr>
      <w:r>
        <w:rPr>
          <w:rFonts w:asciiTheme="minorHAnsi" w:eastAsia="Poppins-Regular" w:hAnsiTheme="minorHAnsi" w:cstheme="minorHAnsi"/>
        </w:rPr>
        <w:t>Student</w:t>
      </w:r>
      <w:r w:rsidR="00325B1B" w:rsidRPr="00325B1B">
        <w:rPr>
          <w:rFonts w:asciiTheme="minorHAnsi" w:eastAsia="Poppins-Regular" w:hAnsiTheme="minorHAnsi" w:cstheme="minorHAnsi"/>
        </w:rPr>
        <w:t xml:space="preserve">s will be taught to understand how the subjects they are studying provide a sound basis for careers, as well as how they can enrich and enhance their lives and prepare them for adult life in general. Careers, employability, and enterprise lessons will be embedded into the PSHE curriculum </w:t>
      </w:r>
    </w:p>
    <w:p w14:paraId="7DACA28E" w14:textId="4506812D" w:rsidR="00325B1B" w:rsidRPr="00325B1B" w:rsidRDefault="00325B1B" w:rsidP="007A0A61">
      <w:pPr>
        <w:spacing w:before="200"/>
        <w:jc w:val="both"/>
        <w:rPr>
          <w:rFonts w:asciiTheme="minorHAnsi" w:eastAsia="Poppins-Regular" w:hAnsiTheme="minorHAnsi" w:cstheme="minorHAnsi"/>
        </w:rPr>
      </w:pPr>
      <w:r w:rsidRPr="00325B1B">
        <w:rPr>
          <w:rFonts w:asciiTheme="minorHAnsi" w:eastAsia="Poppins-Regular" w:hAnsiTheme="minorHAnsi" w:cstheme="minorHAnsi"/>
        </w:rPr>
        <w:t xml:space="preserve">Careers will form part of the school’s CPD programme for teachers, subject staff and all staff who support </w:t>
      </w:r>
      <w:r w:rsidR="007A0A61">
        <w:rPr>
          <w:rFonts w:asciiTheme="minorHAnsi" w:eastAsia="Poppins-Regular" w:hAnsiTheme="minorHAnsi" w:cstheme="minorHAnsi"/>
        </w:rPr>
        <w:t>student</w:t>
      </w:r>
      <w:r w:rsidRPr="00325B1B">
        <w:rPr>
          <w:rFonts w:asciiTheme="minorHAnsi" w:eastAsia="Poppins-Regular" w:hAnsiTheme="minorHAnsi" w:cstheme="minorHAnsi"/>
        </w:rPr>
        <w:t>s.</w:t>
      </w:r>
    </w:p>
    <w:p w14:paraId="51026CE6" w14:textId="15B63FA9" w:rsidR="00325B1B" w:rsidRPr="00454C7F" w:rsidRDefault="00325B1B" w:rsidP="007A0A61">
      <w:pPr>
        <w:spacing w:before="200"/>
        <w:jc w:val="both"/>
      </w:pPr>
      <w:r w:rsidRPr="00325B1B">
        <w:rPr>
          <w:rFonts w:asciiTheme="minorHAnsi" w:eastAsia="Poppins-Regular" w:hAnsiTheme="minorHAnsi" w:cstheme="minorHAnsi"/>
        </w:rPr>
        <w:t xml:space="preserve">All </w:t>
      </w:r>
      <w:r w:rsidR="007A0A61">
        <w:rPr>
          <w:rFonts w:asciiTheme="minorHAnsi" w:eastAsia="Poppins-Regular" w:hAnsiTheme="minorHAnsi" w:cstheme="minorHAnsi"/>
        </w:rPr>
        <w:t>student</w:t>
      </w:r>
      <w:r w:rsidRPr="00325B1B">
        <w:rPr>
          <w:rFonts w:asciiTheme="minorHAnsi" w:eastAsia="Poppins-Regular" w:hAnsiTheme="minorHAnsi" w:cstheme="minorHAnsi"/>
        </w:rPr>
        <w:t>s</w:t>
      </w:r>
      <w:r w:rsidRPr="00325B1B">
        <w:rPr>
          <w:rFonts w:asciiTheme="minorHAnsi" w:eastAsia="Poppins-Regular" w:hAnsiTheme="minorHAnsi" w:cstheme="minorHAnsi"/>
        </w:rPr>
        <w:t xml:space="preserve"> will be aware of the importance and labour market value of achieving a good standard in English and maths.</w:t>
      </w:r>
    </w:p>
    <w:p w14:paraId="70D8F8B7" w14:textId="7D3F32B1" w:rsidR="1DC844FA" w:rsidRDefault="006D5527" w:rsidP="007A0A61">
      <w:pPr>
        <w:jc w:val="both"/>
      </w:pPr>
      <w:r>
        <w:t>Students</w:t>
      </w:r>
      <w:r w:rsidR="00DA4115">
        <w:t xml:space="preserve"> are expected to study the core academic subjects at GCSE, including English, maths, science, </w:t>
      </w:r>
      <w:r w:rsidR="2190D2B4">
        <w:t>PSHE, Careers</w:t>
      </w:r>
      <w:r w:rsidR="00DA4115">
        <w:t>.</w:t>
      </w:r>
      <w:r w:rsidR="27F76918">
        <w:t xml:space="preserve"> Beyond the core subject </w:t>
      </w:r>
      <w:r w:rsidR="3921941A">
        <w:t xml:space="preserve">studies </w:t>
      </w:r>
      <w:r w:rsidR="27F76918">
        <w:t>may include- History/ Geography/ Farm/ hort</w:t>
      </w:r>
      <w:r w:rsidR="29AFBBD9">
        <w:t>iculture</w:t>
      </w:r>
      <w:r w:rsidR="27F76918">
        <w:t>/ Outdoor Adventure/ Drama/ Art/ and Cooking</w:t>
      </w:r>
      <w:r w:rsidR="56E216AE">
        <w:t xml:space="preserve">/ DT </w:t>
      </w:r>
      <w:r w:rsidR="00325B1B">
        <w:t>resistant</w:t>
      </w:r>
      <w:r w:rsidR="56E216AE">
        <w:t xml:space="preserve"> materials/ Languages/ Sports</w:t>
      </w:r>
      <w:r w:rsidR="27F76918">
        <w:t>.</w:t>
      </w:r>
      <w:r w:rsidR="00DA4115">
        <w:t xml:space="preserve"> </w:t>
      </w:r>
      <w:r>
        <w:t>Students</w:t>
      </w:r>
      <w:r w:rsidR="00DA4115">
        <w:t xml:space="preserve"> will be informed that if they do not achieve a grade 4 or higher in GCSE maths and English by the end of KS4, they will be required to continue working towards this aim as part of their 16-19 study programme. </w:t>
      </w:r>
      <w:r w:rsidR="00FD0AD0">
        <w:t>Students will be taught to understand how these subjects provide a sound basis for many careers, as well as how they can enrich and enhance their lives and prepare them for adult life in general. Careers, employability, and enterprise lessons will be embedded into the PSHE curriculum</w:t>
      </w:r>
    </w:p>
    <w:p w14:paraId="71D54B1B" w14:textId="0EF260CE" w:rsidR="1DC844FA" w:rsidRDefault="00C455C8" w:rsidP="007A0A61">
      <w:pPr>
        <w:jc w:val="both"/>
      </w:pPr>
      <w:r>
        <w:t xml:space="preserve">The school will ensure that, by the age of 14, every </w:t>
      </w:r>
      <w:r w:rsidR="006D5527">
        <w:t>student</w:t>
      </w:r>
      <w:r>
        <w:t xml:space="preserve"> ha</w:t>
      </w:r>
      <w:r w:rsidR="004610D4">
        <w:t>s</w:t>
      </w:r>
      <w:r>
        <w:t xml:space="preserve"> ha</w:t>
      </w:r>
      <w:r w:rsidR="004610D4">
        <w:t>d</w:t>
      </w:r>
      <w:r>
        <w:t xml:space="preserve"> the opportunity to learn how various STEM subjects aid their entry into a wide range of careers and enable them </w:t>
      </w:r>
      <w:r w:rsidR="00675A61">
        <w:t>to be</w:t>
      </w:r>
      <w:r>
        <w:t xml:space="preserve"> more effective workers. The same will be applied for every </w:t>
      </w:r>
      <w:r w:rsidR="006D5527">
        <w:t>student</w:t>
      </w:r>
      <w:r>
        <w:t xml:space="preserve"> in their chosen subjects by the end of their course of study.</w:t>
      </w:r>
      <w:r w:rsidR="00556708">
        <w:t xml:space="preserve"> The same will be applied for every </w:t>
      </w:r>
      <w:r w:rsidR="00866520">
        <w:t>student</w:t>
      </w:r>
      <w:r w:rsidR="00556708">
        <w:t xml:space="preserve"> in their chosen subjects by the end of their course of study. The Careers and Enterprise Company (CEC) have collaborated with STEM Learning to produce a series of </w:t>
      </w:r>
      <w:hyperlink r:id="rId16">
        <w:r w:rsidR="00556708" w:rsidRPr="1DC844FA">
          <w:rPr>
            <w:rStyle w:val="Hyperlink"/>
          </w:rPr>
          <w:t>STEM toolkits</w:t>
        </w:r>
      </w:hyperlink>
    </w:p>
    <w:p w14:paraId="3E16B1B3" w14:textId="18418A5E" w:rsidR="006005BA" w:rsidRDefault="006005BA" w:rsidP="007A0A61">
      <w:pPr>
        <w:pStyle w:val="Heading1"/>
      </w:pPr>
      <w:bookmarkStart w:id="13" w:name="_[_New]_Enabling"/>
      <w:bookmarkEnd w:id="13"/>
      <w:r>
        <w:t>Enabling encounters with employers</w:t>
      </w:r>
      <w:r w:rsidR="003C1DDE">
        <w:t xml:space="preserve"> and alumni</w:t>
      </w:r>
    </w:p>
    <w:p w14:paraId="510B0875" w14:textId="1E1C8CA8" w:rsidR="001709EB" w:rsidRDefault="001709EB" w:rsidP="007A0A61">
      <w:r w:rsidRPr="001709EB">
        <w:t>The school will ensure all requirements to meet ‘Benchmark 5: Encounters with employers and employees’ as outlined in the DfE’s ‘Careers guidance and access for education and training providers’.</w:t>
      </w:r>
    </w:p>
    <w:p w14:paraId="0685FE05" w14:textId="35BC4A59" w:rsidR="00325B1B" w:rsidRPr="00325B1B" w:rsidRDefault="00325B1B" w:rsidP="007A0A61">
      <w:pPr>
        <w:spacing w:after="160"/>
        <w:rPr>
          <w:rFonts w:asciiTheme="minorHAnsi" w:eastAsia="Poppins-Regular" w:hAnsiTheme="minorHAnsi" w:cstheme="minorHAnsi"/>
        </w:rPr>
      </w:pPr>
      <w:r w:rsidRPr="00325B1B">
        <w:rPr>
          <w:rFonts w:asciiTheme="minorHAnsi" w:eastAsia="Poppins-Regular" w:hAnsiTheme="minorHAnsi" w:cstheme="minorHAnsi"/>
        </w:rPr>
        <w:lastRenderedPageBreak/>
        <w:t xml:space="preserve">The school will ensure that every </w:t>
      </w:r>
      <w:r w:rsidR="007A0A61">
        <w:rPr>
          <w:rFonts w:asciiTheme="minorHAnsi" w:eastAsia="Poppins-Regular" w:hAnsiTheme="minorHAnsi" w:cstheme="minorHAnsi"/>
        </w:rPr>
        <w:t>student</w:t>
      </w:r>
      <w:r w:rsidRPr="00325B1B">
        <w:rPr>
          <w:rFonts w:asciiTheme="minorHAnsi" w:eastAsia="Poppins-Regular" w:hAnsiTheme="minorHAnsi" w:cstheme="minorHAnsi"/>
        </w:rPr>
        <w:t xml:space="preserve"> has multiple opportunities to learn from employers about work, employment and the skills that are valued in the workplace.</w:t>
      </w:r>
    </w:p>
    <w:p w14:paraId="5D6EB026" w14:textId="4140075F" w:rsidR="00325B1B" w:rsidRPr="00325B1B" w:rsidRDefault="00325B1B" w:rsidP="007A0A61">
      <w:pPr>
        <w:spacing w:after="160"/>
        <w:rPr>
          <w:rFonts w:asciiTheme="minorHAnsi" w:eastAsia="Poppins-Regular" w:hAnsiTheme="minorHAnsi" w:cstheme="minorHAnsi"/>
        </w:rPr>
      </w:pPr>
      <w:r w:rsidRPr="00325B1B">
        <w:rPr>
          <w:rFonts w:asciiTheme="minorHAnsi" w:eastAsia="Poppins-Regular" w:hAnsiTheme="minorHAnsi" w:cstheme="minorHAnsi"/>
        </w:rPr>
        <w:t xml:space="preserve">Every year, from the age of 11, </w:t>
      </w:r>
      <w:r w:rsidR="007A0A61">
        <w:rPr>
          <w:rFonts w:asciiTheme="minorHAnsi" w:eastAsia="Poppins-Regular" w:hAnsiTheme="minorHAnsi" w:cstheme="minorHAnsi"/>
        </w:rPr>
        <w:t>student</w:t>
      </w:r>
      <w:r w:rsidRPr="00325B1B">
        <w:rPr>
          <w:rFonts w:asciiTheme="minorHAnsi" w:eastAsia="Poppins-Regular" w:hAnsiTheme="minorHAnsi" w:cstheme="minorHAnsi"/>
        </w:rPr>
        <w:t>s will participate in at least one meaningful encounter with an employer. These encounters will include:</w:t>
      </w:r>
    </w:p>
    <w:p w14:paraId="7A6893B1" w14:textId="77777777" w:rsidR="00325B1B" w:rsidRPr="00325B1B" w:rsidRDefault="00325B1B" w:rsidP="007A0A61">
      <w:pPr>
        <w:numPr>
          <w:ilvl w:val="0"/>
          <w:numId w:val="34"/>
        </w:numPr>
        <w:spacing w:after="0"/>
        <w:jc w:val="both"/>
        <w:rPr>
          <w:rFonts w:asciiTheme="minorHAnsi" w:eastAsia="Poppins-Regular" w:hAnsiTheme="minorHAnsi" w:cstheme="minorHAnsi"/>
        </w:rPr>
      </w:pPr>
      <w:r w:rsidRPr="00325B1B">
        <w:rPr>
          <w:rFonts w:asciiTheme="minorHAnsi" w:eastAsia="Poppins-Regular" w:hAnsiTheme="minorHAnsi" w:cstheme="minorHAnsi"/>
        </w:rPr>
        <w:t>Careers events such as careers talks, careers carousels and careers fairs.</w:t>
      </w:r>
    </w:p>
    <w:p w14:paraId="18F6F11A" w14:textId="77777777" w:rsidR="00325B1B" w:rsidRPr="00325B1B" w:rsidRDefault="00325B1B" w:rsidP="007A0A61">
      <w:pPr>
        <w:numPr>
          <w:ilvl w:val="0"/>
          <w:numId w:val="34"/>
        </w:numPr>
        <w:spacing w:after="0"/>
        <w:jc w:val="both"/>
        <w:rPr>
          <w:rFonts w:asciiTheme="minorHAnsi" w:eastAsia="Poppins-Regular" w:hAnsiTheme="minorHAnsi" w:cstheme="minorHAnsi"/>
        </w:rPr>
      </w:pPr>
      <w:r w:rsidRPr="00325B1B">
        <w:rPr>
          <w:rFonts w:asciiTheme="minorHAnsi" w:eastAsia="Poppins-Regular" w:hAnsiTheme="minorHAnsi" w:cstheme="minorHAnsi"/>
        </w:rPr>
        <w:t>Alumni activities.</w:t>
      </w:r>
    </w:p>
    <w:p w14:paraId="548C3967" w14:textId="77777777" w:rsidR="00325B1B" w:rsidRPr="00325B1B" w:rsidRDefault="00325B1B" w:rsidP="007A0A61">
      <w:pPr>
        <w:numPr>
          <w:ilvl w:val="0"/>
          <w:numId w:val="34"/>
        </w:numPr>
        <w:spacing w:after="0"/>
        <w:jc w:val="both"/>
        <w:rPr>
          <w:rFonts w:asciiTheme="minorHAnsi" w:eastAsia="Poppins-Regular" w:hAnsiTheme="minorHAnsi" w:cstheme="minorHAnsi"/>
        </w:rPr>
      </w:pPr>
      <w:r w:rsidRPr="00325B1B">
        <w:rPr>
          <w:rFonts w:asciiTheme="minorHAnsi" w:eastAsia="Poppins-Regular" w:hAnsiTheme="minorHAnsi" w:cstheme="minorHAnsi"/>
        </w:rPr>
        <w:t>Transitions skills workshops such as CV workshops and mock interviews.</w:t>
      </w:r>
    </w:p>
    <w:p w14:paraId="2282FEC9" w14:textId="77777777" w:rsidR="00325B1B" w:rsidRPr="00325B1B" w:rsidRDefault="00325B1B" w:rsidP="007A0A61">
      <w:pPr>
        <w:numPr>
          <w:ilvl w:val="0"/>
          <w:numId w:val="34"/>
        </w:numPr>
        <w:spacing w:after="0"/>
        <w:jc w:val="both"/>
        <w:rPr>
          <w:rFonts w:asciiTheme="minorHAnsi" w:eastAsia="Poppins-Regular" w:hAnsiTheme="minorHAnsi" w:cstheme="minorHAnsi"/>
        </w:rPr>
      </w:pPr>
      <w:r w:rsidRPr="00325B1B">
        <w:rPr>
          <w:rFonts w:asciiTheme="minorHAnsi" w:eastAsia="Poppins-Regular" w:hAnsiTheme="minorHAnsi" w:cstheme="minorHAnsi"/>
        </w:rPr>
        <w:t>Mentoring and e-mentoring.</w:t>
      </w:r>
    </w:p>
    <w:p w14:paraId="16751ABF" w14:textId="77777777" w:rsidR="00325B1B" w:rsidRPr="00325B1B" w:rsidRDefault="00325B1B" w:rsidP="007A0A61">
      <w:pPr>
        <w:numPr>
          <w:ilvl w:val="0"/>
          <w:numId w:val="34"/>
        </w:numPr>
        <w:spacing w:after="0"/>
        <w:jc w:val="both"/>
        <w:rPr>
          <w:rFonts w:asciiTheme="minorHAnsi" w:eastAsia="Poppins-Regular" w:hAnsiTheme="minorHAnsi" w:cstheme="minorHAnsi"/>
        </w:rPr>
      </w:pPr>
      <w:r w:rsidRPr="00325B1B">
        <w:rPr>
          <w:rFonts w:asciiTheme="minorHAnsi" w:eastAsia="Poppins-Regular" w:hAnsiTheme="minorHAnsi" w:cstheme="minorHAnsi"/>
        </w:rPr>
        <w:t>Employer delivered employability workshops.</w:t>
      </w:r>
    </w:p>
    <w:p w14:paraId="258FCDEE" w14:textId="77777777" w:rsidR="00325B1B" w:rsidRPr="00325B1B" w:rsidRDefault="00325B1B" w:rsidP="007A0A61">
      <w:pPr>
        <w:numPr>
          <w:ilvl w:val="0"/>
          <w:numId w:val="34"/>
        </w:numPr>
        <w:spacing w:after="0"/>
        <w:jc w:val="both"/>
        <w:rPr>
          <w:rFonts w:asciiTheme="minorHAnsi" w:eastAsia="Poppins-Regular" w:hAnsiTheme="minorHAnsi" w:cstheme="minorHAnsi"/>
        </w:rPr>
      </w:pPr>
      <w:r w:rsidRPr="00325B1B">
        <w:rPr>
          <w:rFonts w:asciiTheme="minorHAnsi" w:eastAsia="Poppins-Regular" w:hAnsiTheme="minorHAnsi" w:cstheme="minorHAnsi"/>
        </w:rPr>
        <w:t>Employer encounters with parents.</w:t>
      </w:r>
    </w:p>
    <w:p w14:paraId="18DBF450" w14:textId="77777777" w:rsidR="00325B1B" w:rsidRPr="00325B1B" w:rsidRDefault="00325B1B" w:rsidP="007A0A61">
      <w:pPr>
        <w:numPr>
          <w:ilvl w:val="0"/>
          <w:numId w:val="34"/>
        </w:numPr>
        <w:spacing w:after="0"/>
        <w:jc w:val="both"/>
        <w:rPr>
          <w:rFonts w:asciiTheme="minorHAnsi" w:eastAsia="Poppins-Regular" w:hAnsiTheme="minorHAnsi" w:cstheme="minorHAnsi"/>
        </w:rPr>
      </w:pPr>
      <w:r w:rsidRPr="00325B1B">
        <w:rPr>
          <w:rFonts w:asciiTheme="minorHAnsi" w:eastAsia="Poppins-Regular" w:hAnsiTheme="minorHAnsi" w:cstheme="minorHAnsi"/>
        </w:rPr>
        <w:t>Employer involvement in the curriculum.</w:t>
      </w:r>
    </w:p>
    <w:p w14:paraId="4938542A" w14:textId="77777777" w:rsidR="00325B1B" w:rsidRPr="00325B1B" w:rsidRDefault="00325B1B" w:rsidP="007A0A61">
      <w:pPr>
        <w:numPr>
          <w:ilvl w:val="0"/>
          <w:numId w:val="34"/>
        </w:numPr>
        <w:spacing w:after="0"/>
        <w:jc w:val="both"/>
        <w:rPr>
          <w:rFonts w:asciiTheme="minorHAnsi" w:eastAsia="Poppins-Regular" w:hAnsiTheme="minorHAnsi" w:cstheme="minorHAnsi"/>
        </w:rPr>
      </w:pPr>
      <w:r w:rsidRPr="00325B1B">
        <w:rPr>
          <w:rFonts w:asciiTheme="minorHAnsi" w:eastAsia="Poppins-Regular" w:hAnsiTheme="minorHAnsi" w:cstheme="minorHAnsi"/>
        </w:rPr>
        <w:t>Business games and enterprise competitions.</w:t>
      </w:r>
    </w:p>
    <w:p w14:paraId="1FF0C038" w14:textId="77777777" w:rsidR="00325B1B" w:rsidRDefault="00325B1B" w:rsidP="007A0A61">
      <w:pPr>
        <w:spacing w:after="160"/>
        <w:rPr>
          <w:rFonts w:asciiTheme="minorHAnsi" w:eastAsia="Poppins-Regular" w:hAnsiTheme="minorHAnsi" w:cstheme="minorHAnsi"/>
        </w:rPr>
      </w:pPr>
    </w:p>
    <w:p w14:paraId="1101A474" w14:textId="3166B9B9" w:rsidR="00325B1B" w:rsidRPr="00325B1B" w:rsidRDefault="00325B1B" w:rsidP="007A0A61">
      <w:pPr>
        <w:spacing w:after="160"/>
        <w:rPr>
          <w:rFonts w:asciiTheme="minorHAnsi" w:eastAsia="Poppins-Regular" w:hAnsiTheme="minorHAnsi" w:cstheme="minorHAnsi"/>
        </w:rPr>
      </w:pPr>
      <w:r w:rsidRPr="00325B1B">
        <w:rPr>
          <w:rFonts w:asciiTheme="minorHAnsi" w:eastAsia="Poppins-Regular" w:hAnsiTheme="minorHAnsi" w:cstheme="minorHAnsi"/>
        </w:rPr>
        <w:t xml:space="preserve">Meaningful encounters will give </w:t>
      </w:r>
      <w:r w:rsidR="007A0A61">
        <w:rPr>
          <w:rFonts w:asciiTheme="minorHAnsi" w:eastAsia="Poppins-Regular" w:hAnsiTheme="minorHAnsi" w:cstheme="minorHAnsi"/>
        </w:rPr>
        <w:t>student</w:t>
      </w:r>
      <w:r w:rsidRPr="00325B1B">
        <w:rPr>
          <w:rFonts w:asciiTheme="minorHAnsi" w:eastAsia="Poppins-Regular" w:hAnsiTheme="minorHAnsi" w:cstheme="minorHAnsi"/>
        </w:rPr>
        <w:t>s the opportunity to learn:</w:t>
      </w:r>
    </w:p>
    <w:p w14:paraId="070EBDC7" w14:textId="77777777" w:rsidR="00325B1B" w:rsidRPr="00325B1B" w:rsidRDefault="00325B1B" w:rsidP="007A0A61">
      <w:pPr>
        <w:numPr>
          <w:ilvl w:val="0"/>
          <w:numId w:val="35"/>
        </w:numPr>
        <w:spacing w:after="0"/>
        <w:jc w:val="both"/>
        <w:rPr>
          <w:rFonts w:asciiTheme="minorHAnsi" w:eastAsia="Poppins-Regular" w:hAnsiTheme="minorHAnsi" w:cstheme="minorHAnsi"/>
        </w:rPr>
      </w:pPr>
      <w:r w:rsidRPr="00325B1B">
        <w:rPr>
          <w:rFonts w:asciiTheme="minorHAnsi" w:eastAsia="Poppins-Regular" w:hAnsiTheme="minorHAnsi" w:cstheme="minorHAnsi"/>
        </w:rPr>
        <w:t>What work is like.</w:t>
      </w:r>
    </w:p>
    <w:p w14:paraId="5B932148" w14:textId="77777777" w:rsidR="00325B1B" w:rsidRPr="00325B1B" w:rsidRDefault="00325B1B" w:rsidP="007A0A61">
      <w:pPr>
        <w:numPr>
          <w:ilvl w:val="0"/>
          <w:numId w:val="35"/>
        </w:numPr>
        <w:spacing w:after="0"/>
        <w:jc w:val="both"/>
        <w:rPr>
          <w:rFonts w:asciiTheme="minorHAnsi" w:eastAsia="Poppins-Regular" w:hAnsiTheme="minorHAnsi" w:cstheme="minorHAnsi"/>
        </w:rPr>
      </w:pPr>
      <w:r w:rsidRPr="00325B1B">
        <w:rPr>
          <w:rFonts w:asciiTheme="minorHAnsi" w:eastAsia="Poppins-Regular" w:hAnsiTheme="minorHAnsi" w:cstheme="minorHAnsi"/>
        </w:rPr>
        <w:t>What skills are valued in the workplace.</w:t>
      </w:r>
    </w:p>
    <w:p w14:paraId="3670A485" w14:textId="77777777" w:rsidR="00325B1B" w:rsidRPr="00325B1B" w:rsidRDefault="00325B1B" w:rsidP="007A0A61">
      <w:pPr>
        <w:numPr>
          <w:ilvl w:val="0"/>
          <w:numId w:val="35"/>
        </w:numPr>
        <w:spacing w:after="0"/>
        <w:jc w:val="both"/>
        <w:rPr>
          <w:rFonts w:asciiTheme="minorHAnsi" w:eastAsia="Poppins-Regular" w:hAnsiTheme="minorHAnsi" w:cstheme="minorHAnsi"/>
        </w:rPr>
      </w:pPr>
      <w:r w:rsidRPr="00325B1B">
        <w:rPr>
          <w:rFonts w:asciiTheme="minorHAnsi" w:eastAsia="Poppins-Regular" w:hAnsiTheme="minorHAnsi" w:cstheme="minorHAnsi"/>
        </w:rPr>
        <w:t>What the recruitment process involves.</w:t>
      </w:r>
    </w:p>
    <w:p w14:paraId="1A64423C" w14:textId="77777777" w:rsidR="00325B1B" w:rsidRDefault="00325B1B" w:rsidP="007A0A61">
      <w:pPr>
        <w:numPr>
          <w:ilvl w:val="0"/>
          <w:numId w:val="35"/>
        </w:numPr>
        <w:spacing w:after="0"/>
        <w:jc w:val="both"/>
        <w:rPr>
          <w:rFonts w:asciiTheme="minorHAnsi" w:eastAsia="Poppins-Regular" w:hAnsiTheme="minorHAnsi" w:cstheme="minorHAnsi"/>
        </w:rPr>
      </w:pPr>
      <w:r w:rsidRPr="00325B1B">
        <w:rPr>
          <w:rFonts w:asciiTheme="minorHAnsi" w:eastAsia="Poppins-Regular" w:hAnsiTheme="minorHAnsi" w:cstheme="minorHAnsi"/>
        </w:rPr>
        <w:t>What it takes to be successful.</w:t>
      </w:r>
    </w:p>
    <w:p w14:paraId="2542C23F" w14:textId="77777777" w:rsidR="00325B1B" w:rsidRPr="00325B1B" w:rsidRDefault="00325B1B" w:rsidP="007A0A61">
      <w:pPr>
        <w:spacing w:after="0"/>
        <w:ind w:left="720"/>
        <w:jc w:val="both"/>
        <w:rPr>
          <w:rFonts w:asciiTheme="minorHAnsi" w:eastAsia="Poppins-Regular" w:hAnsiTheme="minorHAnsi" w:cstheme="minorHAnsi"/>
        </w:rPr>
      </w:pPr>
    </w:p>
    <w:p w14:paraId="134DA8F4" w14:textId="089F6AB7" w:rsidR="00325B1B" w:rsidRPr="00325B1B" w:rsidRDefault="007A0A61" w:rsidP="007A0A61">
      <w:pPr>
        <w:spacing w:after="160"/>
        <w:rPr>
          <w:rFonts w:asciiTheme="minorHAnsi" w:eastAsia="Poppins-Regular" w:hAnsiTheme="minorHAnsi" w:cstheme="minorHAnsi"/>
        </w:rPr>
      </w:pPr>
      <w:r>
        <w:rPr>
          <w:rFonts w:asciiTheme="minorHAnsi" w:eastAsia="Poppins-Regular" w:hAnsiTheme="minorHAnsi" w:cstheme="minorHAnsi"/>
        </w:rPr>
        <w:t>Student</w:t>
      </w:r>
      <w:r w:rsidR="00325B1B" w:rsidRPr="00325B1B">
        <w:rPr>
          <w:rFonts w:asciiTheme="minorHAnsi" w:eastAsia="Poppins-Regular" w:hAnsiTheme="minorHAnsi" w:cstheme="minorHAnsi"/>
        </w:rPr>
        <w:t xml:space="preserve">s will be provided with opportunities to meet a variety of employers, employees and the self-employed. The school will develop strong links with local, regional and national employers across a range of different industries and sectors, as well as professional networks. </w:t>
      </w:r>
      <w:proofErr w:type="gramStart"/>
      <w:r w:rsidR="00325B1B" w:rsidRPr="00325B1B">
        <w:rPr>
          <w:rFonts w:asciiTheme="minorHAnsi" w:eastAsia="Poppins-Regular" w:hAnsiTheme="minorHAnsi" w:cstheme="minorHAnsi"/>
        </w:rPr>
        <w:t xml:space="preserve">In particular, </w:t>
      </w:r>
      <w:r>
        <w:rPr>
          <w:rFonts w:asciiTheme="minorHAnsi" w:eastAsia="Poppins-Regular" w:hAnsiTheme="minorHAnsi" w:cstheme="minorHAnsi"/>
        </w:rPr>
        <w:t>student</w:t>
      </w:r>
      <w:r w:rsidR="00325B1B" w:rsidRPr="00325B1B">
        <w:rPr>
          <w:rFonts w:asciiTheme="minorHAnsi" w:eastAsia="Poppins-Regular" w:hAnsiTheme="minorHAnsi" w:cstheme="minorHAnsi"/>
        </w:rPr>
        <w:t>s</w:t>
      </w:r>
      <w:proofErr w:type="gramEnd"/>
      <w:r w:rsidR="00325B1B" w:rsidRPr="00325B1B">
        <w:rPr>
          <w:rFonts w:asciiTheme="minorHAnsi" w:eastAsia="Poppins-Regular" w:hAnsiTheme="minorHAnsi" w:cstheme="minorHAnsi"/>
        </w:rPr>
        <w:t xml:space="preserve"> will have opportunities to learn about jobs and careers in the government’s eight priority sectors for economic growth:</w:t>
      </w:r>
    </w:p>
    <w:p w14:paraId="2557521D" w14:textId="77777777" w:rsidR="00325B1B" w:rsidRPr="00325B1B" w:rsidRDefault="00325B1B" w:rsidP="007A0A61">
      <w:pPr>
        <w:numPr>
          <w:ilvl w:val="0"/>
          <w:numId w:val="36"/>
        </w:numPr>
        <w:spacing w:after="0"/>
        <w:jc w:val="both"/>
        <w:rPr>
          <w:rFonts w:asciiTheme="minorHAnsi" w:eastAsia="Poppins-Regular" w:hAnsiTheme="minorHAnsi" w:cstheme="minorHAnsi"/>
        </w:rPr>
      </w:pPr>
      <w:r w:rsidRPr="00325B1B">
        <w:rPr>
          <w:rFonts w:asciiTheme="minorHAnsi" w:eastAsia="Poppins-Regular" w:hAnsiTheme="minorHAnsi" w:cstheme="minorHAnsi"/>
        </w:rPr>
        <w:t>Advanced manufacturing</w:t>
      </w:r>
    </w:p>
    <w:p w14:paraId="21F5E23A" w14:textId="77777777" w:rsidR="00325B1B" w:rsidRPr="00325B1B" w:rsidRDefault="00325B1B" w:rsidP="007A0A61">
      <w:pPr>
        <w:numPr>
          <w:ilvl w:val="0"/>
          <w:numId w:val="36"/>
        </w:numPr>
        <w:spacing w:after="0"/>
        <w:jc w:val="both"/>
        <w:rPr>
          <w:rFonts w:asciiTheme="minorHAnsi" w:eastAsia="Poppins-Regular" w:hAnsiTheme="minorHAnsi" w:cstheme="minorHAnsi"/>
        </w:rPr>
      </w:pPr>
      <w:r w:rsidRPr="00325B1B">
        <w:rPr>
          <w:rFonts w:asciiTheme="minorHAnsi" w:eastAsia="Poppins-Regular" w:hAnsiTheme="minorHAnsi" w:cstheme="minorHAnsi"/>
        </w:rPr>
        <w:t>Clean energy industries</w:t>
      </w:r>
    </w:p>
    <w:p w14:paraId="70F48DAE" w14:textId="77777777" w:rsidR="00325B1B" w:rsidRPr="00325B1B" w:rsidRDefault="00325B1B" w:rsidP="007A0A61">
      <w:pPr>
        <w:numPr>
          <w:ilvl w:val="0"/>
          <w:numId w:val="36"/>
        </w:numPr>
        <w:spacing w:after="0"/>
        <w:jc w:val="both"/>
        <w:rPr>
          <w:rFonts w:asciiTheme="minorHAnsi" w:eastAsia="Poppins-Regular" w:hAnsiTheme="minorHAnsi" w:cstheme="minorHAnsi"/>
        </w:rPr>
      </w:pPr>
      <w:r w:rsidRPr="00325B1B">
        <w:rPr>
          <w:rFonts w:asciiTheme="minorHAnsi" w:eastAsia="Poppins-Regular" w:hAnsiTheme="minorHAnsi" w:cstheme="minorHAnsi"/>
        </w:rPr>
        <w:t>Creative industries</w:t>
      </w:r>
    </w:p>
    <w:p w14:paraId="70EC3868" w14:textId="77777777" w:rsidR="00325B1B" w:rsidRPr="00325B1B" w:rsidRDefault="00325B1B" w:rsidP="007A0A61">
      <w:pPr>
        <w:numPr>
          <w:ilvl w:val="0"/>
          <w:numId w:val="36"/>
        </w:numPr>
        <w:spacing w:after="0"/>
        <w:jc w:val="both"/>
        <w:rPr>
          <w:rFonts w:asciiTheme="minorHAnsi" w:eastAsia="Poppins-Regular" w:hAnsiTheme="minorHAnsi" w:cstheme="minorHAnsi"/>
        </w:rPr>
      </w:pPr>
      <w:r w:rsidRPr="00325B1B">
        <w:rPr>
          <w:rFonts w:asciiTheme="minorHAnsi" w:eastAsia="Poppins-Regular" w:hAnsiTheme="minorHAnsi" w:cstheme="minorHAnsi"/>
        </w:rPr>
        <w:t>Defence</w:t>
      </w:r>
    </w:p>
    <w:p w14:paraId="313CD2B6" w14:textId="77777777" w:rsidR="00325B1B" w:rsidRPr="00325B1B" w:rsidRDefault="00325B1B" w:rsidP="007A0A61">
      <w:pPr>
        <w:numPr>
          <w:ilvl w:val="0"/>
          <w:numId w:val="36"/>
        </w:numPr>
        <w:spacing w:after="0"/>
        <w:jc w:val="both"/>
        <w:rPr>
          <w:rFonts w:asciiTheme="minorHAnsi" w:eastAsia="Poppins-Regular" w:hAnsiTheme="minorHAnsi" w:cstheme="minorHAnsi"/>
        </w:rPr>
      </w:pPr>
      <w:r w:rsidRPr="00325B1B">
        <w:rPr>
          <w:rFonts w:asciiTheme="minorHAnsi" w:eastAsia="Poppins-Regular" w:hAnsiTheme="minorHAnsi" w:cstheme="minorHAnsi"/>
        </w:rPr>
        <w:t>Digital technologies</w:t>
      </w:r>
    </w:p>
    <w:p w14:paraId="056C5D5F" w14:textId="77777777" w:rsidR="00325B1B" w:rsidRPr="00325B1B" w:rsidRDefault="00325B1B" w:rsidP="007A0A61">
      <w:pPr>
        <w:numPr>
          <w:ilvl w:val="0"/>
          <w:numId w:val="36"/>
        </w:numPr>
        <w:spacing w:after="0"/>
        <w:jc w:val="both"/>
        <w:rPr>
          <w:rFonts w:asciiTheme="minorHAnsi" w:eastAsia="Poppins-Regular" w:hAnsiTheme="minorHAnsi" w:cstheme="minorHAnsi"/>
        </w:rPr>
      </w:pPr>
      <w:r w:rsidRPr="00325B1B">
        <w:rPr>
          <w:rFonts w:asciiTheme="minorHAnsi" w:eastAsia="Poppins-Regular" w:hAnsiTheme="minorHAnsi" w:cstheme="minorHAnsi"/>
        </w:rPr>
        <w:t>Financial services</w:t>
      </w:r>
    </w:p>
    <w:p w14:paraId="2946C367" w14:textId="77777777" w:rsidR="00325B1B" w:rsidRPr="00325B1B" w:rsidRDefault="00325B1B" w:rsidP="007A0A61">
      <w:pPr>
        <w:numPr>
          <w:ilvl w:val="0"/>
          <w:numId w:val="36"/>
        </w:numPr>
        <w:spacing w:after="0"/>
        <w:jc w:val="both"/>
        <w:rPr>
          <w:rFonts w:asciiTheme="minorHAnsi" w:eastAsia="Poppins-Regular" w:hAnsiTheme="minorHAnsi" w:cstheme="minorHAnsi"/>
        </w:rPr>
      </w:pPr>
      <w:r w:rsidRPr="00325B1B">
        <w:rPr>
          <w:rFonts w:asciiTheme="minorHAnsi" w:eastAsia="Poppins-Regular" w:hAnsiTheme="minorHAnsi" w:cstheme="minorHAnsi"/>
        </w:rPr>
        <w:t>Life sciences</w:t>
      </w:r>
    </w:p>
    <w:p w14:paraId="1AC3219C" w14:textId="77777777" w:rsidR="00325B1B" w:rsidRPr="00325B1B" w:rsidRDefault="00325B1B" w:rsidP="007A0A61">
      <w:pPr>
        <w:numPr>
          <w:ilvl w:val="0"/>
          <w:numId w:val="36"/>
        </w:numPr>
        <w:spacing w:after="0"/>
        <w:jc w:val="both"/>
        <w:rPr>
          <w:rFonts w:asciiTheme="minorHAnsi" w:eastAsia="Poppins-Regular" w:hAnsiTheme="minorHAnsi" w:cstheme="minorHAnsi"/>
        </w:rPr>
      </w:pPr>
      <w:r w:rsidRPr="00325B1B">
        <w:rPr>
          <w:rFonts w:asciiTheme="minorHAnsi" w:eastAsia="Poppins-Regular" w:hAnsiTheme="minorHAnsi" w:cstheme="minorHAnsi"/>
        </w:rPr>
        <w:t>Professional and business services</w:t>
      </w:r>
    </w:p>
    <w:p w14:paraId="4AED1352" w14:textId="4BBAB870" w:rsidR="00325B1B" w:rsidRPr="00325B1B" w:rsidRDefault="00325B1B" w:rsidP="007A0A61">
      <w:pPr>
        <w:spacing w:before="200"/>
        <w:jc w:val="both"/>
        <w:rPr>
          <w:rFonts w:asciiTheme="minorHAnsi" w:eastAsia="Poppins-Regular" w:hAnsiTheme="minorHAnsi" w:cstheme="minorHAnsi"/>
        </w:rPr>
      </w:pPr>
      <w:r w:rsidRPr="00325B1B">
        <w:rPr>
          <w:rFonts w:asciiTheme="minorHAnsi" w:eastAsia="Poppins-Regular" w:hAnsiTheme="minorHAnsi" w:cstheme="minorHAnsi"/>
        </w:rPr>
        <w:t>Encounters will be in person, or a combination of in person and virtual. Virtual encounters will be used only in addition to, not as a replacement for, in person encounters.</w:t>
      </w:r>
    </w:p>
    <w:p w14:paraId="040B0CBB" w14:textId="554272CF" w:rsidR="00325B1B" w:rsidRPr="00325B1B" w:rsidRDefault="00325B1B" w:rsidP="007A0A61">
      <w:pPr>
        <w:spacing w:before="200"/>
        <w:jc w:val="both"/>
        <w:rPr>
          <w:rFonts w:asciiTheme="minorHAnsi" w:eastAsia="Poppins-Regular" w:hAnsiTheme="minorHAnsi" w:cstheme="minorHAnsi"/>
        </w:rPr>
      </w:pPr>
      <w:r w:rsidRPr="00325B1B">
        <w:rPr>
          <w:rFonts w:asciiTheme="minorHAnsi" w:eastAsia="Poppins-Regular" w:hAnsiTheme="minorHAnsi" w:cstheme="minorHAnsi"/>
        </w:rPr>
        <w:t>The school will seek to ensure that meaningful encounters:</w:t>
      </w:r>
    </w:p>
    <w:p w14:paraId="36F4108A" w14:textId="786F3552" w:rsidR="00325B1B" w:rsidRPr="00325B1B" w:rsidRDefault="00325B1B" w:rsidP="007A0A61">
      <w:pPr>
        <w:numPr>
          <w:ilvl w:val="0"/>
          <w:numId w:val="37"/>
        </w:numPr>
        <w:spacing w:after="0"/>
        <w:jc w:val="both"/>
        <w:rPr>
          <w:rFonts w:asciiTheme="minorHAnsi" w:eastAsia="Poppins-Regular" w:hAnsiTheme="minorHAnsi" w:cstheme="minorHAnsi"/>
        </w:rPr>
      </w:pPr>
      <w:r w:rsidRPr="00325B1B">
        <w:rPr>
          <w:rFonts w:asciiTheme="minorHAnsi" w:eastAsia="Poppins-Regular" w:hAnsiTheme="minorHAnsi" w:cstheme="minorHAnsi"/>
        </w:rPr>
        <w:t xml:space="preserve">Have a clear purpose, which is shared with the employer and </w:t>
      </w:r>
      <w:r w:rsidR="007A0A61">
        <w:rPr>
          <w:rFonts w:asciiTheme="minorHAnsi" w:eastAsia="Poppins-Regular" w:hAnsiTheme="minorHAnsi" w:cstheme="minorHAnsi"/>
        </w:rPr>
        <w:t>student</w:t>
      </w:r>
      <w:r w:rsidRPr="00325B1B">
        <w:rPr>
          <w:rFonts w:asciiTheme="minorHAnsi" w:eastAsia="Poppins-Regular" w:hAnsiTheme="minorHAnsi" w:cstheme="minorHAnsi"/>
        </w:rPr>
        <w:t>s.</w:t>
      </w:r>
    </w:p>
    <w:p w14:paraId="4C2B5739" w14:textId="6895E4D9" w:rsidR="00325B1B" w:rsidRPr="00325B1B" w:rsidRDefault="00325B1B" w:rsidP="007A0A61">
      <w:pPr>
        <w:numPr>
          <w:ilvl w:val="0"/>
          <w:numId w:val="37"/>
        </w:numPr>
        <w:spacing w:after="0"/>
        <w:jc w:val="both"/>
        <w:rPr>
          <w:rFonts w:asciiTheme="minorHAnsi" w:eastAsia="Poppins-Regular" w:hAnsiTheme="minorHAnsi" w:cstheme="minorHAnsi"/>
        </w:rPr>
      </w:pPr>
      <w:r w:rsidRPr="00325B1B">
        <w:rPr>
          <w:rFonts w:asciiTheme="minorHAnsi" w:eastAsia="Poppins-Regular" w:hAnsiTheme="minorHAnsi" w:cstheme="minorHAnsi"/>
        </w:rPr>
        <w:t xml:space="preserve">Are underpinned by learning outcomes that are appropriate to the needs of </w:t>
      </w:r>
      <w:r w:rsidR="007A0A61">
        <w:rPr>
          <w:rFonts w:asciiTheme="minorHAnsi" w:eastAsia="Poppins-Regular" w:hAnsiTheme="minorHAnsi" w:cstheme="minorHAnsi"/>
        </w:rPr>
        <w:t>student</w:t>
      </w:r>
      <w:r w:rsidRPr="00325B1B">
        <w:rPr>
          <w:rFonts w:asciiTheme="minorHAnsi" w:eastAsia="Poppins-Regular" w:hAnsiTheme="minorHAnsi" w:cstheme="minorHAnsi"/>
        </w:rPr>
        <w:t>s.</w:t>
      </w:r>
    </w:p>
    <w:p w14:paraId="35BDFE6C" w14:textId="1DDB3125" w:rsidR="00325B1B" w:rsidRPr="00325B1B" w:rsidRDefault="00325B1B" w:rsidP="007A0A61">
      <w:pPr>
        <w:numPr>
          <w:ilvl w:val="0"/>
          <w:numId w:val="37"/>
        </w:numPr>
        <w:spacing w:after="0"/>
        <w:jc w:val="both"/>
        <w:rPr>
          <w:rFonts w:asciiTheme="minorHAnsi" w:eastAsia="Poppins-Regular" w:hAnsiTheme="minorHAnsi" w:cstheme="minorHAnsi"/>
        </w:rPr>
      </w:pPr>
      <w:r w:rsidRPr="00325B1B">
        <w:rPr>
          <w:rFonts w:asciiTheme="minorHAnsi" w:eastAsia="Poppins-Regular" w:hAnsiTheme="minorHAnsi" w:cstheme="minorHAnsi"/>
        </w:rPr>
        <w:t xml:space="preserve">Provide opportunities for two-way interactions between </w:t>
      </w:r>
      <w:r w:rsidR="007A0A61">
        <w:rPr>
          <w:rFonts w:asciiTheme="minorHAnsi" w:eastAsia="Poppins-Regular" w:hAnsiTheme="minorHAnsi" w:cstheme="minorHAnsi"/>
        </w:rPr>
        <w:t>student</w:t>
      </w:r>
      <w:r w:rsidRPr="00325B1B">
        <w:rPr>
          <w:rFonts w:asciiTheme="minorHAnsi" w:eastAsia="Poppins-Regular" w:hAnsiTheme="minorHAnsi" w:cstheme="minorHAnsi"/>
        </w:rPr>
        <w:t>s and the employer.</w:t>
      </w:r>
    </w:p>
    <w:p w14:paraId="54D65178" w14:textId="7AE055CE" w:rsidR="00325B1B" w:rsidRPr="00325B1B" w:rsidRDefault="00325B1B" w:rsidP="007A0A61">
      <w:pPr>
        <w:numPr>
          <w:ilvl w:val="0"/>
          <w:numId w:val="37"/>
        </w:numPr>
        <w:spacing w:after="0"/>
        <w:jc w:val="both"/>
        <w:rPr>
          <w:rFonts w:asciiTheme="minorHAnsi" w:eastAsia="Poppins-Regular" w:hAnsiTheme="minorHAnsi" w:cstheme="minorHAnsi"/>
        </w:rPr>
      </w:pPr>
      <w:r w:rsidRPr="00325B1B">
        <w:rPr>
          <w:rFonts w:asciiTheme="minorHAnsi" w:eastAsia="Poppins-Regular" w:hAnsiTheme="minorHAnsi" w:cstheme="minorHAnsi"/>
        </w:rPr>
        <w:lastRenderedPageBreak/>
        <w:t xml:space="preserve">Are followed by time for </w:t>
      </w:r>
      <w:r w:rsidR="007A0A61">
        <w:rPr>
          <w:rFonts w:asciiTheme="minorHAnsi" w:eastAsia="Poppins-Regular" w:hAnsiTheme="minorHAnsi" w:cstheme="minorHAnsi"/>
        </w:rPr>
        <w:t>student</w:t>
      </w:r>
      <w:r w:rsidRPr="00325B1B">
        <w:rPr>
          <w:rFonts w:asciiTheme="minorHAnsi" w:eastAsia="Poppins-Regular" w:hAnsiTheme="minorHAnsi" w:cstheme="minorHAnsi"/>
        </w:rPr>
        <w:t>s to reflect on the insights, knowledge or skills gained via the encounter.</w:t>
      </w:r>
    </w:p>
    <w:p w14:paraId="08963BEF" w14:textId="77777777" w:rsidR="00325B1B" w:rsidRPr="00325B1B" w:rsidRDefault="00325B1B" w:rsidP="007A0A61">
      <w:pPr>
        <w:rPr>
          <w:rFonts w:asciiTheme="minorHAnsi" w:hAnsiTheme="minorHAnsi" w:cstheme="minorHAnsi"/>
        </w:rPr>
      </w:pPr>
    </w:p>
    <w:p w14:paraId="3992E726" w14:textId="3F4C8679" w:rsidR="00DA4115" w:rsidRDefault="003C1DDE" w:rsidP="007A0A61">
      <w:pPr>
        <w:pStyle w:val="Heading1"/>
      </w:pPr>
      <w:r>
        <w:t>Providing w</w:t>
      </w:r>
      <w:r w:rsidR="00DA4115">
        <w:t xml:space="preserve">ork experience </w:t>
      </w:r>
    </w:p>
    <w:p w14:paraId="151CBEDB" w14:textId="5FEB79D5" w:rsidR="1DC844FA" w:rsidRDefault="00DA4115" w:rsidP="007A0A61">
      <w:pPr>
        <w:jc w:val="both"/>
      </w:pPr>
      <w:r>
        <w:t xml:space="preserve">The school will ensure that all </w:t>
      </w:r>
      <w:r w:rsidR="006D5527">
        <w:t>students</w:t>
      </w:r>
      <w:r>
        <w:t xml:space="preserve"> have had at least one </w:t>
      </w:r>
      <w:r w:rsidR="003C1DDE">
        <w:t xml:space="preserve">first-hand </w:t>
      </w:r>
      <w:r>
        <w:t xml:space="preserve">experience of a </w:t>
      </w:r>
      <w:r w:rsidR="00675A61">
        <w:t>workplace</w:t>
      </w:r>
      <w:r>
        <w:t xml:space="preserve"> by the age of 16, </w:t>
      </w:r>
      <w:r w:rsidR="003C1DDE">
        <w:t>additional to any part-time jobs they may have</w:t>
      </w:r>
      <w:r w:rsidR="00864FD3">
        <w:t>.</w:t>
      </w:r>
    </w:p>
    <w:p w14:paraId="3CCCB912" w14:textId="16D55877" w:rsidR="1DC844FA" w:rsidRDefault="00864FD3" w:rsidP="007A0A61">
      <w:pPr>
        <w:jc w:val="both"/>
      </w:pPr>
      <w:r>
        <w:t xml:space="preserve">The school will ensure that, by the age of 18, or before the end of their programme of study, every </w:t>
      </w:r>
      <w:r w:rsidR="006D5527">
        <w:t>student</w:t>
      </w:r>
      <w:r>
        <w:t xml:space="preserve"> has had at least one further first-hand experience of a workplace, additional to any part-time jobs they may have.</w:t>
      </w:r>
    </w:p>
    <w:p w14:paraId="0F5FD3AE" w14:textId="00161BBB" w:rsidR="00325B1B" w:rsidRPr="00325B1B" w:rsidRDefault="00325B1B" w:rsidP="007A0A61">
      <w:pPr>
        <w:spacing w:after="160"/>
        <w:rPr>
          <w:rFonts w:asciiTheme="minorHAnsi" w:eastAsia="Poppins-Regular" w:hAnsiTheme="minorHAnsi" w:cstheme="minorHAnsi"/>
        </w:rPr>
      </w:pPr>
      <w:r w:rsidRPr="00325B1B">
        <w:rPr>
          <w:rFonts w:asciiTheme="minorHAnsi" w:eastAsia="Poppins-Regular" w:hAnsiTheme="minorHAnsi" w:cstheme="minorHAnsi"/>
        </w:rPr>
        <w:t xml:space="preserve">From September 2025, the school will ensure that </w:t>
      </w:r>
      <w:r w:rsidR="007A0A61">
        <w:rPr>
          <w:rFonts w:asciiTheme="minorHAnsi" w:eastAsia="Poppins-Regular" w:hAnsiTheme="minorHAnsi" w:cstheme="minorHAnsi"/>
        </w:rPr>
        <w:t>student</w:t>
      </w:r>
      <w:r w:rsidRPr="00325B1B">
        <w:rPr>
          <w:rFonts w:asciiTheme="minorHAnsi" w:eastAsia="Poppins-Regular" w:hAnsiTheme="minorHAnsi" w:cstheme="minorHAnsi"/>
        </w:rPr>
        <w:t>s are receiving two weeks’ worth of work experience broken down into:</w:t>
      </w:r>
    </w:p>
    <w:p w14:paraId="6A486FC8" w14:textId="77777777" w:rsidR="00325B1B" w:rsidRPr="00325B1B" w:rsidRDefault="00325B1B" w:rsidP="007A0A61">
      <w:pPr>
        <w:numPr>
          <w:ilvl w:val="0"/>
          <w:numId w:val="38"/>
        </w:numPr>
        <w:spacing w:after="0"/>
        <w:jc w:val="both"/>
        <w:rPr>
          <w:rFonts w:asciiTheme="minorHAnsi" w:eastAsia="Poppins-Regular" w:hAnsiTheme="minorHAnsi" w:cstheme="minorHAnsi"/>
        </w:rPr>
      </w:pPr>
      <w:r w:rsidRPr="00325B1B">
        <w:rPr>
          <w:rFonts w:asciiTheme="minorHAnsi" w:eastAsia="Poppins-Regular" w:hAnsiTheme="minorHAnsi" w:cstheme="minorHAnsi"/>
        </w:rPr>
        <w:t>One weeks' worth of work experience activities in years 7 to 9</w:t>
      </w:r>
    </w:p>
    <w:p w14:paraId="35AB565E" w14:textId="73FD0418" w:rsidR="00325B1B" w:rsidRPr="00325B1B" w:rsidRDefault="00325B1B" w:rsidP="007A0A61">
      <w:pPr>
        <w:numPr>
          <w:ilvl w:val="0"/>
          <w:numId w:val="38"/>
        </w:numPr>
        <w:spacing w:after="0"/>
        <w:jc w:val="both"/>
      </w:pPr>
      <w:r w:rsidRPr="00325B1B">
        <w:rPr>
          <w:rFonts w:asciiTheme="minorHAnsi" w:eastAsia="Poppins-Regular" w:hAnsiTheme="minorHAnsi" w:cstheme="minorHAnsi"/>
        </w:rPr>
        <w:t>One weeks’ worth of work experience placement(s) in years 10 and 11.</w:t>
      </w:r>
    </w:p>
    <w:p w14:paraId="3C97F732" w14:textId="77777777" w:rsidR="00325B1B" w:rsidRDefault="00325B1B" w:rsidP="007A0A61">
      <w:pPr>
        <w:spacing w:after="0"/>
        <w:ind w:left="720"/>
        <w:jc w:val="both"/>
      </w:pPr>
    </w:p>
    <w:p w14:paraId="342052B3" w14:textId="4916C2FC" w:rsidR="1DC844FA" w:rsidRDefault="00396C41" w:rsidP="007A0A61">
      <w:pPr>
        <w:jc w:val="both"/>
      </w:pPr>
      <w:r>
        <w:t xml:space="preserve">Where required and appropriate, virtual experiences of the workplace will be used to complement the in-person experience. This method will not be used for T-level industry placements. Mandatory industry placements for </w:t>
      </w:r>
      <w:r w:rsidR="00A9476B">
        <w:t>students</w:t>
      </w:r>
      <w:r>
        <w:t xml:space="preserve"> undertaking T Levels will differ from traditional work experience, and involve more long-term and immersive placements that are designed to lead to a particular type of employment</w:t>
      </w:r>
    </w:p>
    <w:p w14:paraId="2B40A82F" w14:textId="75D04E8E" w:rsidR="1DC844FA" w:rsidRDefault="00864FD3" w:rsidP="007A0A61">
      <w:pPr>
        <w:jc w:val="both"/>
      </w:pPr>
      <w:r>
        <w:t xml:space="preserve">The school will encourage </w:t>
      </w:r>
      <w:r w:rsidR="006D5527">
        <w:t>students</w:t>
      </w:r>
      <w:r>
        <w:t xml:space="preserve"> to experience a wide variety of workplaces and support them to plan for, reflect upon, and learning from these experiences.</w:t>
      </w:r>
    </w:p>
    <w:p w14:paraId="3C943ABE" w14:textId="1146AEDA" w:rsidR="1DC844FA" w:rsidRDefault="00093B7A" w:rsidP="007A0A61">
      <w:pPr>
        <w:jc w:val="both"/>
      </w:pPr>
      <w:r>
        <w:t xml:space="preserve">Work experience will be designed to meet the needs of individual </w:t>
      </w:r>
      <w:r w:rsidR="006D5527">
        <w:t>students</w:t>
      </w:r>
      <w:r w:rsidR="00181C75">
        <w:t xml:space="preserve">, with </w:t>
      </w:r>
      <w:r w:rsidR="00675A61">
        <w:t>consideration</w:t>
      </w:r>
      <w:r w:rsidR="00181C75">
        <w:t xml:space="preserve"> </w:t>
      </w:r>
      <w:r w:rsidR="000A075F">
        <w:t>each students</w:t>
      </w:r>
      <w:r w:rsidR="00181C75">
        <w:t xml:space="preserve"> SEND</w:t>
      </w:r>
      <w:r w:rsidR="0007587D">
        <w:t xml:space="preserve">. The school carefully match the placement to each </w:t>
      </w:r>
      <w:r w:rsidR="006D5527">
        <w:t>student</w:t>
      </w:r>
      <w:r w:rsidR="0007587D">
        <w:t xml:space="preserve">’s ability, needs and aspirations. The school will work with the employer to put in place additional support within the work placement for </w:t>
      </w:r>
      <w:r w:rsidR="006D5527">
        <w:t>students</w:t>
      </w:r>
      <w:r w:rsidR="0007587D">
        <w:t xml:space="preserve"> with additional needs, where required, and help prepare the </w:t>
      </w:r>
      <w:r w:rsidR="006D5527">
        <w:t>student</w:t>
      </w:r>
      <w:r w:rsidR="0007587D">
        <w:t xml:space="preserve"> for the work placement.</w:t>
      </w:r>
    </w:p>
    <w:p w14:paraId="3AF09AC7" w14:textId="183D9564" w:rsidR="1DC844FA" w:rsidRDefault="00DA4115" w:rsidP="007A0A61">
      <w:pPr>
        <w:jc w:val="both"/>
      </w:pPr>
      <w:r>
        <w:t xml:space="preserve">16-19 study programmes will require high-quality and meaningful work experience. A flexible approach will be adopted for younger </w:t>
      </w:r>
      <w:r w:rsidR="006D5527">
        <w:t>students</w:t>
      </w:r>
      <w:r w:rsidR="001F048C">
        <w:t xml:space="preserve">. </w:t>
      </w:r>
      <w:r w:rsidR="00093B7A">
        <w:t xml:space="preserve">Experiences of the workplace by the time the </w:t>
      </w:r>
      <w:r w:rsidR="006D5527">
        <w:t>student</w:t>
      </w:r>
      <w:r w:rsidR="00093B7A">
        <w:t xml:space="preserve"> is aged 16</w:t>
      </w:r>
      <w:r>
        <w:t xml:space="preserve"> </w:t>
      </w:r>
      <w:r w:rsidR="00093B7A">
        <w:t>will include</w:t>
      </w:r>
      <w:r>
        <w:t xml:space="preserve"> the following:</w:t>
      </w:r>
    </w:p>
    <w:p w14:paraId="0CBD6BD9" w14:textId="371D52BD" w:rsidR="00DA4115" w:rsidRDefault="00DA4115" w:rsidP="007A0A61">
      <w:pPr>
        <w:pStyle w:val="ListParagraph"/>
        <w:numPr>
          <w:ilvl w:val="0"/>
          <w:numId w:val="15"/>
        </w:numPr>
        <w:jc w:val="both"/>
      </w:pPr>
      <w:r>
        <w:t>Workplace visits</w:t>
      </w:r>
    </w:p>
    <w:p w14:paraId="59DF27CA" w14:textId="77777777" w:rsidR="00DA4115" w:rsidRDefault="00DA4115" w:rsidP="007A0A61">
      <w:pPr>
        <w:pStyle w:val="ListParagraph"/>
        <w:numPr>
          <w:ilvl w:val="0"/>
          <w:numId w:val="15"/>
        </w:numPr>
        <w:jc w:val="both"/>
      </w:pPr>
      <w:r>
        <w:t>Job shadowing</w:t>
      </w:r>
    </w:p>
    <w:p w14:paraId="610666EB" w14:textId="2F487BD5" w:rsidR="00DA4115" w:rsidRDefault="00DA4115" w:rsidP="007A0A61">
      <w:pPr>
        <w:pStyle w:val="ListParagraph"/>
        <w:numPr>
          <w:ilvl w:val="0"/>
          <w:numId w:val="15"/>
        </w:numPr>
        <w:jc w:val="both"/>
      </w:pPr>
      <w:r>
        <w:t>Career-related volunteering and social action</w:t>
      </w:r>
    </w:p>
    <w:p w14:paraId="39C54EA1" w14:textId="2FB479F4" w:rsidR="006D5527" w:rsidRDefault="006D5527" w:rsidP="007A0A61">
      <w:pPr>
        <w:pStyle w:val="ListParagraph"/>
        <w:numPr>
          <w:ilvl w:val="0"/>
          <w:numId w:val="15"/>
        </w:numPr>
        <w:jc w:val="both"/>
      </w:pPr>
      <w:r>
        <w:t>Café on site experience</w:t>
      </w:r>
    </w:p>
    <w:p w14:paraId="4958748E" w14:textId="58321736" w:rsidR="006D5527" w:rsidRDefault="006D5527" w:rsidP="007A0A61">
      <w:pPr>
        <w:pStyle w:val="ListParagraph"/>
        <w:numPr>
          <w:ilvl w:val="0"/>
          <w:numId w:val="15"/>
        </w:numPr>
        <w:jc w:val="both"/>
      </w:pPr>
      <w:r>
        <w:t>Farm on site experience</w:t>
      </w:r>
    </w:p>
    <w:p w14:paraId="420F2427" w14:textId="23C5F259" w:rsidR="1DC844FA" w:rsidRDefault="006D5527" w:rsidP="007A0A61">
      <w:pPr>
        <w:pStyle w:val="ListParagraph"/>
        <w:numPr>
          <w:ilvl w:val="0"/>
          <w:numId w:val="15"/>
        </w:numPr>
        <w:jc w:val="both"/>
      </w:pPr>
      <w:r>
        <w:t>Horticulture on site experience</w:t>
      </w:r>
    </w:p>
    <w:p w14:paraId="5B3E7D21" w14:textId="57A9F5B8" w:rsidR="00093B7A" w:rsidRDefault="00093B7A" w:rsidP="007A0A61">
      <w:pPr>
        <w:jc w:val="both"/>
      </w:pPr>
      <w:r>
        <w:t xml:space="preserve">Experiences of the workplace by the time the </w:t>
      </w:r>
      <w:r w:rsidR="00181C75">
        <w:t xml:space="preserve">student </w:t>
      </w:r>
      <w:r>
        <w:t>is aged 1</w:t>
      </w:r>
      <w:r w:rsidR="00181C75">
        <w:t>8</w:t>
      </w:r>
      <w:r>
        <w:t xml:space="preserve"> will include the following:</w:t>
      </w:r>
    </w:p>
    <w:p w14:paraId="35706532" w14:textId="77777777" w:rsidR="00181C75" w:rsidRDefault="00181C75" w:rsidP="007A0A61">
      <w:pPr>
        <w:pStyle w:val="ListParagraph"/>
        <w:numPr>
          <w:ilvl w:val="0"/>
          <w:numId w:val="15"/>
        </w:numPr>
        <w:jc w:val="both"/>
      </w:pPr>
      <w:r>
        <w:t>Internships and holiday placements</w:t>
      </w:r>
    </w:p>
    <w:p w14:paraId="1F9CC97D" w14:textId="7847A9E2" w:rsidR="00093B7A" w:rsidRDefault="00093B7A" w:rsidP="007A0A61">
      <w:pPr>
        <w:pStyle w:val="ListParagraph"/>
        <w:numPr>
          <w:ilvl w:val="0"/>
          <w:numId w:val="15"/>
        </w:numPr>
        <w:jc w:val="both"/>
      </w:pPr>
      <w:r>
        <w:lastRenderedPageBreak/>
        <w:t xml:space="preserve">Work experience </w:t>
      </w:r>
      <w:r w:rsidR="00181C75">
        <w:t>that takes place during term time</w:t>
      </w:r>
    </w:p>
    <w:p w14:paraId="2D4EE1AA" w14:textId="64667DF1" w:rsidR="172AF0F0" w:rsidRDefault="00181C75" w:rsidP="007A0A61">
      <w:pPr>
        <w:pStyle w:val="ListParagraph"/>
        <w:numPr>
          <w:ilvl w:val="0"/>
          <w:numId w:val="15"/>
        </w:numPr>
        <w:jc w:val="both"/>
      </w:pPr>
      <w:r>
        <w:t>Longer work placements</w:t>
      </w:r>
    </w:p>
    <w:p w14:paraId="704A5A55" w14:textId="22963D67" w:rsidR="1DC844FA" w:rsidRDefault="1DC844FA" w:rsidP="007A0A61">
      <w:pPr>
        <w:jc w:val="both"/>
      </w:pPr>
    </w:p>
    <w:p w14:paraId="1A505491" w14:textId="38D0D122" w:rsidR="00DA4115" w:rsidRDefault="00376474" w:rsidP="007A0A61">
      <w:pPr>
        <w:pStyle w:val="Heading1"/>
      </w:pPr>
      <w:bookmarkStart w:id="14" w:name="_Further_education_(FE)"/>
      <w:bookmarkEnd w:id="14"/>
      <w:r>
        <w:t xml:space="preserve"> </w:t>
      </w:r>
      <w:r w:rsidR="0007587D">
        <w:t>Enabling encounters with f</w:t>
      </w:r>
      <w:r w:rsidR="00DA4115">
        <w:t xml:space="preserve">urther education (FE) </w:t>
      </w:r>
      <w:r w:rsidR="0007587D">
        <w:t>and higher education (HE)</w:t>
      </w:r>
    </w:p>
    <w:p w14:paraId="7E8BECA9" w14:textId="43ECE057" w:rsidR="1DC844FA" w:rsidRDefault="002D2C5D" w:rsidP="007A0A61">
      <w:pPr>
        <w:jc w:val="both"/>
      </w:pPr>
      <w:r>
        <w:t xml:space="preserve">The school will ensure all requirements to meet ‘Benchmark 7: Encounters with further and higher education’ as outlined in the DfE’s ‘Careers guidance and access for education and training </w:t>
      </w:r>
      <w:proofErr w:type="gramStart"/>
      <w:r>
        <w:t>providers’</w:t>
      </w:r>
      <w:proofErr w:type="gramEnd"/>
      <w:r>
        <w:t>.</w:t>
      </w:r>
    </w:p>
    <w:p w14:paraId="16C8F560" w14:textId="4459278B" w:rsidR="00DA4115" w:rsidRDefault="00FB4AF2" w:rsidP="007A0A61">
      <w:pPr>
        <w:jc w:val="both"/>
      </w:pPr>
      <w:r>
        <w:t xml:space="preserve">The school will ensure all </w:t>
      </w:r>
      <w:r w:rsidR="006D5527">
        <w:t>students</w:t>
      </w:r>
      <w:r>
        <w:t xml:space="preserve"> understand the</w:t>
      </w:r>
      <w:r w:rsidR="00DA4115">
        <w:t xml:space="preserve"> require</w:t>
      </w:r>
      <w:r>
        <w:t>ment</w:t>
      </w:r>
      <w:r w:rsidR="00DA4115">
        <w:t xml:space="preserve"> to remain in education or training until their 18th birthday</w:t>
      </w:r>
      <w:r w:rsidR="007D6B94">
        <w:t xml:space="preserve"> and what this requirement means for them. The school will ensure </w:t>
      </w:r>
      <w:r w:rsidR="006D5527">
        <w:t>students</w:t>
      </w:r>
      <w:r w:rsidR="007D6B94">
        <w:t xml:space="preserve"> are aware that this does not mean they need to stay in school, and that they may:</w:t>
      </w:r>
    </w:p>
    <w:p w14:paraId="437F807D" w14:textId="0849E1B1" w:rsidR="007D6B94" w:rsidRDefault="007D6B94" w:rsidP="007A0A61">
      <w:pPr>
        <w:pStyle w:val="ListParagraph"/>
        <w:numPr>
          <w:ilvl w:val="0"/>
          <w:numId w:val="15"/>
        </w:numPr>
        <w:jc w:val="both"/>
      </w:pPr>
      <w:r>
        <w:t>Study full time in a school, college or with a training provider.</w:t>
      </w:r>
    </w:p>
    <w:p w14:paraId="3CCEE8E3" w14:textId="3246D612" w:rsidR="007D6B94" w:rsidRDefault="007D6B94" w:rsidP="007A0A61">
      <w:pPr>
        <w:pStyle w:val="ListParagraph"/>
        <w:numPr>
          <w:ilvl w:val="0"/>
          <w:numId w:val="15"/>
        </w:numPr>
        <w:jc w:val="both"/>
      </w:pPr>
      <w:r>
        <w:t>Undertake an apprenticeship, traineeship, or supported internship.</w:t>
      </w:r>
    </w:p>
    <w:p w14:paraId="7AAB7C15" w14:textId="5E54F889" w:rsidR="1DC844FA" w:rsidRDefault="007D6B94" w:rsidP="007A0A61">
      <w:pPr>
        <w:pStyle w:val="ListParagraph"/>
        <w:numPr>
          <w:ilvl w:val="0"/>
          <w:numId w:val="15"/>
        </w:numPr>
        <w:jc w:val="both"/>
      </w:pPr>
      <w:r>
        <w:t>Work or volunteer 20 hours or more a week, combined with part-time accredited study.</w:t>
      </w:r>
    </w:p>
    <w:p w14:paraId="1086D557" w14:textId="1157199E" w:rsidR="1DC844FA" w:rsidRDefault="005424BB" w:rsidP="007A0A61">
      <w:pPr>
        <w:jc w:val="both"/>
      </w:pPr>
      <w:r>
        <w:t xml:space="preserve">The school will provide </w:t>
      </w:r>
      <w:r w:rsidR="00A9476B">
        <w:t>students</w:t>
      </w:r>
      <w:r>
        <w:t xml:space="preserve"> with a range of information and opportunities to learn about the academic and technical pathways for education, training, and career paths throughout their school life, to prevent last minute decision-making. The school will not present HE more favourably compared to FE or other technical routes, nor will it disproportionately promote its own sixth form over other options.</w:t>
      </w:r>
    </w:p>
    <w:p w14:paraId="03997608" w14:textId="40BFBE64" w:rsidR="1DC844FA" w:rsidRDefault="00132378" w:rsidP="007A0A61">
      <w:pPr>
        <w:jc w:val="both"/>
      </w:pPr>
      <w:r>
        <w:t xml:space="preserve">By the age of 16, every </w:t>
      </w:r>
      <w:r w:rsidR="006D5527">
        <w:t>student</w:t>
      </w:r>
      <w:r>
        <w:t xml:space="preserve"> will be provided the opportunity to have a meaningful encounter with providers of educational opportunities, including sixth forms, colleges, </w:t>
      </w:r>
      <w:r w:rsidR="00675A61">
        <w:t>universities,</w:t>
      </w:r>
      <w:r>
        <w:t xml:space="preserve"> and apprenticeship providers.</w:t>
      </w:r>
    </w:p>
    <w:p w14:paraId="10EAFA4E" w14:textId="5332E261" w:rsidR="00132378" w:rsidRDefault="00FB4AF2" w:rsidP="007A0A61">
      <w:pPr>
        <w:jc w:val="both"/>
      </w:pPr>
      <w:r>
        <w:t>The school will ensure that, b</w:t>
      </w:r>
      <w:r w:rsidR="00132378">
        <w:t>y the age of 18</w:t>
      </w:r>
      <w:r>
        <w:t>, all students who are considering applying for university have been provided the opportunity for at least two visits to universities. In addition, before the end of their programme of study, all students will have been provided the opportunity to encounter a range of higher and further education and training providers.</w:t>
      </w:r>
    </w:p>
    <w:p w14:paraId="3791F92D" w14:textId="185F3794" w:rsidR="1DC844FA" w:rsidRDefault="00A9476B" w:rsidP="007A0A61">
      <w:pPr>
        <w:jc w:val="both"/>
      </w:pPr>
      <w:r>
        <w:t>Students</w:t>
      </w:r>
      <w:r w:rsidR="00682B56">
        <w:t xml:space="preserve"> will be encouraged to use information tools, such as websites and apps, which display information about opportunities, such as the National Careers Services’ </w:t>
      </w:r>
      <w:hyperlink r:id="rId17">
        <w:r w:rsidR="00682B56" w:rsidRPr="1DC844FA">
          <w:rPr>
            <w:rStyle w:val="Hyperlink"/>
          </w:rPr>
          <w:t>Find a Course</w:t>
        </w:r>
      </w:hyperlink>
      <w:r w:rsidR="00682B56">
        <w:t xml:space="preserve">. Education and training providers will have access to all </w:t>
      </w:r>
      <w:r>
        <w:t>students</w:t>
      </w:r>
      <w:r w:rsidR="00682B56">
        <w:t xml:space="preserve"> in Years 8 to 13 for the purpose of informing them about approved technical education qualifications and apprenticeships.</w:t>
      </w:r>
    </w:p>
    <w:p w14:paraId="700C98F7" w14:textId="3B7C6835" w:rsidR="1DC844FA" w:rsidRDefault="00DA4115" w:rsidP="007A0A61">
      <w:pPr>
        <w:jc w:val="both"/>
      </w:pPr>
      <w:r>
        <w:t xml:space="preserve">The school will ensure that there are opportunities for providers to visit the school and speak to </w:t>
      </w:r>
      <w:r w:rsidR="006D5527">
        <w:t>students</w:t>
      </w:r>
      <w:r>
        <w:t xml:space="preserve"> in Years 8 to 13</w:t>
      </w:r>
      <w:r w:rsidRPr="1DC844FA">
        <w:rPr>
          <w:b/>
          <w:bCs/>
          <w:color w:val="041E42" w:themeColor="accent3"/>
        </w:rPr>
        <w:t xml:space="preserve"> </w:t>
      </w:r>
      <w:r>
        <w:t xml:space="preserve">by maintaining connections with providers of FE and apprenticeships, and arranging regular visits, </w:t>
      </w:r>
      <w:r w:rsidR="00675A61">
        <w:t>presentations,</w:t>
      </w:r>
      <w:r>
        <w:t xml:space="preserve"> and workshops. A range of opportunities for visits from providers offering other options, such as FE will also be provided.</w:t>
      </w:r>
    </w:p>
    <w:p w14:paraId="3133DE68" w14:textId="77777777" w:rsidR="00DA4115" w:rsidRDefault="00DA4115" w:rsidP="007A0A61">
      <w:pPr>
        <w:jc w:val="both"/>
      </w:pPr>
      <w:r>
        <w:t>A policy statement will be published on the school website and will include:</w:t>
      </w:r>
    </w:p>
    <w:p w14:paraId="2DE80417" w14:textId="77777777" w:rsidR="00DA4115" w:rsidRDefault="00DA4115" w:rsidP="007A0A61">
      <w:pPr>
        <w:pStyle w:val="ListParagraph"/>
        <w:numPr>
          <w:ilvl w:val="0"/>
          <w:numId w:val="16"/>
        </w:numPr>
        <w:jc w:val="both"/>
      </w:pPr>
      <w:r>
        <w:lastRenderedPageBreak/>
        <w:t>Any procedural requirements in relation to requests for access.</w:t>
      </w:r>
    </w:p>
    <w:p w14:paraId="38F1A4B2" w14:textId="77777777" w:rsidR="00DA4115" w:rsidRDefault="00DA4115" w:rsidP="007A0A61">
      <w:pPr>
        <w:pStyle w:val="ListParagraph"/>
        <w:numPr>
          <w:ilvl w:val="0"/>
          <w:numId w:val="16"/>
        </w:numPr>
        <w:jc w:val="both"/>
      </w:pPr>
      <w:r>
        <w:t>Grounds for granting and refusing requests for access.</w:t>
      </w:r>
    </w:p>
    <w:p w14:paraId="69626A75" w14:textId="7FA2A3BD" w:rsidR="1DC844FA" w:rsidRDefault="00DA4115" w:rsidP="007A0A61">
      <w:pPr>
        <w:pStyle w:val="ListParagraph"/>
        <w:numPr>
          <w:ilvl w:val="0"/>
          <w:numId w:val="16"/>
        </w:numPr>
        <w:jc w:val="both"/>
      </w:pPr>
      <w:r>
        <w:t>Details of premises or facilities to be provided to a person who is given access.</w:t>
      </w:r>
    </w:p>
    <w:p w14:paraId="5A4DFC17" w14:textId="4B1630B2" w:rsidR="00DA4115" w:rsidRDefault="00DA4115" w:rsidP="007A0A61">
      <w:pPr>
        <w:pStyle w:val="Heading1"/>
      </w:pPr>
      <w:bookmarkStart w:id="15" w:name="_Personal_guidance"/>
      <w:bookmarkEnd w:id="15"/>
      <w:r>
        <w:t>P</w:t>
      </w:r>
      <w:r w:rsidR="00716E08">
        <w:t>roviding p</w:t>
      </w:r>
      <w:r>
        <w:t xml:space="preserve">ersonal guidance </w:t>
      </w:r>
    </w:p>
    <w:p w14:paraId="7953FADE" w14:textId="6350E93A" w:rsidR="1DC844FA" w:rsidRDefault="00842752" w:rsidP="007A0A61">
      <w:pPr>
        <w:jc w:val="both"/>
      </w:pPr>
      <w:r>
        <w:t>The school will ensure all requirements to meet ‘Benchmark 8: Personal guidance’ as outlined in the DfE’s ‘</w:t>
      </w:r>
      <w:hyperlink r:id="rId18">
        <w:r w:rsidRPr="1DC844FA">
          <w:rPr>
            <w:rStyle w:val="Hyperlink"/>
          </w:rPr>
          <w:t>Careers guidance and access for education and training providers</w:t>
        </w:r>
      </w:hyperlink>
      <w:r>
        <w:t>’</w:t>
      </w:r>
    </w:p>
    <w:p w14:paraId="364EE967" w14:textId="6C9717DB" w:rsidR="1DC844FA" w:rsidRDefault="00C10EC9" w:rsidP="007A0A61">
      <w:pPr>
        <w:jc w:val="both"/>
      </w:pPr>
      <w:r>
        <w:t xml:space="preserve">Careers advice provided by the school will be unbiased and </w:t>
      </w:r>
      <w:r w:rsidR="00675A61">
        <w:t xml:space="preserve">always maintain the best interests of individual </w:t>
      </w:r>
      <w:r w:rsidR="006D5527">
        <w:t>students</w:t>
      </w:r>
      <w:r>
        <w:t xml:space="preserve">. The school </w:t>
      </w:r>
      <w:r w:rsidRPr="1DC844FA">
        <w:rPr>
          <w:b/>
          <w:bCs/>
        </w:rPr>
        <w:t>will not</w:t>
      </w:r>
      <w:r>
        <w:t xml:space="preserve"> promote </w:t>
      </w:r>
      <w:r w:rsidR="00675A61">
        <w:t>career</w:t>
      </w:r>
      <w:r>
        <w:t xml:space="preserve"> or progression routes as better or more favourable than others; however, </w:t>
      </w:r>
      <w:r w:rsidR="006D5527">
        <w:t>students</w:t>
      </w:r>
      <w:r>
        <w:t xml:space="preserve"> will be advised, where evidence supports it, whether a chosen course has the potential to lead to poor career outcomes.</w:t>
      </w:r>
    </w:p>
    <w:p w14:paraId="0714A85A" w14:textId="36430D73" w:rsidR="00325B1B" w:rsidRPr="00325B1B" w:rsidRDefault="00325B1B" w:rsidP="007A0A61">
      <w:pPr>
        <w:spacing w:before="200"/>
        <w:jc w:val="both"/>
        <w:rPr>
          <w:rFonts w:asciiTheme="minorHAnsi" w:eastAsia="Poppins-Regular" w:hAnsiTheme="minorHAnsi" w:cstheme="minorHAnsi"/>
        </w:rPr>
      </w:pPr>
      <w:r w:rsidRPr="00325B1B">
        <w:rPr>
          <w:rFonts w:asciiTheme="minorHAnsi" w:eastAsia="Poppins-Regular" w:hAnsiTheme="minorHAnsi" w:cstheme="minorHAnsi"/>
        </w:rPr>
        <w:t xml:space="preserve">Every </w:t>
      </w:r>
      <w:r w:rsidR="007A0A61">
        <w:rPr>
          <w:rFonts w:asciiTheme="minorHAnsi" w:eastAsia="Poppins-Regular" w:hAnsiTheme="minorHAnsi" w:cstheme="minorHAnsi"/>
        </w:rPr>
        <w:t>student</w:t>
      </w:r>
      <w:r w:rsidRPr="00325B1B">
        <w:rPr>
          <w:rFonts w:asciiTheme="minorHAnsi" w:eastAsia="Poppins-Regular" w:hAnsiTheme="minorHAnsi" w:cstheme="minorHAnsi"/>
        </w:rPr>
        <w:t xml:space="preserve"> will have opportunities for guidance meetings with a </w:t>
      </w:r>
      <w:r w:rsidRPr="00325B1B">
        <w:rPr>
          <w:rFonts w:asciiTheme="minorHAnsi" w:eastAsia="Poppins-Regular" w:hAnsiTheme="minorHAnsi" w:cstheme="minorHAnsi"/>
        </w:rPr>
        <w:t>career’s</w:t>
      </w:r>
      <w:r w:rsidRPr="00325B1B">
        <w:rPr>
          <w:rFonts w:asciiTheme="minorHAnsi" w:eastAsia="Poppins-Regular" w:hAnsiTheme="minorHAnsi" w:cstheme="minorHAnsi"/>
        </w:rPr>
        <w:t xml:space="preserve"> advisor whenever significant study or career choices are being made. These meetings will be scheduled to meet </w:t>
      </w:r>
      <w:r w:rsidR="007A0A61">
        <w:rPr>
          <w:rFonts w:asciiTheme="minorHAnsi" w:eastAsia="Poppins-Regular" w:hAnsiTheme="minorHAnsi" w:cstheme="minorHAnsi"/>
        </w:rPr>
        <w:t>student</w:t>
      </w:r>
      <w:r w:rsidRPr="00325B1B">
        <w:rPr>
          <w:rFonts w:asciiTheme="minorHAnsi" w:eastAsia="Poppins-Regular" w:hAnsiTheme="minorHAnsi" w:cstheme="minorHAnsi"/>
        </w:rPr>
        <w:t xml:space="preserve">s’ individual </w:t>
      </w:r>
      <w:r w:rsidRPr="00325B1B">
        <w:rPr>
          <w:rFonts w:asciiTheme="minorHAnsi" w:eastAsia="Poppins-Regular" w:hAnsiTheme="minorHAnsi" w:cstheme="minorHAnsi"/>
        </w:rPr>
        <w:t>needs,</w:t>
      </w:r>
      <w:r w:rsidRPr="00325B1B">
        <w:rPr>
          <w:rFonts w:asciiTheme="minorHAnsi" w:eastAsia="Poppins-Regular" w:hAnsiTheme="minorHAnsi" w:cstheme="minorHAnsi"/>
        </w:rPr>
        <w:t xml:space="preserve"> and the careers leader will work closely with the </w:t>
      </w:r>
      <w:r w:rsidRPr="00325B1B">
        <w:rPr>
          <w:rFonts w:asciiTheme="minorHAnsi" w:eastAsia="Poppins-Regular" w:hAnsiTheme="minorHAnsi" w:cstheme="minorHAnsi"/>
        </w:rPr>
        <w:t>career’s</w:t>
      </w:r>
      <w:r w:rsidRPr="00325B1B">
        <w:rPr>
          <w:rFonts w:asciiTheme="minorHAnsi" w:eastAsia="Poppins-Regular" w:hAnsiTheme="minorHAnsi" w:cstheme="minorHAnsi"/>
        </w:rPr>
        <w:t xml:space="preserve"> adviser, SENCO and other key staff to ensure personal guidance is effective and embedded in the careers programme.</w:t>
      </w:r>
    </w:p>
    <w:p w14:paraId="3E8B3673" w14:textId="3AE726A4" w:rsidR="00325B1B" w:rsidRPr="00325B1B" w:rsidRDefault="00325B1B" w:rsidP="007A0A61">
      <w:pPr>
        <w:spacing w:before="200"/>
        <w:jc w:val="both"/>
        <w:rPr>
          <w:rFonts w:asciiTheme="minorHAnsi" w:eastAsia="Poppins-Regular" w:hAnsiTheme="minorHAnsi" w:cstheme="minorHAnsi"/>
        </w:rPr>
      </w:pPr>
      <w:r w:rsidRPr="00325B1B">
        <w:rPr>
          <w:rFonts w:asciiTheme="minorHAnsi" w:eastAsia="Poppins-Regular" w:hAnsiTheme="minorHAnsi" w:cstheme="minorHAnsi"/>
        </w:rPr>
        <w:t xml:space="preserve">Personal guidance meetings will take place by the time the </w:t>
      </w:r>
      <w:r w:rsidR="007A0A61">
        <w:rPr>
          <w:rFonts w:asciiTheme="minorHAnsi" w:eastAsia="Poppins-Regular" w:hAnsiTheme="minorHAnsi" w:cstheme="minorHAnsi"/>
        </w:rPr>
        <w:t>student</w:t>
      </w:r>
      <w:r w:rsidRPr="00325B1B">
        <w:rPr>
          <w:rFonts w:asciiTheme="minorHAnsi" w:eastAsia="Poppins-Regular" w:hAnsiTheme="minorHAnsi" w:cstheme="minorHAnsi"/>
        </w:rPr>
        <w:t xml:space="preserve"> reaches age 16, with the opportunity for a further meeting by the age of 18.</w:t>
      </w:r>
    </w:p>
    <w:p w14:paraId="2E4BA575" w14:textId="47CFD9A3" w:rsidR="00325B1B" w:rsidRDefault="00325B1B" w:rsidP="007A0A61">
      <w:pPr>
        <w:spacing w:before="200"/>
        <w:jc w:val="both"/>
      </w:pPr>
      <w:r w:rsidRPr="00325B1B">
        <w:rPr>
          <w:rFonts w:asciiTheme="minorHAnsi" w:eastAsia="Poppins-Regular" w:hAnsiTheme="minorHAnsi" w:cstheme="minorHAnsi"/>
        </w:rPr>
        <w:t xml:space="preserve">Information about personal guidance support, and how to access it, will be communicated to </w:t>
      </w:r>
      <w:r w:rsidR="007A0A61">
        <w:rPr>
          <w:rFonts w:asciiTheme="minorHAnsi" w:eastAsia="Poppins-Regular" w:hAnsiTheme="minorHAnsi" w:cstheme="minorHAnsi"/>
        </w:rPr>
        <w:t>student</w:t>
      </w:r>
      <w:r w:rsidRPr="00325B1B">
        <w:rPr>
          <w:rFonts w:asciiTheme="minorHAnsi" w:eastAsia="Poppins-Regular" w:hAnsiTheme="minorHAnsi" w:cstheme="minorHAnsi"/>
        </w:rPr>
        <w:t>s, parents and other stakeholders, including through the school website.</w:t>
      </w:r>
    </w:p>
    <w:p w14:paraId="6C2B2CF7" w14:textId="0A6A9952" w:rsidR="1DC844FA" w:rsidRDefault="00DA4115" w:rsidP="007A0A61">
      <w:pPr>
        <w:jc w:val="both"/>
      </w:pPr>
      <w:r>
        <w:t xml:space="preserve">All </w:t>
      </w:r>
      <w:r w:rsidR="006D5527">
        <w:t>students</w:t>
      </w:r>
      <w:r>
        <w:t xml:space="preserve"> will be provided with opportunities for personal guidance interviews with a qualified careers adviser. Such interviews will take place by the time the </w:t>
      </w:r>
      <w:r w:rsidR="006D5527">
        <w:t>student</w:t>
      </w:r>
      <w:r>
        <w:t xml:space="preserve"> reaches age 16, with the opportunity for a further interview by the age of 18.</w:t>
      </w:r>
    </w:p>
    <w:p w14:paraId="49135F22" w14:textId="4A8CA517" w:rsidR="1DC844FA" w:rsidRDefault="00DA4115" w:rsidP="007A0A61">
      <w:pPr>
        <w:jc w:val="both"/>
      </w:pPr>
      <w:r>
        <w:t xml:space="preserve">Careers advisers will meet the professional standards outlined by the </w:t>
      </w:r>
      <w:hyperlink r:id="rId19">
        <w:r w:rsidRPr="1DC844FA">
          <w:rPr>
            <w:rStyle w:val="Hyperlink"/>
          </w:rPr>
          <w:t>Career Development Institute</w:t>
        </w:r>
      </w:hyperlink>
      <w:r>
        <w:t xml:space="preserve">. The school will integrate personal guidance interviews within the pastoral system so that they can be followed up by the form tutors or equivalent. </w:t>
      </w:r>
    </w:p>
    <w:p w14:paraId="51F10707" w14:textId="53E16E38" w:rsidR="1DC844FA" w:rsidRDefault="00DA4115" w:rsidP="007A0A61">
      <w:pPr>
        <w:jc w:val="both"/>
      </w:pPr>
      <w:r>
        <w:t xml:space="preserve">Careers advisers working with </w:t>
      </w:r>
      <w:r w:rsidR="006D5527">
        <w:t>students</w:t>
      </w:r>
      <w:r>
        <w:t xml:space="preserve"> with SEND will use the outcome and aspirations in the EHC plan to focus discussions. Careers advisers working with LAC or care leavers ill use their personal education plan to focus discussions. These </w:t>
      </w:r>
      <w:r w:rsidR="006D5527">
        <w:t>students</w:t>
      </w:r>
      <w:r>
        <w:t xml:space="preserve"> will have a named adviser who will build a relationship with them to better understand their individual needs.</w:t>
      </w:r>
    </w:p>
    <w:p w14:paraId="6CEC3065" w14:textId="04169993" w:rsidR="00376474" w:rsidRDefault="00C81966" w:rsidP="007A0A61">
      <w:pPr>
        <w:pStyle w:val="Heading1"/>
      </w:pPr>
      <w:bookmarkStart w:id="16" w:name="_Information_sharing"/>
      <w:bookmarkEnd w:id="16"/>
      <w:r>
        <w:t>S</w:t>
      </w:r>
      <w:r w:rsidR="00376474">
        <w:t xml:space="preserve">haring </w:t>
      </w:r>
      <w:r>
        <w:t>information</w:t>
      </w:r>
    </w:p>
    <w:p w14:paraId="3C0971ED" w14:textId="689198A2" w:rsidR="00376474" w:rsidRDefault="00376474" w:rsidP="007A0A61">
      <w:pPr>
        <w:jc w:val="both"/>
      </w:pPr>
      <w:r>
        <w:t xml:space="preserve">The school will provide the relevant information about all </w:t>
      </w:r>
      <w:r w:rsidR="006D5527">
        <w:t>students</w:t>
      </w:r>
      <w:r>
        <w:t xml:space="preserve"> to the LA support services including:</w:t>
      </w:r>
    </w:p>
    <w:p w14:paraId="516465D7" w14:textId="100CA52D" w:rsidR="00376474" w:rsidRDefault="00376474" w:rsidP="007A0A61">
      <w:pPr>
        <w:pStyle w:val="ListParagraph"/>
        <w:numPr>
          <w:ilvl w:val="0"/>
          <w:numId w:val="17"/>
        </w:numPr>
        <w:jc w:val="both"/>
      </w:pPr>
      <w:r>
        <w:t xml:space="preserve">Basic information, such as the </w:t>
      </w:r>
      <w:r w:rsidR="006D5527">
        <w:t>student</w:t>
      </w:r>
      <w:r>
        <w:t>’s name or address.</w:t>
      </w:r>
    </w:p>
    <w:p w14:paraId="06AA4604" w14:textId="438CEBCB" w:rsidR="1DC844FA" w:rsidRDefault="00376474" w:rsidP="007A0A61">
      <w:pPr>
        <w:pStyle w:val="ListParagraph"/>
        <w:numPr>
          <w:ilvl w:val="0"/>
          <w:numId w:val="17"/>
        </w:numPr>
        <w:jc w:val="both"/>
      </w:pPr>
      <w:r>
        <w:t xml:space="preserve">Other information that the LA requires to support the </w:t>
      </w:r>
      <w:r w:rsidR="006D5527">
        <w:t>student</w:t>
      </w:r>
      <w:r>
        <w:t xml:space="preserve"> to participate in education or training to track their progress.</w:t>
      </w:r>
    </w:p>
    <w:p w14:paraId="2F82417F" w14:textId="358C5AB8" w:rsidR="1DC844FA" w:rsidRDefault="00376474" w:rsidP="007A0A61">
      <w:pPr>
        <w:jc w:val="both"/>
      </w:pPr>
      <w:r>
        <w:lastRenderedPageBreak/>
        <w:t xml:space="preserve">The school’s privacy notice will offer </w:t>
      </w:r>
      <w:r w:rsidR="006D5527">
        <w:t>students</w:t>
      </w:r>
      <w:r>
        <w:t xml:space="preserve"> and their parents the opportunity to ask for personal information not to be shared.</w:t>
      </w:r>
    </w:p>
    <w:p w14:paraId="0ABB626D" w14:textId="3DAF5887" w:rsidR="1DC844FA" w:rsidRDefault="00A9476B" w:rsidP="007A0A61">
      <w:pPr>
        <w:jc w:val="both"/>
      </w:pPr>
      <w:r>
        <w:t>Students</w:t>
      </w:r>
      <w:r w:rsidR="00446661">
        <w:t xml:space="preserve"> with SEND will have their data monitored by the LA up until the age of 25.</w:t>
      </w:r>
    </w:p>
    <w:p w14:paraId="73EA7304" w14:textId="33337BA1" w:rsidR="1DC844FA" w:rsidRDefault="00376474" w:rsidP="007A0A61">
      <w:pPr>
        <w:jc w:val="both"/>
      </w:pPr>
      <w:r>
        <w:t xml:space="preserve">LAs will be notified, as early as is possible, whenever a 16- or 17-year-old </w:t>
      </w:r>
      <w:r w:rsidR="006D5527">
        <w:t>student</w:t>
      </w:r>
      <w:r>
        <w:t xml:space="preserve"> leaves an education or training programme before completion. The school will agree on local arrangements for ensuring these duties are met.</w:t>
      </w:r>
    </w:p>
    <w:p w14:paraId="6097BE54" w14:textId="5BBB8880" w:rsidR="00C9463B" w:rsidRPr="00C9463B" w:rsidRDefault="00C9463B" w:rsidP="007A0A61">
      <w:pPr>
        <w:pStyle w:val="Heading1"/>
      </w:pPr>
      <w:r w:rsidRPr="00C9463B">
        <w:t>Compliance with legal duties and statutory guidance</w:t>
      </w:r>
    </w:p>
    <w:p w14:paraId="4B22CB64" w14:textId="7DF80D9A" w:rsidR="1DC844FA" w:rsidRDefault="00C9463B" w:rsidP="007A0A61">
      <w:pPr>
        <w:jc w:val="both"/>
      </w:pPr>
      <w:r>
        <w:t>Where someone has a complaint about the school’s careers provision, such issues will be handled locally in accordance with the school’s Complaints Procedures Policy. All complaints will be easy to submit and considered impartially.</w:t>
      </w:r>
    </w:p>
    <w:p w14:paraId="5D3B3026" w14:textId="3FAF6A96" w:rsidR="1DC844FA" w:rsidRDefault="00FB29C6" w:rsidP="007A0A61">
      <w:pPr>
        <w:jc w:val="both"/>
      </w:pPr>
      <w:r>
        <w:t xml:space="preserve">Under Section 42B of the Education Act 1997 and the Skills and Post-16 Education Act 2022, the school has a duty to provide </w:t>
      </w:r>
      <w:r w:rsidR="00A9476B">
        <w:t>students</w:t>
      </w:r>
      <w:r>
        <w:t xml:space="preserve"> in Years 8 to 13 with access to providers of post-14, post-16 and post-18 education and training. This will provide </w:t>
      </w:r>
      <w:r w:rsidR="00A9476B">
        <w:t>students</w:t>
      </w:r>
      <w:r>
        <w:t xml:space="preserve"> with additional information about approved technical qualifications and apprenticeships, enabling them to build a picture of the kind of training that may suit them best, ultimately reducing the risk of them dropping out of courses.</w:t>
      </w:r>
    </w:p>
    <w:p w14:paraId="50DF7993" w14:textId="2CBB2E32" w:rsidR="006530A9" w:rsidRPr="006530A9" w:rsidRDefault="006530A9" w:rsidP="007A0A61">
      <w:pPr>
        <w:jc w:val="both"/>
      </w:pPr>
      <w:r w:rsidRPr="006530A9">
        <w:t xml:space="preserve">All </w:t>
      </w:r>
      <w:r w:rsidR="00A9476B">
        <w:t>students</w:t>
      </w:r>
      <w:r w:rsidRPr="006530A9">
        <w:t xml:space="preserve"> in Years 8 to 13 will receive at least six encounters with accredited providers of technical education and apprenticeships. These encounters will be divided accordingly:</w:t>
      </w:r>
    </w:p>
    <w:p w14:paraId="2847EA40" w14:textId="14633C98" w:rsidR="006530A9" w:rsidRPr="006530A9" w:rsidRDefault="006530A9" w:rsidP="007A0A61">
      <w:pPr>
        <w:numPr>
          <w:ilvl w:val="0"/>
          <w:numId w:val="25"/>
        </w:numPr>
        <w:jc w:val="both"/>
      </w:pPr>
      <w:r w:rsidRPr="006530A9">
        <w:t xml:space="preserve">In Year 8 or between 1 September and 28 February during Year 9, all </w:t>
      </w:r>
      <w:r w:rsidR="00A9476B">
        <w:t>students</w:t>
      </w:r>
      <w:r w:rsidRPr="006530A9">
        <w:t xml:space="preserve"> must attend two mandatory sessions by accredited providers</w:t>
      </w:r>
    </w:p>
    <w:p w14:paraId="69F257AA" w14:textId="482880A0" w:rsidR="006530A9" w:rsidRPr="006530A9" w:rsidRDefault="006530A9" w:rsidP="007A0A61">
      <w:pPr>
        <w:numPr>
          <w:ilvl w:val="0"/>
          <w:numId w:val="25"/>
        </w:numPr>
        <w:jc w:val="both"/>
      </w:pPr>
      <w:r w:rsidRPr="006530A9">
        <w:t xml:space="preserve">In Year 10 or between 1 September and 28 February in Year 11, all </w:t>
      </w:r>
      <w:r w:rsidR="00A9476B">
        <w:t>students</w:t>
      </w:r>
      <w:r w:rsidRPr="006530A9">
        <w:t xml:space="preserve"> must attend two mandatory sessions by accredited providers </w:t>
      </w:r>
    </w:p>
    <w:p w14:paraId="7AE16B00" w14:textId="48E6198D" w:rsidR="1DC844FA" w:rsidRDefault="006530A9" w:rsidP="007A0A61">
      <w:pPr>
        <w:numPr>
          <w:ilvl w:val="0"/>
          <w:numId w:val="25"/>
        </w:numPr>
        <w:jc w:val="both"/>
      </w:pPr>
      <w:r w:rsidRPr="1DC844FA">
        <w:rPr>
          <w:b/>
          <w:bCs/>
        </w:rPr>
        <w:t xml:space="preserve"> </w:t>
      </w:r>
      <w:r>
        <w:t>In Year 12 or between 1 September and 28 February during Year 13,</w:t>
      </w:r>
      <w:r w:rsidRPr="1DC844FA">
        <w:rPr>
          <w:b/>
          <w:bCs/>
        </w:rPr>
        <w:t xml:space="preserve"> </w:t>
      </w:r>
      <w:r>
        <w:t xml:space="preserve">there will be two sessions held by accredited providers – these will be optional for </w:t>
      </w:r>
      <w:r w:rsidR="00A9476B">
        <w:t>students</w:t>
      </w:r>
      <w:r>
        <w:t xml:space="preserve"> to attend </w:t>
      </w:r>
    </w:p>
    <w:p w14:paraId="2CA680F4" w14:textId="77777777" w:rsidR="006530A9" w:rsidRPr="006530A9" w:rsidRDefault="006530A9" w:rsidP="007A0A61">
      <w:pPr>
        <w:jc w:val="both"/>
      </w:pPr>
      <w:r w:rsidRPr="006530A9">
        <w:t>The school will be clear on the following:</w:t>
      </w:r>
    </w:p>
    <w:p w14:paraId="0AADC8D7" w14:textId="03C07640" w:rsidR="006530A9" w:rsidRPr="006530A9" w:rsidRDefault="006530A9" w:rsidP="007A0A61">
      <w:pPr>
        <w:numPr>
          <w:ilvl w:val="0"/>
          <w:numId w:val="26"/>
        </w:numPr>
        <w:jc w:val="both"/>
      </w:pPr>
      <w:r w:rsidRPr="006530A9">
        <w:t xml:space="preserve">Who is to be given access to </w:t>
      </w:r>
      <w:r w:rsidR="00A9476B">
        <w:t>students</w:t>
      </w:r>
    </w:p>
    <w:p w14:paraId="47FE9C6C" w14:textId="53B7A1E8" w:rsidR="006530A9" w:rsidRPr="006530A9" w:rsidRDefault="006530A9" w:rsidP="007A0A61">
      <w:pPr>
        <w:numPr>
          <w:ilvl w:val="0"/>
          <w:numId w:val="26"/>
        </w:numPr>
        <w:jc w:val="both"/>
      </w:pPr>
      <w:r w:rsidRPr="006530A9">
        <w:t xml:space="preserve">Which </w:t>
      </w:r>
      <w:r w:rsidR="00A9476B">
        <w:t>students</w:t>
      </w:r>
      <w:r w:rsidRPr="006530A9">
        <w:t xml:space="preserve"> access will be given to</w:t>
      </w:r>
    </w:p>
    <w:p w14:paraId="7D21BB51" w14:textId="069ED62E" w:rsidR="1DC844FA" w:rsidRDefault="006530A9" w:rsidP="007A0A61">
      <w:pPr>
        <w:numPr>
          <w:ilvl w:val="0"/>
          <w:numId w:val="26"/>
        </w:numPr>
        <w:jc w:val="both"/>
      </w:pPr>
      <w:r>
        <w:t>How this will happen and when</w:t>
      </w:r>
    </w:p>
    <w:p w14:paraId="294B3CF6" w14:textId="79ED59A5" w:rsidR="006530A9" w:rsidRPr="006530A9" w:rsidRDefault="006530A9" w:rsidP="007A0A61">
      <w:pPr>
        <w:jc w:val="both"/>
      </w:pPr>
      <w:r w:rsidRPr="006530A9">
        <w:t xml:space="preserve">The school will ensure that providers provide the following information to </w:t>
      </w:r>
      <w:r w:rsidR="00A9476B">
        <w:t>students</w:t>
      </w:r>
      <w:r w:rsidRPr="006530A9">
        <w:t xml:space="preserve"> and parents:</w:t>
      </w:r>
    </w:p>
    <w:p w14:paraId="466E7D70" w14:textId="77777777" w:rsidR="006530A9" w:rsidRPr="006530A9" w:rsidRDefault="006530A9" w:rsidP="007A0A61">
      <w:pPr>
        <w:numPr>
          <w:ilvl w:val="0"/>
          <w:numId w:val="27"/>
        </w:numPr>
        <w:jc w:val="both"/>
      </w:pPr>
      <w:r w:rsidRPr="006530A9">
        <w:t>Information about the provider and the technical qualifications and apprenticeships that they offer</w:t>
      </w:r>
    </w:p>
    <w:p w14:paraId="17CF03E3" w14:textId="77777777" w:rsidR="006530A9" w:rsidRPr="006530A9" w:rsidRDefault="006530A9" w:rsidP="007A0A61">
      <w:pPr>
        <w:numPr>
          <w:ilvl w:val="0"/>
          <w:numId w:val="27"/>
        </w:numPr>
        <w:jc w:val="both"/>
      </w:pPr>
      <w:r w:rsidRPr="006530A9">
        <w:t>Information about the potential careers to which those technical qualifications or apprenticeships might lead</w:t>
      </w:r>
    </w:p>
    <w:p w14:paraId="511C3012" w14:textId="77777777" w:rsidR="00A9476B" w:rsidRPr="00A9476B" w:rsidRDefault="00A9476B" w:rsidP="007A0A61">
      <w:pPr>
        <w:numPr>
          <w:ilvl w:val="0"/>
          <w:numId w:val="27"/>
        </w:numPr>
        <w:jc w:val="both"/>
      </w:pPr>
      <w:r w:rsidRPr="00A9476B">
        <w:lastRenderedPageBreak/>
        <w:t>What learning and training with them is like</w:t>
      </w:r>
    </w:p>
    <w:p w14:paraId="32177A9E" w14:textId="5BDFADC4" w:rsidR="1DC844FA" w:rsidRDefault="00A9476B" w:rsidP="007A0A61">
      <w:pPr>
        <w:numPr>
          <w:ilvl w:val="0"/>
          <w:numId w:val="27"/>
        </w:numPr>
        <w:jc w:val="both"/>
      </w:pPr>
      <w:r>
        <w:t xml:space="preserve">Any answers to questions that students and parents may have </w:t>
      </w:r>
    </w:p>
    <w:p w14:paraId="6A01B739" w14:textId="3F1F290A" w:rsidR="1DC844FA" w:rsidRDefault="00A9476B" w:rsidP="007A0A61">
      <w:pPr>
        <w:jc w:val="both"/>
      </w:pPr>
      <w:r>
        <w:t xml:space="preserve">The school will ensure that provider visits are available to all students in the relevant year group and will not do anything which may limit the ability of students to attend. The school will not, under any circumstance, restrict invitations to selected groups of students or hold events outside of normal school hours. </w:t>
      </w:r>
    </w:p>
    <w:p w14:paraId="400EB8C2" w14:textId="7E254C69" w:rsidR="00A9476B" w:rsidRPr="00A9476B" w:rsidRDefault="00A9476B" w:rsidP="007A0A61">
      <w:pPr>
        <w:jc w:val="both"/>
      </w:pPr>
      <w:r w:rsidRPr="00A9476B">
        <w:t>The school will prepare a policy statement which sets out the circumstances in which education and training providers will be given access to students. This policy statement will be published on the school website and will include:</w:t>
      </w:r>
    </w:p>
    <w:p w14:paraId="0FD2BDE0" w14:textId="54E03F7F" w:rsidR="00A9476B" w:rsidRPr="00A9476B" w:rsidRDefault="00A9476B" w:rsidP="007A0A61">
      <w:pPr>
        <w:numPr>
          <w:ilvl w:val="0"/>
          <w:numId w:val="24"/>
        </w:numPr>
        <w:jc w:val="both"/>
      </w:pPr>
      <w:r w:rsidRPr="00A9476B">
        <w:t>Details on how the school will meet the legal requirement to provide six encounters with providers between Year 8 and 13.</w:t>
      </w:r>
    </w:p>
    <w:p w14:paraId="22CAF439" w14:textId="77777777" w:rsidR="00A9476B" w:rsidRPr="00A9476B" w:rsidRDefault="00A9476B" w:rsidP="007A0A61">
      <w:pPr>
        <w:numPr>
          <w:ilvl w:val="0"/>
          <w:numId w:val="24"/>
        </w:numPr>
        <w:jc w:val="both"/>
      </w:pPr>
      <w:r w:rsidRPr="00A9476B">
        <w:t xml:space="preserve">Any procedural requirements in relation to requests for access, </w:t>
      </w:r>
      <w:proofErr w:type="spellStart"/>
      <w:proofErr w:type="gramStart"/>
      <w:r w:rsidRPr="00A9476B">
        <w:t>e,g</w:t>
      </w:r>
      <w:proofErr w:type="spellEnd"/>
      <w:r w:rsidRPr="00A9476B">
        <w:t>.</w:t>
      </w:r>
      <w:proofErr w:type="gramEnd"/>
      <w:r w:rsidRPr="00A9476B">
        <w:t xml:space="preserve"> the main point of contact at the school to whom requests should be directed.</w:t>
      </w:r>
    </w:p>
    <w:p w14:paraId="5F07EADF" w14:textId="77777777" w:rsidR="00A9476B" w:rsidRPr="00A9476B" w:rsidRDefault="00A9476B" w:rsidP="007A0A61">
      <w:pPr>
        <w:numPr>
          <w:ilvl w:val="0"/>
          <w:numId w:val="24"/>
        </w:numPr>
        <w:jc w:val="both"/>
      </w:pPr>
      <w:r w:rsidRPr="00A9476B">
        <w:t>Grounds for granting and refusing requests for access, e.g. details of timetabled careers lessons, assemblies or careers events which providers may attend.</w:t>
      </w:r>
    </w:p>
    <w:p w14:paraId="4DCA67BE" w14:textId="77777777" w:rsidR="00A9476B" w:rsidRPr="00A9476B" w:rsidRDefault="00A9476B" w:rsidP="007A0A61">
      <w:pPr>
        <w:numPr>
          <w:ilvl w:val="0"/>
          <w:numId w:val="24"/>
        </w:numPr>
        <w:jc w:val="both"/>
      </w:pPr>
      <w:r w:rsidRPr="00A9476B">
        <w:t>Details of premises or facilities to be provided to a person who is given access, e.g. rooms and resources.</w:t>
      </w:r>
    </w:p>
    <w:p w14:paraId="68FAD217" w14:textId="6A777342" w:rsidR="00A9476B" w:rsidRPr="00A9476B" w:rsidRDefault="00A9476B" w:rsidP="007A0A61">
      <w:pPr>
        <w:numPr>
          <w:ilvl w:val="0"/>
          <w:numId w:val="24"/>
        </w:numPr>
        <w:jc w:val="both"/>
      </w:pPr>
      <w:r w:rsidRPr="00A9476B">
        <w:t>How the school will work with each visiting provider.</w:t>
      </w:r>
    </w:p>
    <w:p w14:paraId="795AB609" w14:textId="023FDA4A" w:rsidR="00A9476B" w:rsidRPr="00A9476B" w:rsidRDefault="00A9476B" w:rsidP="007A0A61">
      <w:pPr>
        <w:numPr>
          <w:ilvl w:val="0"/>
          <w:numId w:val="24"/>
        </w:numPr>
        <w:jc w:val="both"/>
      </w:pPr>
      <w:r w:rsidRPr="00A9476B">
        <w:t>A list of providers who have previously visited the school.</w:t>
      </w:r>
    </w:p>
    <w:p w14:paraId="280676E0" w14:textId="067DD7B1" w:rsidR="00A9476B" w:rsidRPr="00A9476B" w:rsidRDefault="00A9476B" w:rsidP="007A0A61">
      <w:pPr>
        <w:numPr>
          <w:ilvl w:val="0"/>
          <w:numId w:val="24"/>
        </w:numPr>
        <w:jc w:val="both"/>
      </w:pPr>
      <w:r w:rsidRPr="00A9476B">
        <w:t xml:space="preserve">Destinations of previous </w:t>
      </w:r>
      <w:r>
        <w:t>students</w:t>
      </w:r>
      <w:r w:rsidRPr="00A9476B">
        <w:t>.</w:t>
      </w:r>
    </w:p>
    <w:p w14:paraId="1B0B2FBE" w14:textId="588B40D0" w:rsidR="00A9476B" w:rsidRPr="00A9476B" w:rsidRDefault="00A9476B" w:rsidP="007A0A61">
      <w:pPr>
        <w:numPr>
          <w:ilvl w:val="0"/>
          <w:numId w:val="24"/>
        </w:numPr>
        <w:jc w:val="both"/>
      </w:pPr>
      <w:r w:rsidRPr="00A9476B">
        <w:t>Details about live online encounters with providers.</w:t>
      </w:r>
    </w:p>
    <w:p w14:paraId="10B5A1D3" w14:textId="3668CDAB" w:rsidR="1DC844FA" w:rsidRDefault="00A9476B" w:rsidP="007A0A61">
      <w:pPr>
        <w:numPr>
          <w:ilvl w:val="0"/>
          <w:numId w:val="24"/>
        </w:numPr>
        <w:jc w:val="both"/>
      </w:pPr>
      <w:r>
        <w:t>Information on how a provider can raise a complaint and the procedure to go through.</w:t>
      </w:r>
    </w:p>
    <w:p w14:paraId="04C458C6" w14:textId="496294C2" w:rsidR="00435296" w:rsidRPr="00435296" w:rsidRDefault="00435296" w:rsidP="007A0A61">
      <w:pPr>
        <w:pStyle w:val="Heading1"/>
      </w:pPr>
      <w:r w:rsidRPr="00435296">
        <w:t>Provider Access Policy</w:t>
      </w:r>
    </w:p>
    <w:p w14:paraId="6C469735" w14:textId="1BABB08F" w:rsidR="00435296" w:rsidRDefault="00435296" w:rsidP="007A0A61">
      <w:pPr>
        <w:jc w:val="both"/>
      </w:pPr>
      <w:r>
        <w:t xml:space="preserve">This policy sets out the school’s arrangements for managing the access of providers to </w:t>
      </w:r>
      <w:r w:rsidR="007A0A61">
        <w:t>student</w:t>
      </w:r>
      <w:r>
        <w:t xml:space="preserve">s. Under Section 42B of the Education Act 1997 and the Skills and Post-16 Education Act 2022 we have a duty to provide </w:t>
      </w:r>
      <w:r w:rsidR="007A0A61">
        <w:t>student</w:t>
      </w:r>
      <w:r>
        <w:t xml:space="preserve">s in Years 8-13 with access to providers of post-14, post-16 and post-18 education and training. This policy statement sets out how we manage access requests from these providers. For more </w:t>
      </w:r>
      <w:r w:rsidR="007A0A61">
        <w:t>information,</w:t>
      </w:r>
      <w:r>
        <w:t xml:space="preserve"> please see our schools Provider Access Policy.</w:t>
      </w:r>
    </w:p>
    <w:p w14:paraId="1143EC1A" w14:textId="4DBA3AB4" w:rsidR="00376474" w:rsidRDefault="00376474" w:rsidP="007A0A61">
      <w:pPr>
        <w:pStyle w:val="Heading1"/>
      </w:pPr>
      <w:bookmarkStart w:id="17" w:name="_Monitoring_and_review_1"/>
      <w:bookmarkEnd w:id="17"/>
      <w:r>
        <w:t xml:space="preserve">Monitoring and review </w:t>
      </w:r>
    </w:p>
    <w:p w14:paraId="19F54FE2" w14:textId="526765EE" w:rsidR="1DC844FA" w:rsidRDefault="00376474" w:rsidP="007A0A61">
      <w:pPr>
        <w:jc w:val="both"/>
      </w:pPr>
      <w:r>
        <w:t xml:space="preserve">The </w:t>
      </w:r>
      <w:r w:rsidR="00D904C7">
        <w:t>CEO</w:t>
      </w:r>
      <w:r>
        <w:t xml:space="preserve">, in conjunction with the headteacher and careers leader, will review this policy on an </w:t>
      </w:r>
      <w:r w:rsidRPr="1DC844FA">
        <w:rPr>
          <w:b/>
          <w:bCs/>
          <w:u w:val="single"/>
        </w:rPr>
        <w:t>annual</w:t>
      </w:r>
      <w:r>
        <w:t xml:space="preserve"> basis, </w:t>
      </w:r>
      <w:r w:rsidR="00675A61">
        <w:t>considering</w:t>
      </w:r>
      <w:r>
        <w:t xml:space="preserve"> the success of supporting </w:t>
      </w:r>
      <w:r w:rsidR="006D5527">
        <w:t>students</w:t>
      </w:r>
      <w:r>
        <w:t xml:space="preserve"> in accessing post-16 </w:t>
      </w:r>
      <w:r>
        <w:lastRenderedPageBreak/>
        <w:t xml:space="preserve">education and training. The headteacher will make any necessary changes to this </w:t>
      </w:r>
      <w:r w:rsidR="00675A61">
        <w:t>policy and</w:t>
      </w:r>
      <w:r>
        <w:t xml:space="preserve"> will communicate these to all members of staff.</w:t>
      </w:r>
    </w:p>
    <w:p w14:paraId="3B4AC889" w14:textId="5A8B1CB9" w:rsidR="00376474" w:rsidRDefault="00376474" w:rsidP="007A0A61">
      <w:pPr>
        <w:jc w:val="both"/>
        <w:sectPr w:rsidR="00376474" w:rsidSect="00EA743B">
          <w:headerReference w:type="default" r:id="rId20"/>
          <w:headerReference w:type="first" r:id="rId21"/>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r>
        <w:t>The next review date for this policy is</w:t>
      </w:r>
      <w:r w:rsidR="00A65B77">
        <w:t xml:space="preserve"> </w:t>
      </w:r>
      <w:r w:rsidR="00325B1B">
        <w:t>20</w:t>
      </w:r>
      <w:r w:rsidR="00325B1B" w:rsidRPr="00325B1B">
        <w:rPr>
          <w:vertAlign w:val="superscript"/>
        </w:rPr>
        <w:t>th</w:t>
      </w:r>
      <w:r w:rsidR="00325B1B">
        <w:t xml:space="preserve"> August</w:t>
      </w:r>
      <w:r w:rsidR="008D71B0">
        <w:t xml:space="preserve"> </w:t>
      </w:r>
      <w:r w:rsidR="00682FB5">
        <w:t>202</w:t>
      </w:r>
      <w:r w:rsidR="00325B1B">
        <w:t>6</w:t>
      </w:r>
      <w:r w:rsidR="00A65B77">
        <w:t xml:space="preserve">    </w:t>
      </w:r>
    </w:p>
    <w:p w14:paraId="3F62D8E0" w14:textId="77777777" w:rsidR="00376474" w:rsidRPr="00061941" w:rsidRDefault="00376474" w:rsidP="007A0A61">
      <w:pPr>
        <w:spacing w:before="200"/>
        <w:rPr>
          <w:rFonts w:cs="Arial"/>
          <w:b/>
          <w:bCs/>
          <w:sz w:val="28"/>
          <w:szCs w:val="28"/>
        </w:rPr>
      </w:pPr>
      <w:bookmarkStart w:id="18" w:name="careersurvey"/>
      <w:bookmarkStart w:id="19" w:name="AA"/>
      <w:bookmarkStart w:id="20" w:name="A"/>
      <w:bookmarkEnd w:id="18"/>
      <w:r w:rsidRPr="00061941">
        <w:rPr>
          <w:b/>
          <w:bCs/>
          <w:sz w:val="28"/>
          <w:szCs w:val="28"/>
        </w:rPr>
        <w:lastRenderedPageBreak/>
        <w:t>Careers Survey – Plans for Your Future</w:t>
      </w:r>
      <w:bookmarkEnd w:id="19"/>
    </w:p>
    <w:bookmarkEnd w:id="20"/>
    <w:p w14:paraId="4E26EC81" w14:textId="77777777" w:rsidR="00376474" w:rsidRPr="00A648F9" w:rsidRDefault="00376474" w:rsidP="007A0A61">
      <w:pPr>
        <w:widowControl w:val="0"/>
        <w:autoSpaceDE w:val="0"/>
        <w:autoSpaceDN w:val="0"/>
        <w:adjustRightInd w:val="0"/>
        <w:spacing w:before="200"/>
        <w:ind w:right="4"/>
        <w:jc w:val="both"/>
        <w:rPr>
          <w:rFonts w:cs="Arial"/>
          <w:bCs/>
          <w:iCs/>
        </w:rPr>
      </w:pPr>
      <w:r w:rsidRPr="172AF0F0">
        <w:rPr>
          <w:rFonts w:cs="Arial"/>
        </w:rPr>
        <w:t>This survey is intended to help you begin thinking about your career path when you leave school. Each year, this survey information will be updated to reflect your changing perspective on your aspirations as you get closer to leaving school. This information will also serve as a guide to your teachers in deciding which classes and educational experiences you should have to help you be successful in the kind of life you want to have after secondary school.</w:t>
      </w:r>
    </w:p>
    <w:p w14:paraId="22B1657F" w14:textId="48B9A396" w:rsidR="172AF0F0" w:rsidRDefault="172AF0F0" w:rsidP="007A0A61">
      <w:pPr>
        <w:widowControl w:val="0"/>
        <w:spacing w:before="200"/>
        <w:ind w:right="4"/>
        <w:jc w:val="both"/>
        <w:rPr>
          <w:rFonts w:cs="Arial"/>
        </w:rPr>
      </w:pPr>
    </w:p>
    <w:tbl>
      <w:tblPr>
        <w:tblStyle w:val="TableGrid"/>
        <w:tblW w:w="0" w:type="auto"/>
        <w:tblLook w:val="04A0" w:firstRow="1" w:lastRow="0" w:firstColumn="1" w:lastColumn="0" w:noHBand="0" w:noVBand="1"/>
      </w:tblPr>
      <w:tblGrid>
        <w:gridCol w:w="1521"/>
        <w:gridCol w:w="2999"/>
        <w:gridCol w:w="1646"/>
        <w:gridCol w:w="2850"/>
      </w:tblGrid>
      <w:tr w:rsidR="00376474" w:rsidRPr="000808B5" w14:paraId="3E231B52" w14:textId="77777777" w:rsidTr="00376474">
        <w:trPr>
          <w:trHeight w:val="567"/>
        </w:trPr>
        <w:tc>
          <w:tcPr>
            <w:tcW w:w="1668" w:type="dxa"/>
            <w:shd w:val="clear" w:color="auto" w:fill="041E42" w:themeFill="accent3"/>
            <w:vAlign w:val="center"/>
          </w:tcPr>
          <w:p w14:paraId="464BF69E" w14:textId="77777777" w:rsidR="00376474" w:rsidRPr="0032124A" w:rsidRDefault="00376474" w:rsidP="007A0A61">
            <w:pPr>
              <w:spacing w:line="276" w:lineRule="auto"/>
              <w:rPr>
                <w:rFonts w:asciiTheme="minorHAnsi" w:hAnsiTheme="minorHAnsi" w:cstheme="minorHAnsi"/>
                <w:b/>
                <w:color w:val="FFFFFF" w:themeColor="background1"/>
              </w:rPr>
            </w:pPr>
            <w:r w:rsidRPr="0032124A">
              <w:rPr>
                <w:rFonts w:asciiTheme="minorHAnsi" w:hAnsiTheme="minorHAnsi" w:cstheme="minorHAnsi"/>
                <w:b/>
                <w:color w:val="FFFFFF" w:themeColor="background1"/>
              </w:rPr>
              <w:t>Name:</w:t>
            </w:r>
          </w:p>
        </w:tc>
        <w:tc>
          <w:tcPr>
            <w:tcW w:w="3672" w:type="dxa"/>
            <w:vAlign w:val="center"/>
          </w:tcPr>
          <w:p w14:paraId="6B40D87F" w14:textId="77777777" w:rsidR="00376474" w:rsidRPr="000808B5" w:rsidRDefault="00376474" w:rsidP="007A0A61">
            <w:pPr>
              <w:spacing w:line="276" w:lineRule="auto"/>
              <w:rPr>
                <w:rFonts w:asciiTheme="minorHAnsi" w:hAnsiTheme="minorHAnsi" w:cstheme="minorHAnsi"/>
                <w:b/>
              </w:rPr>
            </w:pPr>
          </w:p>
        </w:tc>
        <w:tc>
          <w:tcPr>
            <w:tcW w:w="1856" w:type="dxa"/>
            <w:shd w:val="clear" w:color="auto" w:fill="041E42" w:themeFill="accent3"/>
            <w:vAlign w:val="center"/>
          </w:tcPr>
          <w:p w14:paraId="31BE7CD2" w14:textId="77777777" w:rsidR="00376474" w:rsidRPr="0032124A" w:rsidRDefault="00376474" w:rsidP="007A0A61">
            <w:pPr>
              <w:spacing w:line="276" w:lineRule="auto"/>
              <w:rPr>
                <w:rFonts w:asciiTheme="minorHAnsi" w:hAnsiTheme="minorHAnsi" w:cstheme="minorHAnsi"/>
                <w:b/>
                <w:color w:val="FFFFFF" w:themeColor="background1"/>
              </w:rPr>
            </w:pPr>
            <w:r w:rsidRPr="0032124A">
              <w:rPr>
                <w:rFonts w:asciiTheme="minorHAnsi" w:hAnsiTheme="minorHAnsi" w:cstheme="minorHAnsi"/>
                <w:b/>
                <w:color w:val="FFFFFF" w:themeColor="background1"/>
              </w:rPr>
              <w:t>Date of birth:</w:t>
            </w:r>
          </w:p>
        </w:tc>
        <w:tc>
          <w:tcPr>
            <w:tcW w:w="3486" w:type="dxa"/>
            <w:vAlign w:val="center"/>
          </w:tcPr>
          <w:p w14:paraId="73C7415A" w14:textId="77777777" w:rsidR="00376474" w:rsidRPr="000808B5" w:rsidRDefault="00376474" w:rsidP="007A0A61">
            <w:pPr>
              <w:spacing w:line="276" w:lineRule="auto"/>
              <w:rPr>
                <w:rFonts w:asciiTheme="minorHAnsi" w:hAnsiTheme="minorHAnsi" w:cstheme="minorHAnsi"/>
                <w:b/>
              </w:rPr>
            </w:pPr>
          </w:p>
        </w:tc>
      </w:tr>
      <w:tr w:rsidR="00376474" w:rsidRPr="000808B5" w14:paraId="180C7CE6" w14:textId="77777777" w:rsidTr="00376474">
        <w:trPr>
          <w:trHeight w:val="567"/>
        </w:trPr>
        <w:tc>
          <w:tcPr>
            <w:tcW w:w="1668" w:type="dxa"/>
            <w:shd w:val="clear" w:color="auto" w:fill="041E42" w:themeFill="accent3"/>
            <w:vAlign w:val="center"/>
          </w:tcPr>
          <w:p w14:paraId="63DBFBEB" w14:textId="77777777" w:rsidR="00376474" w:rsidRPr="0032124A" w:rsidRDefault="00376474" w:rsidP="007A0A61">
            <w:pPr>
              <w:spacing w:line="276" w:lineRule="auto"/>
              <w:rPr>
                <w:rFonts w:asciiTheme="minorHAnsi" w:hAnsiTheme="minorHAnsi" w:cstheme="minorHAnsi"/>
                <w:b/>
                <w:color w:val="FFFFFF" w:themeColor="background1"/>
              </w:rPr>
            </w:pPr>
            <w:r w:rsidRPr="0032124A">
              <w:rPr>
                <w:rFonts w:asciiTheme="minorHAnsi" w:hAnsiTheme="minorHAnsi" w:cstheme="minorHAnsi"/>
                <w:b/>
                <w:color w:val="FFFFFF" w:themeColor="background1"/>
              </w:rPr>
              <w:t>Year group:</w:t>
            </w:r>
          </w:p>
        </w:tc>
        <w:tc>
          <w:tcPr>
            <w:tcW w:w="3672" w:type="dxa"/>
            <w:vAlign w:val="center"/>
          </w:tcPr>
          <w:p w14:paraId="095C4C21" w14:textId="77777777" w:rsidR="00376474" w:rsidRPr="000808B5" w:rsidRDefault="00376474" w:rsidP="007A0A61">
            <w:pPr>
              <w:spacing w:line="276" w:lineRule="auto"/>
              <w:rPr>
                <w:rFonts w:asciiTheme="minorHAnsi" w:hAnsiTheme="minorHAnsi" w:cstheme="minorHAnsi"/>
                <w:b/>
              </w:rPr>
            </w:pPr>
          </w:p>
        </w:tc>
        <w:tc>
          <w:tcPr>
            <w:tcW w:w="1856" w:type="dxa"/>
            <w:shd w:val="clear" w:color="auto" w:fill="041E42" w:themeFill="accent3"/>
            <w:vAlign w:val="center"/>
          </w:tcPr>
          <w:p w14:paraId="34E134BA" w14:textId="77777777" w:rsidR="00376474" w:rsidRPr="0032124A" w:rsidRDefault="00376474" w:rsidP="007A0A61">
            <w:pPr>
              <w:spacing w:line="276" w:lineRule="auto"/>
              <w:rPr>
                <w:rFonts w:asciiTheme="minorHAnsi" w:hAnsiTheme="minorHAnsi" w:cstheme="minorHAnsi"/>
                <w:b/>
                <w:color w:val="FFFFFF" w:themeColor="background1"/>
              </w:rPr>
            </w:pPr>
            <w:r w:rsidRPr="0032124A">
              <w:rPr>
                <w:rFonts w:asciiTheme="minorHAnsi" w:hAnsiTheme="minorHAnsi" w:cstheme="minorHAnsi"/>
                <w:b/>
                <w:color w:val="FFFFFF" w:themeColor="background1"/>
              </w:rPr>
              <w:t>Date:</w:t>
            </w:r>
          </w:p>
        </w:tc>
        <w:tc>
          <w:tcPr>
            <w:tcW w:w="3486" w:type="dxa"/>
            <w:vAlign w:val="center"/>
          </w:tcPr>
          <w:p w14:paraId="3EB099E3" w14:textId="77777777" w:rsidR="00376474" w:rsidRPr="000808B5" w:rsidRDefault="00376474" w:rsidP="007A0A61">
            <w:pPr>
              <w:spacing w:line="276" w:lineRule="auto"/>
              <w:rPr>
                <w:rFonts w:asciiTheme="minorHAnsi" w:hAnsiTheme="minorHAnsi" w:cstheme="minorHAnsi"/>
                <w:b/>
              </w:rPr>
            </w:pPr>
          </w:p>
        </w:tc>
      </w:tr>
    </w:tbl>
    <w:p w14:paraId="32203875" w14:textId="77777777" w:rsidR="00376474" w:rsidRPr="00A84459" w:rsidRDefault="00376474" w:rsidP="007A0A61">
      <w:pPr>
        <w:spacing w:before="200"/>
        <w:jc w:val="both"/>
        <w:rPr>
          <w:rFonts w:asciiTheme="minorHAnsi" w:hAnsiTheme="minorHAnsi" w:cstheme="minorHAnsi"/>
          <w:b/>
          <w:sz w:val="28"/>
        </w:rPr>
      </w:pPr>
      <w:r>
        <w:rPr>
          <w:rFonts w:asciiTheme="minorHAnsi" w:hAnsiTheme="minorHAnsi" w:cstheme="minorHAnsi"/>
          <w:b/>
          <w:sz w:val="28"/>
        </w:rPr>
        <w:t>Careers</w:t>
      </w:r>
    </w:p>
    <w:tbl>
      <w:tblPr>
        <w:tblStyle w:val="TableGrid"/>
        <w:tblpPr w:leftFromText="180" w:rightFromText="180" w:vertAnchor="text" w:horzAnchor="margin" w:tblpY="176"/>
        <w:tblW w:w="0" w:type="auto"/>
        <w:tblLook w:val="04A0" w:firstRow="1" w:lastRow="0" w:firstColumn="1" w:lastColumn="0" w:noHBand="0" w:noVBand="1"/>
      </w:tblPr>
      <w:tblGrid>
        <w:gridCol w:w="5228"/>
        <w:gridCol w:w="3788"/>
      </w:tblGrid>
      <w:tr w:rsidR="00376474" w14:paraId="760E829B" w14:textId="77777777" w:rsidTr="00376474">
        <w:trPr>
          <w:trHeight w:val="516"/>
        </w:trPr>
        <w:tc>
          <w:tcPr>
            <w:tcW w:w="6204" w:type="dxa"/>
            <w:shd w:val="clear" w:color="auto" w:fill="041E42" w:themeFill="accent3"/>
            <w:vAlign w:val="center"/>
          </w:tcPr>
          <w:p w14:paraId="19229D20" w14:textId="77777777" w:rsidR="00376474" w:rsidRPr="00474E99" w:rsidRDefault="00376474" w:rsidP="007A0A61">
            <w:pPr>
              <w:spacing w:line="276" w:lineRule="auto"/>
              <w:jc w:val="center"/>
              <w:rPr>
                <w:rFonts w:asciiTheme="minorHAnsi" w:hAnsiTheme="minorHAnsi" w:cstheme="minorHAnsi"/>
                <w:b/>
                <w:sz w:val="28"/>
              </w:rPr>
            </w:pPr>
            <w:r>
              <w:rPr>
                <w:rFonts w:asciiTheme="minorHAnsi" w:hAnsiTheme="minorHAnsi" w:cstheme="minorHAnsi"/>
                <w:b/>
                <w:color w:val="FFFFFF" w:themeColor="background1"/>
              </w:rPr>
              <w:t>When</w:t>
            </w:r>
            <w:r w:rsidRPr="0032124A">
              <w:rPr>
                <w:rFonts w:asciiTheme="minorHAnsi" w:hAnsiTheme="minorHAnsi" w:cstheme="minorHAnsi"/>
                <w:b/>
                <w:color w:val="FFFFFF" w:themeColor="background1"/>
              </w:rPr>
              <w:t xml:space="preserve"> will you complete your GCSEs? </w:t>
            </w:r>
          </w:p>
        </w:tc>
        <w:tc>
          <w:tcPr>
            <w:tcW w:w="4478" w:type="dxa"/>
            <w:vAlign w:val="center"/>
          </w:tcPr>
          <w:p w14:paraId="5FF28613" w14:textId="77777777" w:rsidR="00376474" w:rsidRDefault="00376474" w:rsidP="007A0A61">
            <w:pPr>
              <w:spacing w:line="276" w:lineRule="auto"/>
              <w:jc w:val="center"/>
              <w:rPr>
                <w:rFonts w:asciiTheme="minorHAnsi" w:hAnsiTheme="minorHAnsi" w:cstheme="minorHAnsi"/>
                <w:sz w:val="28"/>
              </w:rPr>
            </w:pPr>
            <w:r w:rsidRPr="00B55027">
              <w:rPr>
                <w:rFonts w:asciiTheme="minorHAnsi" w:hAnsiTheme="minorHAnsi" w:cstheme="minorHAnsi"/>
                <w:b/>
              </w:rPr>
              <w:t>20</w:t>
            </w:r>
            <w:r>
              <w:rPr>
                <w:rFonts w:asciiTheme="minorHAnsi" w:hAnsiTheme="minorHAnsi" w:cstheme="minorHAnsi"/>
                <w:sz w:val="28"/>
              </w:rPr>
              <w:t>___</w:t>
            </w:r>
          </w:p>
        </w:tc>
      </w:tr>
    </w:tbl>
    <w:p w14:paraId="25B5703E" w14:textId="77777777" w:rsidR="00376474" w:rsidRPr="00BF53B8" w:rsidRDefault="00376474" w:rsidP="007A0A61">
      <w:pPr>
        <w:spacing w:before="200"/>
        <w:jc w:val="both"/>
        <w:rPr>
          <w:rFonts w:asciiTheme="minorHAnsi" w:hAnsiTheme="minorHAnsi" w:cstheme="minorHAnsi"/>
        </w:rPr>
      </w:pPr>
      <w:r w:rsidRPr="00BF53B8">
        <w:rPr>
          <w:rFonts w:asciiTheme="minorHAnsi" w:hAnsiTheme="minorHAnsi" w:cstheme="minorHAnsi"/>
        </w:rPr>
        <w:t>Please tick as many boxes as you wish below, and answer the relevant questions, to indicate what you would like to do following completion of your GCSEs.</w:t>
      </w:r>
    </w:p>
    <w:tbl>
      <w:tblPr>
        <w:tblStyle w:val="TableGrid"/>
        <w:tblW w:w="0" w:type="auto"/>
        <w:tblLook w:val="04A0" w:firstRow="1" w:lastRow="0" w:firstColumn="1" w:lastColumn="0" w:noHBand="0" w:noVBand="1"/>
      </w:tblPr>
      <w:tblGrid>
        <w:gridCol w:w="9016"/>
      </w:tblGrid>
      <w:tr w:rsidR="00376474" w14:paraId="5766EAB4" w14:textId="77777777" w:rsidTr="00376474">
        <w:trPr>
          <w:trHeight w:val="567"/>
        </w:trPr>
        <w:tc>
          <w:tcPr>
            <w:tcW w:w="10682" w:type="dxa"/>
            <w:shd w:val="clear" w:color="auto" w:fill="041E42" w:themeFill="accent3"/>
            <w:vAlign w:val="center"/>
          </w:tcPr>
          <w:p w14:paraId="3C9FBEC9" w14:textId="5DDB2D5D" w:rsidR="00376474" w:rsidRPr="0032124A" w:rsidRDefault="00000000" w:rsidP="007A0A61">
            <w:pPr>
              <w:spacing w:line="276" w:lineRule="auto"/>
              <w:ind w:left="360"/>
              <w:jc w:val="center"/>
              <w:rPr>
                <w:rFonts w:cstheme="minorHAnsi"/>
                <w:b/>
              </w:rPr>
            </w:pPr>
            <w:sdt>
              <w:sdtPr>
                <w:rPr>
                  <w:rFonts w:cstheme="minorHAnsi"/>
                  <w:b/>
                  <w:color w:val="FFFFFF" w:themeColor="background1"/>
                </w:rPr>
                <w:id w:val="-2086520464"/>
                <w14:checkbox>
                  <w14:checked w14:val="0"/>
                  <w14:checkedState w14:val="2612" w14:font="MS Gothic"/>
                  <w14:uncheckedState w14:val="2610" w14:font="MS Gothic"/>
                </w14:checkbox>
              </w:sdtPr>
              <w:sdtContent>
                <w:r w:rsidR="00376474">
                  <w:rPr>
                    <w:rFonts w:ascii="MS Gothic" w:eastAsia="MS Gothic" w:hAnsi="MS Gothic" w:cstheme="minorHAnsi" w:hint="eastAsia"/>
                    <w:b/>
                    <w:color w:val="FFFFFF" w:themeColor="background1"/>
                  </w:rPr>
                  <w:t>☐</w:t>
                </w:r>
              </w:sdtContent>
            </w:sdt>
            <w:r w:rsidR="00376474">
              <w:rPr>
                <w:rFonts w:cstheme="minorHAnsi"/>
                <w:b/>
                <w:color w:val="FFFFFF" w:themeColor="background1"/>
              </w:rPr>
              <w:t xml:space="preserve"> </w:t>
            </w:r>
            <w:r w:rsidR="00376474" w:rsidRPr="0032124A">
              <w:rPr>
                <w:rFonts w:cstheme="minorHAnsi"/>
                <w:b/>
                <w:color w:val="FFFFFF" w:themeColor="background1"/>
              </w:rPr>
              <w:t>Job role</w:t>
            </w:r>
          </w:p>
        </w:tc>
      </w:tr>
      <w:tr w:rsidR="00376474" w14:paraId="1201CF06" w14:textId="77777777" w:rsidTr="00C90C91">
        <w:trPr>
          <w:trHeight w:val="567"/>
        </w:trPr>
        <w:tc>
          <w:tcPr>
            <w:tcW w:w="10682" w:type="dxa"/>
            <w:shd w:val="clear" w:color="auto" w:fill="ECECEC" w:themeFill="background2"/>
            <w:vAlign w:val="center"/>
          </w:tcPr>
          <w:p w14:paraId="2246D262" w14:textId="77777777" w:rsidR="00376474" w:rsidRDefault="00376474" w:rsidP="007A0A61">
            <w:pPr>
              <w:spacing w:line="276" w:lineRule="auto"/>
              <w:jc w:val="center"/>
              <w:rPr>
                <w:rFonts w:asciiTheme="minorHAnsi" w:hAnsiTheme="minorHAnsi" w:cstheme="minorHAnsi"/>
                <w:b/>
              </w:rPr>
            </w:pPr>
            <w:r>
              <w:rPr>
                <w:rFonts w:asciiTheme="minorHAnsi" w:hAnsiTheme="minorHAnsi" w:cstheme="minorHAnsi"/>
                <w:b/>
              </w:rPr>
              <w:t>What kind of job role appeals to you?</w:t>
            </w:r>
          </w:p>
        </w:tc>
      </w:tr>
      <w:tr w:rsidR="00376474" w14:paraId="5E72960C" w14:textId="77777777" w:rsidTr="00C90C91">
        <w:trPr>
          <w:trHeight w:val="1134"/>
        </w:trPr>
        <w:tc>
          <w:tcPr>
            <w:tcW w:w="10682" w:type="dxa"/>
          </w:tcPr>
          <w:p w14:paraId="6A6FCF5A" w14:textId="77777777" w:rsidR="00376474" w:rsidRPr="00A84459" w:rsidRDefault="00376474" w:rsidP="007A0A61">
            <w:pPr>
              <w:spacing w:line="276" w:lineRule="auto"/>
              <w:rPr>
                <w:rFonts w:asciiTheme="minorHAnsi" w:hAnsiTheme="minorHAnsi" w:cstheme="minorHAnsi"/>
                <w:bCs/>
                <w:szCs w:val="48"/>
              </w:rPr>
            </w:pPr>
          </w:p>
        </w:tc>
      </w:tr>
      <w:tr w:rsidR="00376474" w14:paraId="4772C22E" w14:textId="77777777" w:rsidTr="00C90C91">
        <w:trPr>
          <w:trHeight w:val="567"/>
        </w:trPr>
        <w:tc>
          <w:tcPr>
            <w:tcW w:w="10682" w:type="dxa"/>
            <w:shd w:val="clear" w:color="auto" w:fill="ECECEC" w:themeFill="background2"/>
            <w:vAlign w:val="center"/>
          </w:tcPr>
          <w:p w14:paraId="6CF328D7" w14:textId="77777777" w:rsidR="00376474" w:rsidRDefault="00376474" w:rsidP="007A0A61">
            <w:pPr>
              <w:spacing w:line="276" w:lineRule="auto"/>
              <w:jc w:val="center"/>
              <w:rPr>
                <w:rFonts w:asciiTheme="minorHAnsi" w:hAnsiTheme="minorHAnsi" w:cstheme="minorHAnsi"/>
                <w:b/>
              </w:rPr>
            </w:pPr>
            <w:r>
              <w:rPr>
                <w:rFonts w:asciiTheme="minorHAnsi" w:hAnsiTheme="minorHAnsi" w:cstheme="minorHAnsi"/>
                <w:b/>
              </w:rPr>
              <w:t>What support and qualifications, if any, do you think you need to achieve this career path?</w:t>
            </w:r>
          </w:p>
        </w:tc>
      </w:tr>
      <w:tr w:rsidR="00376474" w14:paraId="71B9352A" w14:textId="77777777" w:rsidTr="00C90C91">
        <w:trPr>
          <w:trHeight w:val="1134"/>
        </w:trPr>
        <w:tc>
          <w:tcPr>
            <w:tcW w:w="10682" w:type="dxa"/>
          </w:tcPr>
          <w:p w14:paraId="18904524" w14:textId="77777777" w:rsidR="00376474" w:rsidRPr="00A84459" w:rsidRDefault="00376474" w:rsidP="007A0A61">
            <w:pPr>
              <w:spacing w:line="276" w:lineRule="auto"/>
              <w:rPr>
                <w:rFonts w:cs="Arial"/>
                <w:bCs/>
                <w:szCs w:val="48"/>
              </w:rPr>
            </w:pPr>
          </w:p>
        </w:tc>
      </w:tr>
    </w:tbl>
    <w:p w14:paraId="69398A36" w14:textId="77777777" w:rsidR="00376474" w:rsidRDefault="00376474" w:rsidP="007A0A61">
      <w:pPr>
        <w:rPr>
          <w:rFonts w:asciiTheme="minorHAnsi" w:hAnsiTheme="minorHAnsi" w:cstheme="minorHAnsi"/>
          <w:b/>
        </w:rPr>
      </w:pPr>
    </w:p>
    <w:tbl>
      <w:tblPr>
        <w:tblStyle w:val="TableGrid"/>
        <w:tblW w:w="0" w:type="auto"/>
        <w:tblLook w:val="04A0" w:firstRow="1" w:lastRow="0" w:firstColumn="1" w:lastColumn="0" w:noHBand="0" w:noVBand="1"/>
      </w:tblPr>
      <w:tblGrid>
        <w:gridCol w:w="2842"/>
        <w:gridCol w:w="6174"/>
      </w:tblGrid>
      <w:tr w:rsidR="00376474" w14:paraId="1E836AAD" w14:textId="77777777" w:rsidTr="00376474">
        <w:trPr>
          <w:trHeight w:val="567"/>
        </w:trPr>
        <w:tc>
          <w:tcPr>
            <w:tcW w:w="10682" w:type="dxa"/>
            <w:gridSpan w:val="2"/>
            <w:shd w:val="clear" w:color="auto" w:fill="041E42" w:themeFill="accent3"/>
            <w:vAlign w:val="center"/>
          </w:tcPr>
          <w:p w14:paraId="5F78207E" w14:textId="7A04B66F" w:rsidR="00376474" w:rsidRPr="0032124A" w:rsidRDefault="00000000" w:rsidP="007A0A61">
            <w:pPr>
              <w:spacing w:line="276" w:lineRule="auto"/>
              <w:ind w:left="360"/>
              <w:jc w:val="center"/>
              <w:rPr>
                <w:rFonts w:cstheme="minorHAnsi"/>
                <w:b/>
              </w:rPr>
            </w:pPr>
            <w:sdt>
              <w:sdtPr>
                <w:rPr>
                  <w:rFonts w:cstheme="minorHAnsi"/>
                  <w:b/>
                  <w:color w:val="FFFFFF" w:themeColor="background1"/>
                </w:rPr>
                <w:id w:val="2062362659"/>
                <w14:checkbox>
                  <w14:checked w14:val="0"/>
                  <w14:checkedState w14:val="2612" w14:font="MS Gothic"/>
                  <w14:uncheckedState w14:val="2610" w14:font="MS Gothic"/>
                </w14:checkbox>
              </w:sdtPr>
              <w:sdtContent>
                <w:r w:rsidR="00790134">
                  <w:rPr>
                    <w:rFonts w:ascii="MS Gothic" w:eastAsia="MS Gothic" w:hAnsi="MS Gothic" w:cstheme="minorHAnsi" w:hint="eastAsia"/>
                    <w:b/>
                    <w:color w:val="FFFFFF" w:themeColor="background1"/>
                  </w:rPr>
                  <w:t>☐</w:t>
                </w:r>
              </w:sdtContent>
            </w:sdt>
            <w:r w:rsidR="00376474">
              <w:rPr>
                <w:rFonts w:cstheme="minorHAnsi"/>
                <w:b/>
                <w:color w:val="FFFFFF" w:themeColor="background1"/>
              </w:rPr>
              <w:t xml:space="preserve"> </w:t>
            </w:r>
            <w:r w:rsidR="00376474" w:rsidRPr="0032124A">
              <w:rPr>
                <w:rFonts w:cstheme="minorHAnsi"/>
                <w:b/>
                <w:color w:val="FFFFFF" w:themeColor="background1"/>
              </w:rPr>
              <w:t>Sixth form</w:t>
            </w:r>
          </w:p>
        </w:tc>
      </w:tr>
      <w:tr w:rsidR="00376474" w14:paraId="03A2A66D" w14:textId="77777777" w:rsidTr="00C90C91">
        <w:trPr>
          <w:trHeight w:val="567"/>
        </w:trPr>
        <w:tc>
          <w:tcPr>
            <w:tcW w:w="3227" w:type="dxa"/>
            <w:shd w:val="clear" w:color="auto" w:fill="ECECEC" w:themeFill="background2"/>
            <w:vAlign w:val="center"/>
          </w:tcPr>
          <w:p w14:paraId="32A02DB7" w14:textId="77777777" w:rsidR="00376474" w:rsidRPr="005F743A" w:rsidRDefault="00376474" w:rsidP="007A0A61">
            <w:pPr>
              <w:spacing w:line="276" w:lineRule="auto"/>
              <w:jc w:val="center"/>
              <w:rPr>
                <w:rFonts w:asciiTheme="minorHAnsi" w:hAnsiTheme="minorHAnsi" w:cstheme="minorHAnsi"/>
                <w:b/>
              </w:rPr>
            </w:pPr>
            <w:r>
              <w:rPr>
                <w:rFonts w:asciiTheme="minorHAnsi" w:hAnsiTheme="minorHAnsi" w:cstheme="minorHAnsi"/>
                <w:b/>
              </w:rPr>
              <w:t>Which sixth form?</w:t>
            </w:r>
          </w:p>
        </w:tc>
        <w:tc>
          <w:tcPr>
            <w:tcW w:w="7455" w:type="dxa"/>
            <w:vAlign w:val="center"/>
          </w:tcPr>
          <w:p w14:paraId="4606882B" w14:textId="77777777" w:rsidR="00376474" w:rsidRDefault="00376474" w:rsidP="007A0A61">
            <w:pPr>
              <w:spacing w:line="276" w:lineRule="auto"/>
              <w:jc w:val="center"/>
              <w:rPr>
                <w:rFonts w:asciiTheme="minorHAnsi" w:hAnsiTheme="minorHAnsi" w:cstheme="minorHAnsi"/>
                <w:b/>
              </w:rPr>
            </w:pPr>
          </w:p>
        </w:tc>
      </w:tr>
      <w:tr w:rsidR="00376474" w14:paraId="0E3F998D" w14:textId="77777777" w:rsidTr="00C90C91">
        <w:trPr>
          <w:trHeight w:val="567"/>
        </w:trPr>
        <w:tc>
          <w:tcPr>
            <w:tcW w:w="10682" w:type="dxa"/>
            <w:gridSpan w:val="2"/>
            <w:shd w:val="clear" w:color="auto" w:fill="ECECEC" w:themeFill="background2"/>
            <w:vAlign w:val="center"/>
          </w:tcPr>
          <w:p w14:paraId="11D75E0B" w14:textId="77777777" w:rsidR="00376474" w:rsidRPr="005F743A" w:rsidRDefault="00376474" w:rsidP="007A0A61">
            <w:pPr>
              <w:spacing w:line="276" w:lineRule="auto"/>
              <w:jc w:val="center"/>
              <w:rPr>
                <w:rFonts w:asciiTheme="minorHAnsi" w:hAnsiTheme="minorHAnsi" w:cstheme="minorHAnsi"/>
                <w:b/>
              </w:rPr>
            </w:pPr>
            <w:r>
              <w:rPr>
                <w:rFonts w:asciiTheme="minorHAnsi" w:hAnsiTheme="minorHAnsi" w:cstheme="minorHAnsi"/>
                <w:b/>
              </w:rPr>
              <w:t>What would you like to study?</w:t>
            </w:r>
          </w:p>
        </w:tc>
      </w:tr>
      <w:tr w:rsidR="00376474" w14:paraId="46CAE9D4" w14:textId="77777777" w:rsidTr="00C90C91">
        <w:trPr>
          <w:trHeight w:val="1007"/>
        </w:trPr>
        <w:tc>
          <w:tcPr>
            <w:tcW w:w="10682" w:type="dxa"/>
            <w:gridSpan w:val="2"/>
          </w:tcPr>
          <w:p w14:paraId="38F269A0" w14:textId="77777777" w:rsidR="00376474" w:rsidRPr="00A84459" w:rsidRDefault="00376474" w:rsidP="007A0A61">
            <w:pPr>
              <w:spacing w:line="276" w:lineRule="auto"/>
              <w:rPr>
                <w:rFonts w:asciiTheme="minorHAnsi" w:hAnsiTheme="minorHAnsi" w:cstheme="minorHAnsi"/>
                <w:bCs/>
                <w:szCs w:val="48"/>
              </w:rPr>
            </w:pPr>
          </w:p>
        </w:tc>
      </w:tr>
      <w:tr w:rsidR="00376474" w14:paraId="54B9D3E4" w14:textId="77777777" w:rsidTr="00C90C91">
        <w:trPr>
          <w:trHeight w:val="567"/>
        </w:trPr>
        <w:tc>
          <w:tcPr>
            <w:tcW w:w="10682" w:type="dxa"/>
            <w:gridSpan w:val="2"/>
            <w:shd w:val="clear" w:color="auto" w:fill="ECECEC" w:themeFill="background2"/>
            <w:vAlign w:val="center"/>
          </w:tcPr>
          <w:p w14:paraId="71794786" w14:textId="77777777" w:rsidR="00376474" w:rsidRDefault="00376474" w:rsidP="007A0A61">
            <w:pPr>
              <w:spacing w:line="276" w:lineRule="auto"/>
              <w:jc w:val="center"/>
              <w:rPr>
                <w:rFonts w:asciiTheme="minorHAnsi" w:hAnsiTheme="minorHAnsi" w:cstheme="minorHAnsi"/>
                <w:b/>
              </w:rPr>
            </w:pPr>
            <w:r>
              <w:rPr>
                <w:rFonts w:asciiTheme="minorHAnsi" w:hAnsiTheme="minorHAnsi" w:cstheme="minorHAnsi"/>
                <w:b/>
              </w:rPr>
              <w:lastRenderedPageBreak/>
              <w:t>What support and qualifications, if any, do you think you need to begin your chosen programme of study?</w:t>
            </w:r>
          </w:p>
        </w:tc>
      </w:tr>
      <w:tr w:rsidR="00376474" w14:paraId="1DADE0B0" w14:textId="77777777" w:rsidTr="00C90C91">
        <w:trPr>
          <w:trHeight w:val="1134"/>
        </w:trPr>
        <w:tc>
          <w:tcPr>
            <w:tcW w:w="10682" w:type="dxa"/>
            <w:gridSpan w:val="2"/>
          </w:tcPr>
          <w:p w14:paraId="7802C78A" w14:textId="77777777" w:rsidR="00376474" w:rsidRPr="00A84459" w:rsidRDefault="00376474" w:rsidP="007A0A61">
            <w:pPr>
              <w:spacing w:line="276" w:lineRule="auto"/>
              <w:rPr>
                <w:rFonts w:asciiTheme="minorHAnsi" w:hAnsiTheme="minorHAnsi" w:cstheme="minorHAnsi"/>
                <w:bCs/>
                <w:szCs w:val="48"/>
              </w:rPr>
            </w:pPr>
          </w:p>
        </w:tc>
      </w:tr>
    </w:tbl>
    <w:p w14:paraId="3291749D" w14:textId="77777777" w:rsidR="00376474" w:rsidRDefault="00376474" w:rsidP="007A0A61">
      <w:pPr>
        <w:rPr>
          <w:rFonts w:asciiTheme="minorHAnsi" w:hAnsiTheme="minorHAnsi" w:cstheme="minorHAnsi"/>
          <w:b/>
        </w:rPr>
      </w:pPr>
    </w:p>
    <w:tbl>
      <w:tblPr>
        <w:tblStyle w:val="TableGrid"/>
        <w:tblW w:w="0" w:type="auto"/>
        <w:tblLook w:val="04A0" w:firstRow="1" w:lastRow="0" w:firstColumn="1" w:lastColumn="0" w:noHBand="0" w:noVBand="1"/>
      </w:tblPr>
      <w:tblGrid>
        <w:gridCol w:w="2894"/>
        <w:gridCol w:w="6122"/>
      </w:tblGrid>
      <w:tr w:rsidR="00376474" w14:paraId="7EBA0B59" w14:textId="77777777" w:rsidTr="00376474">
        <w:trPr>
          <w:trHeight w:val="567"/>
        </w:trPr>
        <w:tc>
          <w:tcPr>
            <w:tcW w:w="10682" w:type="dxa"/>
            <w:gridSpan w:val="2"/>
            <w:shd w:val="clear" w:color="auto" w:fill="041E42" w:themeFill="accent3"/>
            <w:vAlign w:val="center"/>
          </w:tcPr>
          <w:p w14:paraId="1133791D" w14:textId="39DD3847" w:rsidR="00376474" w:rsidRPr="0032124A" w:rsidRDefault="00000000" w:rsidP="007A0A61">
            <w:pPr>
              <w:spacing w:line="276" w:lineRule="auto"/>
              <w:ind w:left="360"/>
              <w:jc w:val="center"/>
              <w:rPr>
                <w:rFonts w:cstheme="minorHAnsi"/>
                <w:b/>
              </w:rPr>
            </w:pPr>
            <w:sdt>
              <w:sdtPr>
                <w:rPr>
                  <w:rFonts w:cstheme="minorHAnsi"/>
                  <w:b/>
                </w:rPr>
                <w:id w:val="-2134088339"/>
                <w14:checkbox>
                  <w14:checked w14:val="0"/>
                  <w14:checkedState w14:val="2612" w14:font="MS Gothic"/>
                  <w14:uncheckedState w14:val="2610" w14:font="MS Gothic"/>
                </w14:checkbox>
              </w:sdtPr>
              <w:sdtContent>
                <w:r w:rsidR="00790134">
                  <w:rPr>
                    <w:rFonts w:ascii="MS Gothic" w:eastAsia="MS Gothic" w:hAnsi="MS Gothic" w:cstheme="minorHAnsi" w:hint="eastAsia"/>
                    <w:b/>
                  </w:rPr>
                  <w:t>☐</w:t>
                </w:r>
              </w:sdtContent>
            </w:sdt>
            <w:r w:rsidR="00790134">
              <w:rPr>
                <w:rFonts w:cstheme="minorHAnsi"/>
                <w:b/>
              </w:rPr>
              <w:t xml:space="preserve"> University</w:t>
            </w:r>
          </w:p>
        </w:tc>
      </w:tr>
      <w:tr w:rsidR="00376474" w14:paraId="6135D4A4" w14:textId="77777777" w:rsidTr="00C90C91">
        <w:trPr>
          <w:trHeight w:val="567"/>
        </w:trPr>
        <w:tc>
          <w:tcPr>
            <w:tcW w:w="3227" w:type="dxa"/>
            <w:shd w:val="clear" w:color="auto" w:fill="ECECEC" w:themeFill="background2"/>
            <w:vAlign w:val="center"/>
          </w:tcPr>
          <w:p w14:paraId="42524FEA" w14:textId="77777777" w:rsidR="00376474" w:rsidRPr="005F743A" w:rsidRDefault="00376474" w:rsidP="007A0A61">
            <w:pPr>
              <w:spacing w:line="276" w:lineRule="auto"/>
              <w:jc w:val="center"/>
              <w:rPr>
                <w:rFonts w:asciiTheme="minorHAnsi" w:hAnsiTheme="minorHAnsi" w:cstheme="minorHAnsi"/>
                <w:b/>
              </w:rPr>
            </w:pPr>
            <w:r>
              <w:rPr>
                <w:rFonts w:asciiTheme="minorHAnsi" w:hAnsiTheme="minorHAnsi" w:cstheme="minorHAnsi"/>
                <w:b/>
              </w:rPr>
              <w:t>Which university?</w:t>
            </w:r>
          </w:p>
        </w:tc>
        <w:tc>
          <w:tcPr>
            <w:tcW w:w="7455" w:type="dxa"/>
            <w:shd w:val="clear" w:color="auto" w:fill="FFFFFF" w:themeFill="background1"/>
            <w:vAlign w:val="center"/>
          </w:tcPr>
          <w:p w14:paraId="6AD0A423" w14:textId="77777777" w:rsidR="00376474" w:rsidRDefault="00376474" w:rsidP="007A0A61">
            <w:pPr>
              <w:spacing w:line="276" w:lineRule="auto"/>
              <w:jc w:val="center"/>
              <w:rPr>
                <w:rFonts w:asciiTheme="minorHAnsi" w:hAnsiTheme="minorHAnsi" w:cstheme="minorHAnsi"/>
                <w:b/>
              </w:rPr>
            </w:pPr>
          </w:p>
        </w:tc>
      </w:tr>
      <w:tr w:rsidR="00376474" w14:paraId="427CE99D" w14:textId="77777777" w:rsidTr="00C90C91">
        <w:trPr>
          <w:trHeight w:val="567"/>
        </w:trPr>
        <w:tc>
          <w:tcPr>
            <w:tcW w:w="10682" w:type="dxa"/>
            <w:gridSpan w:val="2"/>
            <w:shd w:val="clear" w:color="auto" w:fill="ECECEC" w:themeFill="background2"/>
            <w:vAlign w:val="center"/>
          </w:tcPr>
          <w:p w14:paraId="692B7037" w14:textId="77777777" w:rsidR="00376474" w:rsidRPr="005F743A" w:rsidRDefault="00376474" w:rsidP="007A0A61">
            <w:pPr>
              <w:spacing w:line="276" w:lineRule="auto"/>
              <w:jc w:val="center"/>
              <w:rPr>
                <w:rFonts w:asciiTheme="minorHAnsi" w:hAnsiTheme="minorHAnsi" w:cstheme="minorHAnsi"/>
                <w:b/>
              </w:rPr>
            </w:pPr>
            <w:r>
              <w:rPr>
                <w:rFonts w:asciiTheme="minorHAnsi" w:hAnsiTheme="minorHAnsi" w:cstheme="minorHAnsi"/>
                <w:b/>
              </w:rPr>
              <w:t>What would you like to study?</w:t>
            </w:r>
          </w:p>
        </w:tc>
      </w:tr>
      <w:tr w:rsidR="00376474" w14:paraId="1F0E0773" w14:textId="77777777" w:rsidTr="00C90C91">
        <w:trPr>
          <w:trHeight w:val="1134"/>
        </w:trPr>
        <w:tc>
          <w:tcPr>
            <w:tcW w:w="10682" w:type="dxa"/>
            <w:gridSpan w:val="2"/>
          </w:tcPr>
          <w:p w14:paraId="4D1AFAA2" w14:textId="77777777" w:rsidR="00376474" w:rsidRPr="00A84459" w:rsidRDefault="00376474" w:rsidP="007A0A61">
            <w:pPr>
              <w:spacing w:line="276" w:lineRule="auto"/>
              <w:rPr>
                <w:rFonts w:asciiTheme="minorHAnsi" w:hAnsiTheme="minorHAnsi" w:cstheme="minorHAnsi"/>
                <w:bCs/>
                <w:szCs w:val="48"/>
              </w:rPr>
            </w:pPr>
          </w:p>
        </w:tc>
      </w:tr>
      <w:tr w:rsidR="00376474" w14:paraId="5D345A8F" w14:textId="77777777" w:rsidTr="00C90C91">
        <w:trPr>
          <w:trHeight w:val="567"/>
        </w:trPr>
        <w:tc>
          <w:tcPr>
            <w:tcW w:w="10682" w:type="dxa"/>
            <w:gridSpan w:val="2"/>
            <w:shd w:val="clear" w:color="auto" w:fill="ECECEC" w:themeFill="background2"/>
            <w:vAlign w:val="center"/>
          </w:tcPr>
          <w:p w14:paraId="78407E25" w14:textId="77777777" w:rsidR="00376474" w:rsidRDefault="00376474" w:rsidP="007A0A61">
            <w:pPr>
              <w:spacing w:line="276" w:lineRule="auto"/>
              <w:jc w:val="center"/>
              <w:rPr>
                <w:rFonts w:asciiTheme="minorHAnsi" w:hAnsiTheme="minorHAnsi" w:cstheme="minorHAnsi"/>
                <w:b/>
              </w:rPr>
            </w:pPr>
            <w:r>
              <w:rPr>
                <w:rFonts w:asciiTheme="minorHAnsi" w:hAnsiTheme="minorHAnsi" w:cstheme="minorHAnsi"/>
                <w:b/>
              </w:rPr>
              <w:t>What support and qualifications, if any, do you think you need to begin your chosen programme of study?</w:t>
            </w:r>
          </w:p>
        </w:tc>
      </w:tr>
      <w:tr w:rsidR="00376474" w14:paraId="0A0B7129" w14:textId="77777777" w:rsidTr="00C90C91">
        <w:trPr>
          <w:trHeight w:val="1134"/>
        </w:trPr>
        <w:tc>
          <w:tcPr>
            <w:tcW w:w="10682" w:type="dxa"/>
            <w:gridSpan w:val="2"/>
          </w:tcPr>
          <w:p w14:paraId="3C830960" w14:textId="77777777" w:rsidR="00376474" w:rsidRPr="00A84459" w:rsidRDefault="00376474" w:rsidP="007A0A61">
            <w:pPr>
              <w:spacing w:line="276" w:lineRule="auto"/>
              <w:rPr>
                <w:rFonts w:asciiTheme="minorHAnsi" w:hAnsiTheme="minorHAnsi" w:cstheme="minorHAnsi"/>
                <w:bCs/>
                <w:szCs w:val="48"/>
              </w:rPr>
            </w:pPr>
          </w:p>
        </w:tc>
      </w:tr>
    </w:tbl>
    <w:p w14:paraId="7400D7BB" w14:textId="77777777" w:rsidR="00376474" w:rsidRDefault="00376474" w:rsidP="007A0A61">
      <w:pPr>
        <w:rPr>
          <w:rFonts w:asciiTheme="minorHAnsi" w:hAnsiTheme="minorHAnsi" w:cstheme="minorHAnsi"/>
          <w:b/>
        </w:rPr>
      </w:pPr>
    </w:p>
    <w:tbl>
      <w:tblPr>
        <w:tblStyle w:val="TableGrid"/>
        <w:tblW w:w="0" w:type="auto"/>
        <w:tblLook w:val="04A0" w:firstRow="1" w:lastRow="0" w:firstColumn="1" w:lastColumn="0" w:noHBand="0" w:noVBand="1"/>
      </w:tblPr>
      <w:tblGrid>
        <w:gridCol w:w="2867"/>
        <w:gridCol w:w="6149"/>
      </w:tblGrid>
      <w:tr w:rsidR="00376474" w14:paraId="2AB17F5D" w14:textId="77777777" w:rsidTr="00376474">
        <w:trPr>
          <w:trHeight w:val="567"/>
        </w:trPr>
        <w:tc>
          <w:tcPr>
            <w:tcW w:w="10682" w:type="dxa"/>
            <w:gridSpan w:val="2"/>
            <w:shd w:val="clear" w:color="auto" w:fill="041E42" w:themeFill="accent3"/>
            <w:vAlign w:val="center"/>
          </w:tcPr>
          <w:p w14:paraId="5F6116B8" w14:textId="77777777" w:rsidR="00376474" w:rsidRPr="0032124A" w:rsidRDefault="00000000" w:rsidP="007A0A61">
            <w:pPr>
              <w:spacing w:line="276" w:lineRule="auto"/>
              <w:ind w:left="360"/>
              <w:jc w:val="center"/>
              <w:rPr>
                <w:rFonts w:cstheme="minorHAnsi"/>
                <w:b/>
                <w:color w:val="FFFFFF" w:themeColor="background1"/>
              </w:rPr>
            </w:pPr>
            <w:sdt>
              <w:sdtPr>
                <w:rPr>
                  <w:rFonts w:cstheme="minorHAnsi"/>
                  <w:b/>
                  <w:color w:val="FFFFFF" w:themeColor="background1"/>
                </w:rPr>
                <w:id w:val="-28340498"/>
                <w14:checkbox>
                  <w14:checked w14:val="0"/>
                  <w14:checkedState w14:val="2612" w14:font="MS Gothic"/>
                  <w14:uncheckedState w14:val="2610" w14:font="MS Gothic"/>
                </w14:checkbox>
              </w:sdtPr>
              <w:sdtContent>
                <w:r w:rsidR="00376474">
                  <w:rPr>
                    <w:rFonts w:ascii="MS Gothic" w:eastAsia="MS Gothic" w:hAnsi="MS Gothic" w:cstheme="minorHAnsi" w:hint="eastAsia"/>
                    <w:b/>
                    <w:color w:val="FFFFFF" w:themeColor="background1"/>
                  </w:rPr>
                  <w:t>☐</w:t>
                </w:r>
              </w:sdtContent>
            </w:sdt>
            <w:r w:rsidR="00376474">
              <w:rPr>
                <w:rFonts w:cstheme="minorHAnsi"/>
                <w:b/>
                <w:color w:val="FFFFFF" w:themeColor="background1"/>
              </w:rPr>
              <w:t xml:space="preserve"> </w:t>
            </w:r>
            <w:r w:rsidR="00376474" w:rsidRPr="0032124A">
              <w:rPr>
                <w:rFonts w:cstheme="minorHAnsi"/>
                <w:b/>
                <w:color w:val="FFFFFF" w:themeColor="background1"/>
              </w:rPr>
              <w:t>College</w:t>
            </w:r>
          </w:p>
        </w:tc>
      </w:tr>
      <w:tr w:rsidR="00376474" w14:paraId="7780810E" w14:textId="77777777" w:rsidTr="00C90C91">
        <w:trPr>
          <w:trHeight w:val="567"/>
        </w:trPr>
        <w:tc>
          <w:tcPr>
            <w:tcW w:w="3227" w:type="dxa"/>
            <w:shd w:val="clear" w:color="auto" w:fill="ECECEC" w:themeFill="background2"/>
            <w:vAlign w:val="center"/>
          </w:tcPr>
          <w:p w14:paraId="766FE98D" w14:textId="77777777" w:rsidR="00376474" w:rsidRPr="005F743A" w:rsidRDefault="00376474" w:rsidP="007A0A61">
            <w:pPr>
              <w:spacing w:line="276" w:lineRule="auto"/>
              <w:jc w:val="center"/>
              <w:rPr>
                <w:rFonts w:asciiTheme="minorHAnsi" w:hAnsiTheme="minorHAnsi" w:cstheme="minorHAnsi"/>
                <w:b/>
              </w:rPr>
            </w:pPr>
            <w:r>
              <w:rPr>
                <w:rFonts w:asciiTheme="minorHAnsi" w:hAnsiTheme="minorHAnsi" w:cstheme="minorHAnsi"/>
                <w:b/>
              </w:rPr>
              <w:t>Which college?</w:t>
            </w:r>
          </w:p>
        </w:tc>
        <w:tc>
          <w:tcPr>
            <w:tcW w:w="7455" w:type="dxa"/>
            <w:shd w:val="clear" w:color="auto" w:fill="FFFFFF" w:themeFill="background1"/>
            <w:vAlign w:val="center"/>
          </w:tcPr>
          <w:p w14:paraId="3E5FAD1A" w14:textId="77777777" w:rsidR="00376474" w:rsidRDefault="00376474" w:rsidP="007A0A61">
            <w:pPr>
              <w:spacing w:line="276" w:lineRule="auto"/>
              <w:jc w:val="center"/>
              <w:rPr>
                <w:rFonts w:asciiTheme="minorHAnsi" w:hAnsiTheme="minorHAnsi" w:cstheme="minorHAnsi"/>
                <w:b/>
              </w:rPr>
            </w:pPr>
          </w:p>
        </w:tc>
      </w:tr>
      <w:tr w:rsidR="00376474" w14:paraId="1C6CC916" w14:textId="77777777" w:rsidTr="00C90C91">
        <w:trPr>
          <w:trHeight w:val="567"/>
        </w:trPr>
        <w:tc>
          <w:tcPr>
            <w:tcW w:w="10682" w:type="dxa"/>
            <w:gridSpan w:val="2"/>
            <w:shd w:val="clear" w:color="auto" w:fill="ECECEC" w:themeFill="background2"/>
            <w:vAlign w:val="center"/>
          </w:tcPr>
          <w:p w14:paraId="17E3E249" w14:textId="77777777" w:rsidR="00376474" w:rsidRPr="005F743A" w:rsidRDefault="00376474" w:rsidP="007A0A61">
            <w:pPr>
              <w:spacing w:line="276" w:lineRule="auto"/>
              <w:jc w:val="center"/>
              <w:rPr>
                <w:rFonts w:asciiTheme="minorHAnsi" w:hAnsiTheme="minorHAnsi" w:cstheme="minorHAnsi"/>
                <w:b/>
              </w:rPr>
            </w:pPr>
            <w:r>
              <w:rPr>
                <w:rFonts w:asciiTheme="minorHAnsi" w:hAnsiTheme="minorHAnsi" w:cstheme="minorHAnsi"/>
                <w:b/>
              </w:rPr>
              <w:t>What would you like to study?</w:t>
            </w:r>
          </w:p>
        </w:tc>
      </w:tr>
      <w:tr w:rsidR="00376474" w14:paraId="6C7134E8" w14:textId="77777777" w:rsidTr="00C90C91">
        <w:trPr>
          <w:trHeight w:val="1134"/>
        </w:trPr>
        <w:tc>
          <w:tcPr>
            <w:tcW w:w="10682" w:type="dxa"/>
            <w:gridSpan w:val="2"/>
          </w:tcPr>
          <w:p w14:paraId="146B1E2C" w14:textId="77777777" w:rsidR="00376474" w:rsidRPr="00A84459" w:rsidRDefault="00376474" w:rsidP="007A0A61">
            <w:pPr>
              <w:spacing w:line="276" w:lineRule="auto"/>
              <w:rPr>
                <w:rFonts w:asciiTheme="minorHAnsi" w:hAnsiTheme="minorHAnsi" w:cstheme="minorHAnsi"/>
                <w:bCs/>
                <w:szCs w:val="48"/>
              </w:rPr>
            </w:pPr>
          </w:p>
        </w:tc>
      </w:tr>
      <w:tr w:rsidR="00376474" w14:paraId="11E9877F" w14:textId="77777777" w:rsidTr="00C90C91">
        <w:trPr>
          <w:trHeight w:val="567"/>
        </w:trPr>
        <w:tc>
          <w:tcPr>
            <w:tcW w:w="10682" w:type="dxa"/>
            <w:gridSpan w:val="2"/>
            <w:shd w:val="clear" w:color="auto" w:fill="ECECEC" w:themeFill="background2"/>
            <w:vAlign w:val="center"/>
          </w:tcPr>
          <w:p w14:paraId="4E078797" w14:textId="77777777" w:rsidR="00376474" w:rsidRDefault="00376474" w:rsidP="007A0A61">
            <w:pPr>
              <w:spacing w:line="276" w:lineRule="auto"/>
              <w:jc w:val="center"/>
              <w:rPr>
                <w:rFonts w:asciiTheme="minorHAnsi" w:hAnsiTheme="minorHAnsi" w:cstheme="minorHAnsi"/>
                <w:b/>
              </w:rPr>
            </w:pPr>
            <w:r>
              <w:rPr>
                <w:rFonts w:asciiTheme="minorHAnsi" w:hAnsiTheme="minorHAnsi" w:cstheme="minorHAnsi"/>
                <w:b/>
              </w:rPr>
              <w:t>What support and qualifications, if any, do you think you need to begin your chosen programme of study?</w:t>
            </w:r>
          </w:p>
        </w:tc>
      </w:tr>
      <w:tr w:rsidR="00376474" w14:paraId="5E4ADD02" w14:textId="77777777" w:rsidTr="00C90C91">
        <w:trPr>
          <w:trHeight w:val="1134"/>
        </w:trPr>
        <w:tc>
          <w:tcPr>
            <w:tcW w:w="10682" w:type="dxa"/>
            <w:gridSpan w:val="2"/>
          </w:tcPr>
          <w:p w14:paraId="46FFCC3B" w14:textId="77777777" w:rsidR="00376474" w:rsidRPr="00A84459" w:rsidRDefault="00376474" w:rsidP="007A0A61">
            <w:pPr>
              <w:spacing w:line="276" w:lineRule="auto"/>
              <w:rPr>
                <w:rFonts w:asciiTheme="minorHAnsi" w:hAnsiTheme="minorHAnsi" w:cstheme="minorHAnsi"/>
                <w:bCs/>
                <w:szCs w:val="48"/>
              </w:rPr>
            </w:pPr>
          </w:p>
        </w:tc>
      </w:tr>
    </w:tbl>
    <w:p w14:paraId="790D6CF1" w14:textId="77777777" w:rsidR="00376474" w:rsidRDefault="00376474" w:rsidP="007A0A61">
      <w:pPr>
        <w:rPr>
          <w:rFonts w:asciiTheme="minorHAnsi" w:hAnsiTheme="minorHAnsi" w:cstheme="minorHAnsi"/>
          <w:b/>
        </w:rPr>
      </w:pPr>
    </w:p>
    <w:tbl>
      <w:tblPr>
        <w:tblStyle w:val="TableGrid"/>
        <w:tblW w:w="0" w:type="auto"/>
        <w:tblLook w:val="04A0" w:firstRow="1" w:lastRow="0" w:firstColumn="1" w:lastColumn="0" w:noHBand="0" w:noVBand="1"/>
      </w:tblPr>
      <w:tblGrid>
        <w:gridCol w:w="2880"/>
        <w:gridCol w:w="6136"/>
      </w:tblGrid>
      <w:tr w:rsidR="00376474" w14:paraId="4B4DB89F" w14:textId="77777777" w:rsidTr="00376474">
        <w:trPr>
          <w:trHeight w:val="567"/>
        </w:trPr>
        <w:tc>
          <w:tcPr>
            <w:tcW w:w="10682" w:type="dxa"/>
            <w:gridSpan w:val="2"/>
            <w:shd w:val="clear" w:color="auto" w:fill="041E42" w:themeFill="accent3"/>
            <w:vAlign w:val="center"/>
          </w:tcPr>
          <w:p w14:paraId="131943E1" w14:textId="77777777" w:rsidR="00376474" w:rsidRPr="0032124A" w:rsidRDefault="00000000" w:rsidP="007A0A61">
            <w:pPr>
              <w:spacing w:line="276" w:lineRule="auto"/>
              <w:ind w:left="360"/>
              <w:jc w:val="center"/>
              <w:rPr>
                <w:rFonts w:cstheme="minorHAnsi"/>
                <w:b/>
              </w:rPr>
            </w:pPr>
            <w:sdt>
              <w:sdtPr>
                <w:rPr>
                  <w:rFonts w:cstheme="minorHAnsi"/>
                  <w:b/>
                  <w:color w:val="FFFFFF" w:themeColor="background1"/>
                </w:rPr>
                <w:id w:val="1719243287"/>
                <w14:checkbox>
                  <w14:checked w14:val="0"/>
                  <w14:checkedState w14:val="2612" w14:font="MS Gothic"/>
                  <w14:uncheckedState w14:val="2610" w14:font="MS Gothic"/>
                </w14:checkbox>
              </w:sdtPr>
              <w:sdtContent>
                <w:r w:rsidR="00376474">
                  <w:rPr>
                    <w:rFonts w:ascii="MS Gothic" w:eastAsia="MS Gothic" w:hAnsi="MS Gothic" w:cstheme="minorHAnsi" w:hint="eastAsia"/>
                    <w:b/>
                    <w:color w:val="FFFFFF" w:themeColor="background1"/>
                  </w:rPr>
                  <w:t>☐</w:t>
                </w:r>
              </w:sdtContent>
            </w:sdt>
            <w:r w:rsidR="00376474">
              <w:rPr>
                <w:rFonts w:cstheme="minorHAnsi"/>
                <w:b/>
                <w:color w:val="FFFFFF" w:themeColor="background1"/>
              </w:rPr>
              <w:t xml:space="preserve"> </w:t>
            </w:r>
            <w:r w:rsidR="00376474" w:rsidRPr="0032124A">
              <w:rPr>
                <w:rFonts w:cstheme="minorHAnsi"/>
                <w:b/>
                <w:color w:val="FFFFFF" w:themeColor="background1"/>
              </w:rPr>
              <w:t>Apprenticeship</w:t>
            </w:r>
          </w:p>
        </w:tc>
      </w:tr>
      <w:tr w:rsidR="00376474" w14:paraId="0F99E4CC" w14:textId="77777777" w:rsidTr="00C90C91">
        <w:trPr>
          <w:trHeight w:val="567"/>
        </w:trPr>
        <w:tc>
          <w:tcPr>
            <w:tcW w:w="3227" w:type="dxa"/>
            <w:shd w:val="clear" w:color="auto" w:fill="ECECEC" w:themeFill="background2"/>
            <w:vAlign w:val="center"/>
          </w:tcPr>
          <w:p w14:paraId="7FB09A34" w14:textId="77777777" w:rsidR="00376474" w:rsidRPr="005F743A" w:rsidRDefault="00376474" w:rsidP="007A0A61">
            <w:pPr>
              <w:spacing w:line="276" w:lineRule="auto"/>
              <w:jc w:val="center"/>
              <w:rPr>
                <w:rFonts w:asciiTheme="minorHAnsi" w:hAnsiTheme="minorHAnsi" w:cstheme="minorHAnsi"/>
                <w:b/>
              </w:rPr>
            </w:pPr>
            <w:r>
              <w:rPr>
                <w:rFonts w:asciiTheme="minorHAnsi" w:hAnsiTheme="minorHAnsi" w:cstheme="minorHAnsi"/>
                <w:b/>
              </w:rPr>
              <w:t>Which sector?</w:t>
            </w:r>
          </w:p>
        </w:tc>
        <w:tc>
          <w:tcPr>
            <w:tcW w:w="7455" w:type="dxa"/>
            <w:shd w:val="clear" w:color="auto" w:fill="FFFFFF" w:themeFill="background1"/>
            <w:vAlign w:val="center"/>
          </w:tcPr>
          <w:p w14:paraId="3518B30E" w14:textId="77777777" w:rsidR="00376474" w:rsidRPr="005F743A" w:rsidRDefault="00376474" w:rsidP="007A0A61">
            <w:pPr>
              <w:spacing w:line="276" w:lineRule="auto"/>
              <w:jc w:val="center"/>
              <w:rPr>
                <w:rFonts w:asciiTheme="minorHAnsi" w:hAnsiTheme="minorHAnsi" w:cstheme="minorHAnsi"/>
                <w:b/>
              </w:rPr>
            </w:pPr>
          </w:p>
        </w:tc>
      </w:tr>
      <w:tr w:rsidR="00376474" w14:paraId="62801BC9" w14:textId="77777777" w:rsidTr="00C90C91">
        <w:trPr>
          <w:trHeight w:val="567"/>
        </w:trPr>
        <w:tc>
          <w:tcPr>
            <w:tcW w:w="10682" w:type="dxa"/>
            <w:gridSpan w:val="2"/>
            <w:shd w:val="clear" w:color="auto" w:fill="ECECEC" w:themeFill="background2"/>
            <w:vAlign w:val="center"/>
          </w:tcPr>
          <w:p w14:paraId="1DEB2F3E" w14:textId="77777777" w:rsidR="00376474" w:rsidRDefault="00376474" w:rsidP="007A0A61">
            <w:pPr>
              <w:spacing w:line="276" w:lineRule="auto"/>
              <w:jc w:val="center"/>
              <w:rPr>
                <w:rFonts w:asciiTheme="minorHAnsi" w:hAnsiTheme="minorHAnsi" w:cstheme="minorHAnsi"/>
                <w:b/>
              </w:rPr>
            </w:pPr>
            <w:r>
              <w:rPr>
                <w:rFonts w:asciiTheme="minorHAnsi" w:hAnsiTheme="minorHAnsi" w:cstheme="minorHAnsi"/>
                <w:b/>
              </w:rPr>
              <w:lastRenderedPageBreak/>
              <w:t>What support and qualifications, if any, do you think you need to begin your chosen apprenticeship?</w:t>
            </w:r>
          </w:p>
        </w:tc>
      </w:tr>
      <w:tr w:rsidR="00376474" w14:paraId="6F8A7620" w14:textId="77777777" w:rsidTr="00C90C91">
        <w:trPr>
          <w:trHeight w:val="1134"/>
        </w:trPr>
        <w:tc>
          <w:tcPr>
            <w:tcW w:w="10682" w:type="dxa"/>
            <w:gridSpan w:val="2"/>
          </w:tcPr>
          <w:p w14:paraId="67B6EC0C" w14:textId="77777777" w:rsidR="00376474" w:rsidRPr="00A84459" w:rsidRDefault="00376474" w:rsidP="007A0A61">
            <w:pPr>
              <w:spacing w:line="276" w:lineRule="auto"/>
              <w:rPr>
                <w:rFonts w:asciiTheme="minorHAnsi" w:hAnsiTheme="minorHAnsi" w:cstheme="minorHAnsi"/>
                <w:bCs/>
                <w:szCs w:val="48"/>
              </w:rPr>
            </w:pPr>
          </w:p>
        </w:tc>
      </w:tr>
    </w:tbl>
    <w:p w14:paraId="2DE2ADCD" w14:textId="77777777" w:rsidR="00376474" w:rsidRDefault="00376474" w:rsidP="007A0A61">
      <w:pPr>
        <w:rPr>
          <w:rFonts w:asciiTheme="minorHAnsi" w:hAnsiTheme="minorHAnsi" w:cstheme="minorHAnsi"/>
          <w:b/>
        </w:rPr>
      </w:pPr>
    </w:p>
    <w:tbl>
      <w:tblPr>
        <w:tblStyle w:val="TableGrid"/>
        <w:tblW w:w="0" w:type="auto"/>
        <w:tblLook w:val="04A0" w:firstRow="1" w:lastRow="0" w:firstColumn="1" w:lastColumn="0" w:noHBand="0" w:noVBand="1"/>
      </w:tblPr>
      <w:tblGrid>
        <w:gridCol w:w="2864"/>
        <w:gridCol w:w="6152"/>
      </w:tblGrid>
      <w:tr w:rsidR="00376474" w14:paraId="61ED5488" w14:textId="77777777" w:rsidTr="00376474">
        <w:trPr>
          <w:trHeight w:val="567"/>
        </w:trPr>
        <w:tc>
          <w:tcPr>
            <w:tcW w:w="10682" w:type="dxa"/>
            <w:gridSpan w:val="2"/>
            <w:shd w:val="clear" w:color="auto" w:fill="041E42" w:themeFill="accent3"/>
            <w:vAlign w:val="center"/>
          </w:tcPr>
          <w:p w14:paraId="6C3254D5" w14:textId="77777777" w:rsidR="00376474" w:rsidRPr="00A84459" w:rsidRDefault="00000000" w:rsidP="007A0A61">
            <w:pPr>
              <w:spacing w:line="276" w:lineRule="auto"/>
              <w:ind w:left="360"/>
              <w:jc w:val="center"/>
              <w:rPr>
                <w:rFonts w:cs="Arial"/>
                <w:b/>
              </w:rPr>
            </w:pPr>
            <w:sdt>
              <w:sdtPr>
                <w:rPr>
                  <w:rFonts w:cs="Arial"/>
                  <w:b/>
                  <w:color w:val="FFFFFF" w:themeColor="background1"/>
                </w:rPr>
                <w:id w:val="1807125016"/>
                <w14:checkbox>
                  <w14:checked w14:val="0"/>
                  <w14:checkedState w14:val="2612" w14:font="MS Gothic"/>
                  <w14:uncheckedState w14:val="2610" w14:font="MS Gothic"/>
                </w14:checkbox>
              </w:sdtPr>
              <w:sdtContent>
                <w:r w:rsidR="00376474">
                  <w:rPr>
                    <w:rFonts w:ascii="MS Gothic" w:eastAsia="MS Gothic" w:hAnsi="MS Gothic" w:cs="Segoe UI Symbol" w:hint="eastAsia"/>
                    <w:b/>
                    <w:color w:val="FFFFFF" w:themeColor="background1"/>
                  </w:rPr>
                  <w:t>☐</w:t>
                </w:r>
              </w:sdtContent>
            </w:sdt>
            <w:r w:rsidR="00376474" w:rsidRPr="00A84459">
              <w:rPr>
                <w:rFonts w:cs="Arial"/>
                <w:b/>
                <w:color w:val="FFFFFF" w:themeColor="background1"/>
              </w:rPr>
              <w:t xml:space="preserve"> Military</w:t>
            </w:r>
          </w:p>
        </w:tc>
      </w:tr>
      <w:tr w:rsidR="00376474" w14:paraId="68BB8C17" w14:textId="77777777" w:rsidTr="00C90C91">
        <w:trPr>
          <w:trHeight w:val="567"/>
        </w:trPr>
        <w:tc>
          <w:tcPr>
            <w:tcW w:w="3227" w:type="dxa"/>
            <w:shd w:val="clear" w:color="auto" w:fill="ECECEC" w:themeFill="background2"/>
            <w:vAlign w:val="center"/>
          </w:tcPr>
          <w:p w14:paraId="68D0C7A3" w14:textId="77777777" w:rsidR="00376474" w:rsidRPr="005F743A" w:rsidRDefault="00376474" w:rsidP="007A0A61">
            <w:pPr>
              <w:spacing w:line="276" w:lineRule="auto"/>
              <w:jc w:val="center"/>
              <w:rPr>
                <w:rFonts w:asciiTheme="minorHAnsi" w:hAnsiTheme="minorHAnsi" w:cstheme="minorHAnsi"/>
                <w:b/>
              </w:rPr>
            </w:pPr>
            <w:r>
              <w:rPr>
                <w:rFonts w:asciiTheme="minorHAnsi" w:hAnsiTheme="minorHAnsi" w:cstheme="minorHAnsi"/>
                <w:b/>
              </w:rPr>
              <w:t>Which branch?</w:t>
            </w:r>
          </w:p>
        </w:tc>
        <w:tc>
          <w:tcPr>
            <w:tcW w:w="7455" w:type="dxa"/>
            <w:shd w:val="clear" w:color="auto" w:fill="FFFFFF" w:themeFill="background1"/>
            <w:vAlign w:val="center"/>
          </w:tcPr>
          <w:p w14:paraId="2C879713" w14:textId="77777777" w:rsidR="00376474" w:rsidRPr="00A84459" w:rsidRDefault="00376474" w:rsidP="007A0A61">
            <w:pPr>
              <w:spacing w:line="276" w:lineRule="auto"/>
              <w:jc w:val="center"/>
              <w:rPr>
                <w:rFonts w:cs="Arial"/>
                <w:b/>
              </w:rPr>
            </w:pPr>
          </w:p>
        </w:tc>
      </w:tr>
      <w:tr w:rsidR="00376474" w14:paraId="05710376" w14:textId="77777777" w:rsidTr="00C90C91">
        <w:trPr>
          <w:trHeight w:val="567"/>
        </w:trPr>
        <w:tc>
          <w:tcPr>
            <w:tcW w:w="10682" w:type="dxa"/>
            <w:gridSpan w:val="2"/>
            <w:shd w:val="clear" w:color="auto" w:fill="ECECEC" w:themeFill="background2"/>
            <w:vAlign w:val="center"/>
          </w:tcPr>
          <w:p w14:paraId="7DFA4689" w14:textId="77777777" w:rsidR="00376474" w:rsidRPr="00A84459" w:rsidRDefault="00376474" w:rsidP="007A0A61">
            <w:pPr>
              <w:spacing w:line="276" w:lineRule="auto"/>
              <w:jc w:val="center"/>
              <w:rPr>
                <w:rFonts w:cs="Arial"/>
                <w:b/>
              </w:rPr>
            </w:pPr>
            <w:r w:rsidRPr="00A84459">
              <w:rPr>
                <w:rFonts w:cs="Arial"/>
                <w:b/>
              </w:rPr>
              <w:t>What support and qualifications, if any, do you think you need to begin your chosen military course?</w:t>
            </w:r>
          </w:p>
        </w:tc>
      </w:tr>
      <w:tr w:rsidR="00376474" w14:paraId="6C6AD691" w14:textId="77777777" w:rsidTr="00C90C91">
        <w:trPr>
          <w:trHeight w:val="1134"/>
        </w:trPr>
        <w:tc>
          <w:tcPr>
            <w:tcW w:w="10682" w:type="dxa"/>
            <w:gridSpan w:val="2"/>
          </w:tcPr>
          <w:p w14:paraId="5B9E8BEC" w14:textId="77777777" w:rsidR="00376474" w:rsidRPr="00A84459" w:rsidRDefault="00376474" w:rsidP="007A0A61">
            <w:pPr>
              <w:spacing w:line="276" w:lineRule="auto"/>
              <w:rPr>
                <w:rFonts w:asciiTheme="minorHAnsi" w:hAnsiTheme="minorHAnsi" w:cstheme="minorHAnsi"/>
                <w:bCs/>
                <w:szCs w:val="48"/>
              </w:rPr>
            </w:pPr>
          </w:p>
        </w:tc>
      </w:tr>
    </w:tbl>
    <w:p w14:paraId="59B65FDA" w14:textId="77777777" w:rsidR="00376474" w:rsidRDefault="00376474" w:rsidP="007A0A61">
      <w:pPr>
        <w:spacing w:before="200"/>
        <w:rPr>
          <w:rFonts w:asciiTheme="minorHAnsi" w:hAnsiTheme="minorHAnsi" w:cstheme="minorHAnsi"/>
          <w:b/>
          <w:sz w:val="28"/>
        </w:rPr>
      </w:pPr>
      <w:r>
        <w:rPr>
          <w:rFonts w:asciiTheme="minorHAnsi" w:hAnsiTheme="minorHAnsi" w:cstheme="minorHAnsi"/>
          <w:b/>
          <w:sz w:val="28"/>
        </w:rPr>
        <w:t>Hobbies</w:t>
      </w:r>
    </w:p>
    <w:tbl>
      <w:tblPr>
        <w:tblStyle w:val="TableGrid"/>
        <w:tblW w:w="0" w:type="auto"/>
        <w:tblLook w:val="04A0" w:firstRow="1" w:lastRow="0" w:firstColumn="1" w:lastColumn="0" w:noHBand="0" w:noVBand="1"/>
      </w:tblPr>
      <w:tblGrid>
        <w:gridCol w:w="9016"/>
      </w:tblGrid>
      <w:tr w:rsidR="00376474" w14:paraId="325B4AED" w14:textId="77777777" w:rsidTr="00376474">
        <w:trPr>
          <w:trHeight w:val="567"/>
        </w:trPr>
        <w:tc>
          <w:tcPr>
            <w:tcW w:w="10682" w:type="dxa"/>
            <w:shd w:val="clear" w:color="auto" w:fill="041E42" w:themeFill="accent3"/>
            <w:vAlign w:val="center"/>
          </w:tcPr>
          <w:p w14:paraId="44880CAE" w14:textId="77777777" w:rsidR="00376474" w:rsidRDefault="00376474" w:rsidP="007A0A61">
            <w:pPr>
              <w:spacing w:line="276" w:lineRule="auto"/>
              <w:jc w:val="center"/>
              <w:rPr>
                <w:rFonts w:asciiTheme="minorHAnsi" w:hAnsiTheme="minorHAnsi" w:cstheme="minorHAnsi"/>
                <w:b/>
                <w:sz w:val="28"/>
              </w:rPr>
            </w:pPr>
            <w:r w:rsidRPr="0032124A">
              <w:rPr>
                <w:rFonts w:asciiTheme="minorHAnsi" w:hAnsiTheme="minorHAnsi" w:cstheme="minorHAnsi"/>
                <w:b/>
                <w:color w:val="FFFFFF" w:themeColor="background1"/>
              </w:rPr>
              <w:t>What do you enjoy doing in your spare time?</w:t>
            </w:r>
          </w:p>
        </w:tc>
      </w:tr>
      <w:tr w:rsidR="00376474" w14:paraId="4B02D859" w14:textId="77777777" w:rsidTr="00C90C91">
        <w:trPr>
          <w:trHeight w:val="1416"/>
        </w:trPr>
        <w:tc>
          <w:tcPr>
            <w:tcW w:w="10682" w:type="dxa"/>
          </w:tcPr>
          <w:p w14:paraId="73562629" w14:textId="77777777" w:rsidR="00376474" w:rsidRPr="00A84459" w:rsidRDefault="00376474" w:rsidP="007A0A61">
            <w:pPr>
              <w:spacing w:line="276" w:lineRule="auto"/>
              <w:rPr>
                <w:rFonts w:asciiTheme="minorHAnsi" w:hAnsiTheme="minorHAnsi" w:cstheme="minorHAnsi"/>
                <w:bCs/>
                <w:szCs w:val="18"/>
              </w:rPr>
            </w:pPr>
          </w:p>
        </w:tc>
      </w:tr>
    </w:tbl>
    <w:p w14:paraId="4732A613" w14:textId="77777777" w:rsidR="00376474" w:rsidRDefault="00376474" w:rsidP="007A0A61">
      <w:pPr>
        <w:rPr>
          <w:rFonts w:asciiTheme="minorHAnsi" w:hAnsiTheme="minorHAnsi" w:cstheme="minorHAnsi"/>
          <w:b/>
          <w:sz w:val="28"/>
        </w:rPr>
      </w:pPr>
    </w:p>
    <w:tbl>
      <w:tblPr>
        <w:tblStyle w:val="TableGrid"/>
        <w:tblW w:w="0" w:type="auto"/>
        <w:tblLook w:val="04A0" w:firstRow="1" w:lastRow="0" w:firstColumn="1" w:lastColumn="0" w:noHBand="0" w:noVBand="1"/>
      </w:tblPr>
      <w:tblGrid>
        <w:gridCol w:w="9016"/>
      </w:tblGrid>
      <w:tr w:rsidR="00376474" w14:paraId="67E37E7B" w14:textId="77777777" w:rsidTr="00376474">
        <w:trPr>
          <w:trHeight w:val="567"/>
        </w:trPr>
        <w:tc>
          <w:tcPr>
            <w:tcW w:w="10682" w:type="dxa"/>
            <w:shd w:val="clear" w:color="auto" w:fill="041E42" w:themeFill="accent3"/>
            <w:vAlign w:val="center"/>
          </w:tcPr>
          <w:p w14:paraId="7D19F546" w14:textId="77777777" w:rsidR="00376474" w:rsidRDefault="00376474" w:rsidP="007A0A61">
            <w:pPr>
              <w:spacing w:line="276" w:lineRule="auto"/>
              <w:jc w:val="center"/>
              <w:rPr>
                <w:rFonts w:asciiTheme="minorHAnsi" w:hAnsiTheme="minorHAnsi" w:cstheme="minorHAnsi"/>
                <w:b/>
                <w:sz w:val="28"/>
              </w:rPr>
            </w:pPr>
            <w:r w:rsidRPr="0032124A">
              <w:rPr>
                <w:rFonts w:asciiTheme="minorHAnsi" w:hAnsiTheme="minorHAnsi" w:cstheme="minorHAnsi"/>
                <w:b/>
                <w:color w:val="FFFFFF" w:themeColor="background1"/>
              </w:rPr>
              <w:t>Do you wish to pursue a career in relation to any of these hobbies? If yes, please indicate below.</w:t>
            </w:r>
          </w:p>
        </w:tc>
      </w:tr>
      <w:tr w:rsidR="00376474" w14:paraId="2444A029" w14:textId="77777777" w:rsidTr="00C90C91">
        <w:trPr>
          <w:trHeight w:val="1416"/>
        </w:trPr>
        <w:tc>
          <w:tcPr>
            <w:tcW w:w="10682" w:type="dxa"/>
          </w:tcPr>
          <w:p w14:paraId="1D781EDC" w14:textId="77777777" w:rsidR="00376474" w:rsidRPr="00A84459" w:rsidRDefault="00376474" w:rsidP="007A0A61">
            <w:pPr>
              <w:spacing w:line="276" w:lineRule="auto"/>
              <w:rPr>
                <w:rFonts w:asciiTheme="minorHAnsi" w:hAnsiTheme="minorHAnsi" w:cstheme="minorHAnsi"/>
                <w:bCs/>
                <w:szCs w:val="18"/>
              </w:rPr>
            </w:pPr>
          </w:p>
        </w:tc>
      </w:tr>
    </w:tbl>
    <w:p w14:paraId="77C10E3F" w14:textId="77777777" w:rsidR="00376474" w:rsidRDefault="00376474" w:rsidP="007A0A61">
      <w:pPr>
        <w:rPr>
          <w:rFonts w:asciiTheme="minorHAnsi" w:hAnsiTheme="minorHAnsi" w:cstheme="minorHAnsi"/>
          <w:b/>
          <w:sz w:val="28"/>
        </w:rPr>
      </w:pPr>
    </w:p>
    <w:tbl>
      <w:tblPr>
        <w:tblStyle w:val="TableGrid"/>
        <w:tblW w:w="0" w:type="auto"/>
        <w:tblLook w:val="04A0" w:firstRow="1" w:lastRow="0" w:firstColumn="1" w:lastColumn="0" w:noHBand="0" w:noVBand="1"/>
      </w:tblPr>
      <w:tblGrid>
        <w:gridCol w:w="9016"/>
      </w:tblGrid>
      <w:tr w:rsidR="00376474" w14:paraId="45E77AB0" w14:textId="77777777" w:rsidTr="00376474">
        <w:trPr>
          <w:trHeight w:val="567"/>
        </w:trPr>
        <w:tc>
          <w:tcPr>
            <w:tcW w:w="10682" w:type="dxa"/>
            <w:shd w:val="clear" w:color="auto" w:fill="041E42" w:themeFill="accent3"/>
            <w:vAlign w:val="center"/>
          </w:tcPr>
          <w:p w14:paraId="444C806C" w14:textId="77777777" w:rsidR="00376474" w:rsidRDefault="00376474" w:rsidP="007A0A61">
            <w:pPr>
              <w:spacing w:line="276" w:lineRule="auto"/>
              <w:jc w:val="center"/>
              <w:rPr>
                <w:rFonts w:asciiTheme="minorHAnsi" w:hAnsiTheme="minorHAnsi" w:cstheme="minorHAnsi"/>
                <w:b/>
                <w:sz w:val="28"/>
              </w:rPr>
            </w:pPr>
            <w:r w:rsidRPr="0032124A">
              <w:rPr>
                <w:rFonts w:asciiTheme="minorHAnsi" w:hAnsiTheme="minorHAnsi" w:cstheme="minorHAnsi"/>
                <w:b/>
                <w:color w:val="FFFFFF" w:themeColor="background1"/>
              </w:rPr>
              <w:t>How could the school help you to develop your hobbies?</w:t>
            </w:r>
          </w:p>
        </w:tc>
      </w:tr>
      <w:tr w:rsidR="00376474" w14:paraId="182FC8CA" w14:textId="77777777" w:rsidTr="00C90C91">
        <w:trPr>
          <w:trHeight w:val="1416"/>
        </w:trPr>
        <w:tc>
          <w:tcPr>
            <w:tcW w:w="10682" w:type="dxa"/>
          </w:tcPr>
          <w:p w14:paraId="5C5A8867" w14:textId="77777777" w:rsidR="00376474" w:rsidRPr="00A84459" w:rsidRDefault="00376474" w:rsidP="007A0A61">
            <w:pPr>
              <w:spacing w:line="276" w:lineRule="auto"/>
              <w:rPr>
                <w:rFonts w:asciiTheme="minorHAnsi" w:hAnsiTheme="minorHAnsi" w:cstheme="minorHAnsi"/>
                <w:bCs/>
                <w:szCs w:val="18"/>
              </w:rPr>
            </w:pPr>
          </w:p>
        </w:tc>
      </w:tr>
    </w:tbl>
    <w:p w14:paraId="7C369A09" w14:textId="77777777" w:rsidR="00376474" w:rsidRDefault="00376474" w:rsidP="007A0A61">
      <w:pPr>
        <w:spacing w:before="200"/>
        <w:rPr>
          <w:rFonts w:asciiTheme="minorHAnsi" w:hAnsiTheme="minorHAnsi" w:cstheme="minorHAnsi"/>
          <w:b/>
          <w:sz w:val="28"/>
        </w:rPr>
      </w:pPr>
      <w:r>
        <w:rPr>
          <w:rFonts w:asciiTheme="minorHAnsi" w:hAnsiTheme="minorHAnsi" w:cstheme="minorHAnsi"/>
          <w:b/>
          <w:sz w:val="28"/>
        </w:rPr>
        <w:t>Year 11 only</w:t>
      </w:r>
    </w:p>
    <w:tbl>
      <w:tblPr>
        <w:tblStyle w:val="TableGrid"/>
        <w:tblW w:w="0" w:type="auto"/>
        <w:tblLook w:val="04A0" w:firstRow="1" w:lastRow="0" w:firstColumn="1" w:lastColumn="0" w:noHBand="0" w:noVBand="1"/>
      </w:tblPr>
      <w:tblGrid>
        <w:gridCol w:w="4563"/>
        <w:gridCol w:w="4453"/>
      </w:tblGrid>
      <w:tr w:rsidR="00376474" w14:paraId="2A209D51" w14:textId="77777777" w:rsidTr="00376474">
        <w:trPr>
          <w:trHeight w:val="567"/>
        </w:trPr>
        <w:tc>
          <w:tcPr>
            <w:tcW w:w="5341" w:type="dxa"/>
            <w:shd w:val="clear" w:color="auto" w:fill="041E42" w:themeFill="accent3"/>
            <w:vAlign w:val="center"/>
          </w:tcPr>
          <w:p w14:paraId="55C0555D" w14:textId="77777777" w:rsidR="00376474" w:rsidRPr="006A13F1" w:rsidRDefault="00376474" w:rsidP="007A0A61">
            <w:pPr>
              <w:spacing w:line="276" w:lineRule="auto"/>
              <w:rPr>
                <w:rFonts w:asciiTheme="minorHAnsi" w:hAnsiTheme="minorHAnsi" w:cstheme="minorHAnsi"/>
                <w:b/>
              </w:rPr>
            </w:pPr>
            <w:r w:rsidRPr="00535DA4">
              <w:rPr>
                <w:rFonts w:asciiTheme="minorHAnsi" w:hAnsiTheme="minorHAnsi" w:cstheme="minorHAnsi"/>
                <w:b/>
                <w:color w:val="FFFFFF" w:themeColor="background1"/>
              </w:rPr>
              <w:lastRenderedPageBreak/>
              <w:t>Have you arranged work experience for</w:t>
            </w:r>
            <w:r>
              <w:rPr>
                <w:rFonts w:asciiTheme="minorHAnsi" w:hAnsiTheme="minorHAnsi" w:cstheme="minorHAnsi"/>
                <w:b/>
                <w:color w:val="FFFFFF" w:themeColor="background1"/>
              </w:rPr>
              <w:t xml:space="preserve"> </w:t>
            </w:r>
            <w:r w:rsidRPr="00376474">
              <w:rPr>
                <w:rFonts w:asciiTheme="minorHAnsi" w:hAnsiTheme="minorHAnsi" w:cstheme="minorHAnsi"/>
                <w:b/>
                <w:color w:val="FF6900" w:themeColor="accent6"/>
                <w:u w:val="single"/>
              </w:rPr>
              <w:t>date</w:t>
            </w:r>
            <w:r w:rsidRPr="0084255E">
              <w:rPr>
                <w:rFonts w:asciiTheme="minorHAnsi" w:hAnsiTheme="minorHAnsi" w:cstheme="minorHAnsi"/>
                <w:b/>
                <w:color w:val="FFFFFF" w:themeColor="background1"/>
              </w:rPr>
              <w:t xml:space="preserve"> to </w:t>
            </w:r>
            <w:r w:rsidRPr="00376474">
              <w:rPr>
                <w:rFonts w:asciiTheme="minorHAnsi" w:hAnsiTheme="minorHAnsi" w:cstheme="minorHAnsi"/>
                <w:b/>
                <w:color w:val="FF6900" w:themeColor="accent6"/>
                <w:u w:val="single"/>
              </w:rPr>
              <w:t>date</w:t>
            </w:r>
            <w:r w:rsidRPr="00535DA4">
              <w:rPr>
                <w:rFonts w:asciiTheme="minorHAnsi" w:hAnsiTheme="minorHAnsi" w:cstheme="minorHAnsi"/>
                <w:b/>
                <w:color w:val="FFFFFF" w:themeColor="background1"/>
              </w:rPr>
              <w:t>? (Please circle)</w:t>
            </w:r>
          </w:p>
        </w:tc>
        <w:tc>
          <w:tcPr>
            <w:tcW w:w="5341" w:type="dxa"/>
            <w:vAlign w:val="center"/>
          </w:tcPr>
          <w:p w14:paraId="4E97A1A2" w14:textId="77777777" w:rsidR="00376474" w:rsidRPr="006A13F1" w:rsidRDefault="00376474" w:rsidP="007A0A61">
            <w:pPr>
              <w:spacing w:line="276" w:lineRule="auto"/>
              <w:jc w:val="center"/>
              <w:rPr>
                <w:rFonts w:asciiTheme="minorHAnsi" w:hAnsiTheme="minorHAnsi" w:cstheme="minorHAnsi"/>
                <w:b/>
              </w:rPr>
            </w:pPr>
            <w:r>
              <w:rPr>
                <w:rFonts w:asciiTheme="minorHAnsi" w:hAnsiTheme="minorHAnsi" w:cstheme="minorHAnsi"/>
                <w:b/>
              </w:rPr>
              <w:t>Yes/No</w:t>
            </w:r>
          </w:p>
        </w:tc>
      </w:tr>
      <w:tr w:rsidR="00376474" w14:paraId="5868070B" w14:textId="77777777" w:rsidTr="00790134">
        <w:trPr>
          <w:trHeight w:val="1134"/>
        </w:trPr>
        <w:tc>
          <w:tcPr>
            <w:tcW w:w="5341" w:type="dxa"/>
            <w:shd w:val="clear" w:color="auto" w:fill="041E42" w:themeFill="accent3"/>
            <w:vAlign w:val="center"/>
          </w:tcPr>
          <w:p w14:paraId="4040019F" w14:textId="77777777" w:rsidR="00376474" w:rsidRPr="006A13F1" w:rsidRDefault="00376474" w:rsidP="007A0A61">
            <w:pPr>
              <w:spacing w:line="276" w:lineRule="auto"/>
              <w:rPr>
                <w:rFonts w:asciiTheme="minorHAnsi" w:hAnsiTheme="minorHAnsi" w:cstheme="minorHAnsi"/>
                <w:b/>
              </w:rPr>
            </w:pPr>
            <w:r w:rsidRPr="00535DA4">
              <w:rPr>
                <w:rFonts w:asciiTheme="minorHAnsi" w:hAnsiTheme="minorHAnsi" w:cstheme="minorHAnsi"/>
                <w:b/>
                <w:color w:val="FFFFFF" w:themeColor="background1"/>
              </w:rPr>
              <w:t>If ‘yes’, where will you be working?</w:t>
            </w:r>
          </w:p>
        </w:tc>
        <w:tc>
          <w:tcPr>
            <w:tcW w:w="5341" w:type="dxa"/>
          </w:tcPr>
          <w:p w14:paraId="728AF864" w14:textId="77777777" w:rsidR="00376474" w:rsidRPr="00A84459" w:rsidRDefault="00376474" w:rsidP="007A0A61">
            <w:pPr>
              <w:spacing w:line="276" w:lineRule="auto"/>
              <w:rPr>
                <w:rFonts w:asciiTheme="minorHAnsi" w:hAnsiTheme="minorHAnsi" w:cstheme="minorHAnsi"/>
                <w:bCs/>
              </w:rPr>
            </w:pPr>
          </w:p>
        </w:tc>
      </w:tr>
      <w:tr w:rsidR="00376474" w14:paraId="48F5E7A6" w14:textId="77777777" w:rsidTr="00790134">
        <w:trPr>
          <w:trHeight w:val="1134"/>
        </w:trPr>
        <w:tc>
          <w:tcPr>
            <w:tcW w:w="5341" w:type="dxa"/>
            <w:shd w:val="clear" w:color="auto" w:fill="041E42" w:themeFill="accent3"/>
            <w:vAlign w:val="center"/>
          </w:tcPr>
          <w:p w14:paraId="29E30E6F" w14:textId="77777777" w:rsidR="00376474" w:rsidRPr="006A13F1" w:rsidRDefault="00376474" w:rsidP="007A0A61">
            <w:pPr>
              <w:spacing w:line="276" w:lineRule="auto"/>
              <w:rPr>
                <w:rFonts w:asciiTheme="minorHAnsi" w:hAnsiTheme="minorHAnsi" w:cstheme="minorHAnsi"/>
                <w:b/>
              </w:rPr>
            </w:pPr>
            <w:r w:rsidRPr="00535DA4">
              <w:rPr>
                <w:rFonts w:asciiTheme="minorHAnsi" w:hAnsiTheme="minorHAnsi" w:cstheme="minorHAnsi"/>
                <w:b/>
                <w:color w:val="FFFFFF" w:themeColor="background1"/>
              </w:rPr>
              <w:t>If ‘no’, how can the school help you to arrange work experience?</w:t>
            </w:r>
          </w:p>
        </w:tc>
        <w:tc>
          <w:tcPr>
            <w:tcW w:w="5341" w:type="dxa"/>
          </w:tcPr>
          <w:p w14:paraId="06AD7F36" w14:textId="77777777" w:rsidR="00376474" w:rsidRPr="00A84459" w:rsidRDefault="00376474" w:rsidP="007A0A61">
            <w:pPr>
              <w:spacing w:line="276" w:lineRule="auto"/>
              <w:rPr>
                <w:rFonts w:asciiTheme="minorHAnsi" w:hAnsiTheme="minorHAnsi" w:cstheme="minorHAnsi"/>
                <w:bCs/>
              </w:rPr>
            </w:pPr>
          </w:p>
        </w:tc>
      </w:tr>
    </w:tbl>
    <w:p w14:paraId="1CC4AB84" w14:textId="77777777" w:rsidR="00376474" w:rsidRDefault="00376474" w:rsidP="007A0A61">
      <w:pPr>
        <w:rPr>
          <w:rFonts w:asciiTheme="minorHAnsi" w:hAnsiTheme="minorHAnsi" w:cstheme="minorHAnsi"/>
          <w:b/>
          <w:sz w:val="32"/>
        </w:rPr>
      </w:pPr>
      <w:bookmarkStart w:id="21" w:name="e"/>
    </w:p>
    <w:p w14:paraId="3FF4A31F" w14:textId="77777777" w:rsidR="00376474" w:rsidRDefault="00376474" w:rsidP="007A0A61">
      <w:pPr>
        <w:rPr>
          <w:rFonts w:asciiTheme="minorHAnsi" w:hAnsiTheme="minorHAnsi" w:cstheme="minorHAnsi"/>
          <w:b/>
          <w:sz w:val="32"/>
        </w:rPr>
      </w:pPr>
    </w:p>
    <w:p w14:paraId="2722B0A2" w14:textId="77777777" w:rsidR="00376474" w:rsidRDefault="00376474" w:rsidP="007A0A61">
      <w:pPr>
        <w:rPr>
          <w:rFonts w:asciiTheme="minorHAnsi" w:hAnsiTheme="minorHAnsi" w:cstheme="minorHAnsi"/>
          <w:b/>
          <w:sz w:val="32"/>
        </w:rPr>
      </w:pPr>
    </w:p>
    <w:p w14:paraId="78DEFE8E" w14:textId="77777777" w:rsidR="00376474" w:rsidRDefault="00376474" w:rsidP="007A0A61">
      <w:pPr>
        <w:rPr>
          <w:rFonts w:asciiTheme="minorHAnsi" w:hAnsiTheme="minorHAnsi" w:cstheme="minorHAnsi"/>
          <w:b/>
          <w:sz w:val="32"/>
        </w:rPr>
      </w:pPr>
    </w:p>
    <w:p w14:paraId="1DD88746" w14:textId="77777777" w:rsidR="00376474" w:rsidRDefault="00376474" w:rsidP="007A0A61">
      <w:pPr>
        <w:rPr>
          <w:rFonts w:asciiTheme="minorHAnsi" w:hAnsiTheme="minorHAnsi" w:cstheme="minorHAnsi"/>
          <w:b/>
          <w:sz w:val="32"/>
        </w:rPr>
      </w:pPr>
    </w:p>
    <w:p w14:paraId="16CA3B4F" w14:textId="77777777" w:rsidR="00376474" w:rsidRDefault="00376474" w:rsidP="007A0A61">
      <w:pPr>
        <w:rPr>
          <w:rFonts w:asciiTheme="minorHAnsi" w:hAnsiTheme="minorHAnsi" w:cstheme="minorHAnsi"/>
          <w:b/>
          <w:sz w:val="32"/>
        </w:rPr>
      </w:pPr>
    </w:p>
    <w:p w14:paraId="675205FC" w14:textId="77777777" w:rsidR="00376474" w:rsidRDefault="00376474" w:rsidP="007A0A61">
      <w:pPr>
        <w:rPr>
          <w:rFonts w:asciiTheme="minorHAnsi" w:hAnsiTheme="minorHAnsi" w:cstheme="minorHAnsi"/>
          <w:b/>
          <w:sz w:val="32"/>
        </w:rPr>
      </w:pPr>
    </w:p>
    <w:p w14:paraId="50BC8EE7" w14:textId="77777777" w:rsidR="00376474" w:rsidRDefault="00376474" w:rsidP="007A0A61">
      <w:pPr>
        <w:pStyle w:val="Heading1"/>
        <w:numPr>
          <w:ilvl w:val="0"/>
          <w:numId w:val="0"/>
        </w:numPr>
        <w:ind w:left="360"/>
      </w:pPr>
      <w:bookmarkStart w:id="22" w:name="_Destinations_Survey_–"/>
      <w:bookmarkEnd w:id="22"/>
    </w:p>
    <w:p w14:paraId="6CC32582" w14:textId="77777777" w:rsidR="00376474" w:rsidRDefault="00376474" w:rsidP="007A0A61">
      <w:pPr>
        <w:rPr>
          <w:rFonts w:asciiTheme="majorHAnsi" w:hAnsiTheme="majorHAnsi" w:cstheme="majorHAnsi"/>
          <w:b/>
          <w:sz w:val="28"/>
          <w:szCs w:val="32"/>
        </w:rPr>
      </w:pPr>
      <w:bookmarkStart w:id="23" w:name="BB"/>
      <w:r>
        <w:br w:type="page"/>
      </w:r>
    </w:p>
    <w:p w14:paraId="1582D428" w14:textId="77777777" w:rsidR="00376474" w:rsidRPr="00A84459" w:rsidRDefault="00376474" w:rsidP="007A0A61">
      <w:pPr>
        <w:rPr>
          <w:b/>
          <w:bCs/>
          <w:sz w:val="28"/>
          <w:szCs w:val="28"/>
        </w:rPr>
      </w:pPr>
      <w:bookmarkStart w:id="24" w:name="BBt"/>
      <w:bookmarkStart w:id="25" w:name="destinationsurvey"/>
      <w:r w:rsidRPr="00A84459">
        <w:rPr>
          <w:b/>
          <w:bCs/>
          <w:sz w:val="28"/>
          <w:szCs w:val="28"/>
        </w:rPr>
        <w:lastRenderedPageBreak/>
        <w:t>Destinations Survey – Plans for Your Future</w:t>
      </w:r>
      <w:bookmarkEnd w:id="21"/>
      <w:bookmarkEnd w:id="23"/>
    </w:p>
    <w:bookmarkEnd w:id="24"/>
    <w:bookmarkEnd w:id="25"/>
    <w:p w14:paraId="5711B39C" w14:textId="0EB2CDA4" w:rsidR="00376474" w:rsidRPr="002073D1" w:rsidRDefault="00376474" w:rsidP="007A0A61">
      <w:pPr>
        <w:widowControl w:val="0"/>
        <w:autoSpaceDE w:val="0"/>
        <w:autoSpaceDN w:val="0"/>
        <w:adjustRightInd w:val="0"/>
        <w:ind w:right="4"/>
        <w:jc w:val="both"/>
        <w:rPr>
          <w:rFonts w:cs="Arial"/>
          <w:bCs/>
          <w:iCs/>
        </w:rPr>
      </w:pPr>
      <w:r w:rsidRPr="002073D1">
        <w:rPr>
          <w:rFonts w:cs="Arial"/>
          <w:bCs/>
          <w:iCs/>
        </w:rPr>
        <w:t xml:space="preserve">This survey is intended to gain an insight into the career paths of </w:t>
      </w:r>
      <w:r w:rsidR="006D5527">
        <w:rPr>
          <w:rFonts w:cs="Arial"/>
          <w:bCs/>
          <w:iCs/>
        </w:rPr>
        <w:t>students</w:t>
      </w:r>
      <w:r w:rsidRPr="002073D1">
        <w:rPr>
          <w:rFonts w:cs="Arial"/>
          <w:bCs/>
          <w:iCs/>
        </w:rPr>
        <w:t xml:space="preserve"> who have completed their time of study a</w:t>
      </w:r>
      <w:r w:rsidR="006D5527">
        <w:rPr>
          <w:rFonts w:cs="Arial"/>
          <w:bCs/>
          <w:iCs/>
        </w:rPr>
        <w:t>t Dovecote School. T</w:t>
      </w:r>
      <w:r w:rsidRPr="002073D1">
        <w:rPr>
          <w:rFonts w:cs="Arial"/>
          <w:bCs/>
          <w:iCs/>
        </w:rPr>
        <w:t xml:space="preserve">his survey will also support our school in providing evidence for how our current careers programme has impacted on past </w:t>
      </w:r>
      <w:r w:rsidR="006D5527">
        <w:rPr>
          <w:rFonts w:cs="Arial"/>
          <w:bCs/>
          <w:iCs/>
        </w:rPr>
        <w:t>students</w:t>
      </w:r>
      <w:r w:rsidRPr="002073D1">
        <w:rPr>
          <w:rFonts w:cs="Arial"/>
          <w:bCs/>
          <w:iCs/>
        </w:rPr>
        <w:t>. Please fill in the questions below and return the survey back to the school.</w:t>
      </w:r>
    </w:p>
    <w:tbl>
      <w:tblPr>
        <w:tblStyle w:val="TableGrid"/>
        <w:tblpPr w:leftFromText="180" w:rightFromText="180" w:vertAnchor="text" w:horzAnchor="margin" w:tblpY="128"/>
        <w:tblW w:w="0" w:type="auto"/>
        <w:tblLook w:val="04A0" w:firstRow="1" w:lastRow="0" w:firstColumn="1" w:lastColumn="0" w:noHBand="0" w:noVBand="1"/>
      </w:tblPr>
      <w:tblGrid>
        <w:gridCol w:w="1668"/>
        <w:gridCol w:w="2878"/>
        <w:gridCol w:w="1856"/>
        <w:gridCol w:w="2614"/>
      </w:tblGrid>
      <w:tr w:rsidR="00376474" w14:paraId="24FE8FDA" w14:textId="77777777" w:rsidTr="00790134">
        <w:trPr>
          <w:trHeight w:val="567"/>
        </w:trPr>
        <w:tc>
          <w:tcPr>
            <w:tcW w:w="1809" w:type="dxa"/>
            <w:shd w:val="clear" w:color="auto" w:fill="041E42" w:themeFill="accent3"/>
            <w:vAlign w:val="center"/>
          </w:tcPr>
          <w:p w14:paraId="5D244089" w14:textId="6ED2585D" w:rsidR="00376474" w:rsidRPr="00535DA4" w:rsidRDefault="00376474" w:rsidP="007A0A61">
            <w:pPr>
              <w:spacing w:line="276" w:lineRule="auto"/>
              <w:rPr>
                <w:rFonts w:asciiTheme="minorHAnsi" w:hAnsiTheme="minorHAnsi" w:cstheme="minorHAnsi"/>
                <w:b/>
                <w:color w:val="FFFFFF" w:themeColor="background1"/>
              </w:rPr>
            </w:pPr>
            <w:r w:rsidRPr="00535DA4">
              <w:rPr>
                <w:rFonts w:asciiTheme="minorHAnsi" w:hAnsiTheme="minorHAnsi" w:cstheme="minorHAnsi"/>
                <w:b/>
                <w:color w:val="FFFFFF" w:themeColor="background1"/>
              </w:rPr>
              <w:t>Name</w:t>
            </w:r>
          </w:p>
        </w:tc>
        <w:tc>
          <w:tcPr>
            <w:tcW w:w="3531" w:type="dxa"/>
            <w:vAlign w:val="center"/>
          </w:tcPr>
          <w:p w14:paraId="52CCB1F1" w14:textId="77777777" w:rsidR="00376474" w:rsidRPr="006A13F1" w:rsidRDefault="00376474" w:rsidP="007A0A61">
            <w:pPr>
              <w:spacing w:line="276" w:lineRule="auto"/>
              <w:rPr>
                <w:rFonts w:asciiTheme="minorHAnsi" w:hAnsiTheme="minorHAnsi" w:cstheme="minorHAnsi"/>
                <w:b/>
              </w:rPr>
            </w:pPr>
          </w:p>
        </w:tc>
        <w:tc>
          <w:tcPr>
            <w:tcW w:w="2139" w:type="dxa"/>
            <w:shd w:val="clear" w:color="auto" w:fill="041E42" w:themeFill="accent3"/>
            <w:vAlign w:val="center"/>
          </w:tcPr>
          <w:p w14:paraId="11D35327" w14:textId="097C8A32" w:rsidR="00376474" w:rsidRPr="00535DA4" w:rsidRDefault="00376474" w:rsidP="007A0A61">
            <w:pPr>
              <w:spacing w:line="276" w:lineRule="auto"/>
              <w:rPr>
                <w:rFonts w:asciiTheme="minorHAnsi" w:hAnsiTheme="minorHAnsi" w:cstheme="minorHAnsi"/>
                <w:b/>
                <w:color w:val="FFFFFF" w:themeColor="background1"/>
              </w:rPr>
            </w:pPr>
            <w:r w:rsidRPr="00535DA4">
              <w:rPr>
                <w:rFonts w:asciiTheme="minorHAnsi" w:hAnsiTheme="minorHAnsi" w:cstheme="minorHAnsi"/>
                <w:b/>
                <w:color w:val="FFFFFF" w:themeColor="background1"/>
              </w:rPr>
              <w:t>Date of birth</w:t>
            </w:r>
          </w:p>
        </w:tc>
        <w:tc>
          <w:tcPr>
            <w:tcW w:w="3203" w:type="dxa"/>
            <w:vAlign w:val="center"/>
          </w:tcPr>
          <w:p w14:paraId="7329C885" w14:textId="77777777" w:rsidR="00376474" w:rsidRPr="006A13F1" w:rsidRDefault="00376474" w:rsidP="007A0A61">
            <w:pPr>
              <w:spacing w:line="276" w:lineRule="auto"/>
              <w:rPr>
                <w:rFonts w:asciiTheme="minorHAnsi" w:hAnsiTheme="minorHAnsi" w:cstheme="minorHAnsi"/>
                <w:b/>
              </w:rPr>
            </w:pPr>
          </w:p>
        </w:tc>
      </w:tr>
      <w:tr w:rsidR="00376474" w14:paraId="08B16634" w14:textId="77777777" w:rsidTr="00790134">
        <w:trPr>
          <w:trHeight w:val="567"/>
        </w:trPr>
        <w:tc>
          <w:tcPr>
            <w:tcW w:w="1809" w:type="dxa"/>
            <w:shd w:val="clear" w:color="auto" w:fill="041E42" w:themeFill="accent3"/>
            <w:vAlign w:val="center"/>
          </w:tcPr>
          <w:p w14:paraId="54E169A6" w14:textId="5CAC35DC" w:rsidR="00376474" w:rsidRPr="00535DA4" w:rsidRDefault="00376474" w:rsidP="007A0A61">
            <w:pPr>
              <w:spacing w:line="276" w:lineRule="auto"/>
              <w:rPr>
                <w:rFonts w:asciiTheme="minorHAnsi" w:hAnsiTheme="minorHAnsi" w:cstheme="minorHAnsi"/>
                <w:b/>
                <w:color w:val="FFFFFF" w:themeColor="background1"/>
              </w:rPr>
            </w:pPr>
            <w:r w:rsidRPr="00535DA4">
              <w:rPr>
                <w:rFonts w:asciiTheme="minorHAnsi" w:hAnsiTheme="minorHAnsi" w:cstheme="minorHAnsi"/>
                <w:b/>
                <w:color w:val="FFFFFF" w:themeColor="background1"/>
              </w:rPr>
              <w:t>Year group</w:t>
            </w:r>
          </w:p>
        </w:tc>
        <w:tc>
          <w:tcPr>
            <w:tcW w:w="3531" w:type="dxa"/>
            <w:vAlign w:val="center"/>
          </w:tcPr>
          <w:p w14:paraId="669EDBC5" w14:textId="77777777" w:rsidR="00376474" w:rsidRPr="006A13F1" w:rsidRDefault="00376474" w:rsidP="007A0A61">
            <w:pPr>
              <w:spacing w:line="276" w:lineRule="auto"/>
              <w:rPr>
                <w:rFonts w:asciiTheme="minorHAnsi" w:hAnsiTheme="minorHAnsi" w:cstheme="minorHAnsi"/>
                <w:b/>
              </w:rPr>
            </w:pPr>
          </w:p>
        </w:tc>
        <w:tc>
          <w:tcPr>
            <w:tcW w:w="2139" w:type="dxa"/>
            <w:shd w:val="clear" w:color="auto" w:fill="041E42" w:themeFill="accent3"/>
            <w:vAlign w:val="center"/>
          </w:tcPr>
          <w:p w14:paraId="776205EE" w14:textId="6C1971D1" w:rsidR="00376474" w:rsidRPr="00535DA4" w:rsidRDefault="00376474" w:rsidP="007A0A61">
            <w:pPr>
              <w:spacing w:line="276" w:lineRule="auto"/>
              <w:rPr>
                <w:rFonts w:asciiTheme="minorHAnsi" w:hAnsiTheme="minorHAnsi" w:cstheme="minorHAnsi"/>
                <w:b/>
                <w:color w:val="FFFFFF" w:themeColor="background1"/>
              </w:rPr>
            </w:pPr>
            <w:r w:rsidRPr="00535DA4">
              <w:rPr>
                <w:rFonts w:asciiTheme="minorHAnsi" w:hAnsiTheme="minorHAnsi" w:cstheme="minorHAnsi"/>
                <w:b/>
                <w:color w:val="FFFFFF" w:themeColor="background1"/>
              </w:rPr>
              <w:t>Date</w:t>
            </w:r>
          </w:p>
        </w:tc>
        <w:tc>
          <w:tcPr>
            <w:tcW w:w="3203" w:type="dxa"/>
            <w:vAlign w:val="center"/>
          </w:tcPr>
          <w:p w14:paraId="068A74D9" w14:textId="77777777" w:rsidR="00376474" w:rsidRPr="006A13F1" w:rsidRDefault="00376474" w:rsidP="007A0A61">
            <w:pPr>
              <w:spacing w:line="276" w:lineRule="auto"/>
              <w:rPr>
                <w:rFonts w:asciiTheme="minorHAnsi" w:hAnsiTheme="minorHAnsi" w:cstheme="minorHAnsi"/>
                <w:b/>
              </w:rPr>
            </w:pPr>
          </w:p>
        </w:tc>
      </w:tr>
      <w:tr w:rsidR="00376474" w14:paraId="0E381BE9" w14:textId="77777777" w:rsidTr="00790134">
        <w:trPr>
          <w:trHeight w:val="834"/>
        </w:trPr>
        <w:tc>
          <w:tcPr>
            <w:tcW w:w="1809" w:type="dxa"/>
            <w:shd w:val="clear" w:color="auto" w:fill="041E42" w:themeFill="accent3"/>
            <w:vAlign w:val="center"/>
          </w:tcPr>
          <w:p w14:paraId="18AA834E" w14:textId="56C8CBD9" w:rsidR="00376474" w:rsidRPr="00535DA4" w:rsidRDefault="00376474" w:rsidP="007A0A61">
            <w:pPr>
              <w:spacing w:line="276" w:lineRule="auto"/>
              <w:rPr>
                <w:rFonts w:asciiTheme="minorHAnsi" w:hAnsiTheme="minorHAnsi" w:cstheme="minorHAnsi"/>
                <w:b/>
                <w:color w:val="FFFFFF" w:themeColor="background1"/>
              </w:rPr>
            </w:pPr>
            <w:r w:rsidRPr="00535DA4">
              <w:rPr>
                <w:rFonts w:asciiTheme="minorHAnsi" w:hAnsiTheme="minorHAnsi" w:cstheme="minorHAnsi"/>
                <w:b/>
                <w:color w:val="FFFFFF" w:themeColor="background1"/>
              </w:rPr>
              <w:t>Address</w:t>
            </w:r>
          </w:p>
        </w:tc>
        <w:tc>
          <w:tcPr>
            <w:tcW w:w="8873" w:type="dxa"/>
            <w:gridSpan w:val="3"/>
            <w:vAlign w:val="center"/>
          </w:tcPr>
          <w:p w14:paraId="607BF378" w14:textId="77777777" w:rsidR="00376474" w:rsidRPr="006A13F1" w:rsidRDefault="00376474" w:rsidP="007A0A61">
            <w:pPr>
              <w:spacing w:line="276" w:lineRule="auto"/>
              <w:rPr>
                <w:rFonts w:asciiTheme="minorHAnsi" w:hAnsiTheme="minorHAnsi" w:cstheme="minorHAnsi"/>
                <w:b/>
              </w:rPr>
            </w:pPr>
          </w:p>
        </w:tc>
      </w:tr>
    </w:tbl>
    <w:p w14:paraId="199380E7" w14:textId="77777777" w:rsidR="00376474" w:rsidRPr="00882FA8" w:rsidRDefault="00376474" w:rsidP="007A0A61">
      <w:pPr>
        <w:rPr>
          <w:rFonts w:cstheme="minorHAnsi"/>
          <w:b/>
          <w:sz w:val="28"/>
        </w:rPr>
      </w:pPr>
    </w:p>
    <w:tbl>
      <w:tblPr>
        <w:tblStyle w:val="TableGrid"/>
        <w:tblW w:w="0" w:type="auto"/>
        <w:tblInd w:w="-34" w:type="dxa"/>
        <w:tblLook w:val="04A0" w:firstRow="1" w:lastRow="0" w:firstColumn="1" w:lastColumn="0" w:noHBand="0" w:noVBand="1"/>
      </w:tblPr>
      <w:tblGrid>
        <w:gridCol w:w="4937"/>
        <w:gridCol w:w="4113"/>
      </w:tblGrid>
      <w:tr w:rsidR="00376474" w14:paraId="7FE35058" w14:textId="77777777" w:rsidTr="00790134">
        <w:trPr>
          <w:trHeight w:val="567"/>
        </w:trPr>
        <w:tc>
          <w:tcPr>
            <w:tcW w:w="10716" w:type="dxa"/>
            <w:gridSpan w:val="2"/>
            <w:shd w:val="clear" w:color="auto" w:fill="041E42" w:themeFill="accent3"/>
            <w:vAlign w:val="center"/>
          </w:tcPr>
          <w:p w14:paraId="4AC4EDCB" w14:textId="77777777" w:rsidR="00376474" w:rsidRPr="00A84459" w:rsidRDefault="00376474" w:rsidP="007A0A61">
            <w:pPr>
              <w:spacing w:line="276" w:lineRule="auto"/>
              <w:jc w:val="center"/>
              <w:rPr>
                <w:rFonts w:cstheme="minorHAnsi"/>
                <w:b/>
                <w:color w:val="FFFFFF" w:themeColor="background1"/>
              </w:rPr>
            </w:pPr>
            <w:r>
              <w:rPr>
                <w:rFonts w:cstheme="minorHAnsi"/>
                <w:b/>
                <w:color w:val="FFFFFF" w:themeColor="background1"/>
              </w:rPr>
              <w:t xml:space="preserve">1: </w:t>
            </w:r>
            <w:r w:rsidRPr="00A84459">
              <w:rPr>
                <w:rFonts w:cstheme="minorHAnsi"/>
                <w:b/>
                <w:color w:val="FFFFFF" w:themeColor="background1"/>
              </w:rPr>
              <w:t>Study</w:t>
            </w:r>
          </w:p>
        </w:tc>
      </w:tr>
      <w:tr w:rsidR="00376474" w14:paraId="0281BE02" w14:textId="77777777" w:rsidTr="00C90C91">
        <w:trPr>
          <w:trHeight w:val="1009"/>
        </w:trPr>
        <w:tc>
          <w:tcPr>
            <w:tcW w:w="5769" w:type="dxa"/>
            <w:shd w:val="clear" w:color="auto" w:fill="ECECEC" w:themeFill="background2"/>
            <w:vAlign w:val="center"/>
          </w:tcPr>
          <w:p w14:paraId="4E8E4ABC" w14:textId="77777777" w:rsidR="00376474" w:rsidRPr="009C4A93" w:rsidRDefault="00376474" w:rsidP="007A0A61">
            <w:pPr>
              <w:spacing w:line="276" w:lineRule="auto"/>
              <w:rPr>
                <w:rFonts w:cstheme="minorHAnsi"/>
                <w:b/>
              </w:rPr>
            </w:pPr>
            <w:r w:rsidRPr="009C4A93">
              <w:rPr>
                <w:rFonts w:cstheme="minorHAnsi"/>
                <w:b/>
              </w:rPr>
              <w:t>Are you applying for a place at a university or college? (Please circle – If ‘no’, please go to section 2)</w:t>
            </w:r>
          </w:p>
        </w:tc>
        <w:tc>
          <w:tcPr>
            <w:tcW w:w="4947" w:type="dxa"/>
            <w:vAlign w:val="center"/>
          </w:tcPr>
          <w:p w14:paraId="43D5F76C" w14:textId="77777777" w:rsidR="00376474" w:rsidRDefault="00376474" w:rsidP="007A0A61">
            <w:pPr>
              <w:pStyle w:val="ListParagraph"/>
              <w:spacing w:line="276" w:lineRule="auto"/>
              <w:ind w:left="0"/>
              <w:jc w:val="center"/>
              <w:rPr>
                <w:rFonts w:cstheme="minorHAnsi"/>
                <w:b/>
              </w:rPr>
            </w:pPr>
            <w:r>
              <w:rPr>
                <w:rFonts w:cstheme="minorHAnsi"/>
                <w:b/>
              </w:rPr>
              <w:t>Yes/No</w:t>
            </w:r>
          </w:p>
        </w:tc>
      </w:tr>
      <w:tr w:rsidR="00376474" w14:paraId="38689E8D" w14:textId="77777777" w:rsidTr="00C90C91">
        <w:trPr>
          <w:trHeight w:val="1009"/>
        </w:trPr>
        <w:tc>
          <w:tcPr>
            <w:tcW w:w="5769" w:type="dxa"/>
            <w:shd w:val="clear" w:color="auto" w:fill="ECECEC" w:themeFill="background2"/>
            <w:vAlign w:val="center"/>
          </w:tcPr>
          <w:p w14:paraId="4663090D" w14:textId="77777777" w:rsidR="00376474" w:rsidRPr="009C4A93" w:rsidRDefault="00376474" w:rsidP="007A0A61">
            <w:pPr>
              <w:spacing w:line="276" w:lineRule="auto"/>
              <w:rPr>
                <w:rFonts w:cstheme="minorHAnsi"/>
                <w:b/>
              </w:rPr>
            </w:pPr>
            <w:r w:rsidRPr="009C4A93">
              <w:rPr>
                <w:rFonts w:cstheme="minorHAnsi"/>
                <w:b/>
              </w:rPr>
              <w:t>Have you been offered a place at a university or college? (Please circle)</w:t>
            </w:r>
          </w:p>
        </w:tc>
        <w:tc>
          <w:tcPr>
            <w:tcW w:w="4947" w:type="dxa"/>
            <w:vAlign w:val="center"/>
          </w:tcPr>
          <w:p w14:paraId="605F05A6" w14:textId="77777777" w:rsidR="00376474" w:rsidRPr="0030280C" w:rsidRDefault="00376474" w:rsidP="007A0A61">
            <w:pPr>
              <w:pStyle w:val="ListParagraph"/>
              <w:spacing w:line="276" w:lineRule="auto"/>
              <w:ind w:left="0"/>
              <w:jc w:val="center"/>
              <w:rPr>
                <w:rFonts w:cstheme="minorHAnsi"/>
                <w:b/>
              </w:rPr>
            </w:pPr>
            <w:r>
              <w:rPr>
                <w:rFonts w:cstheme="minorHAnsi"/>
                <w:b/>
              </w:rPr>
              <w:t>Yes/No</w:t>
            </w:r>
          </w:p>
        </w:tc>
      </w:tr>
      <w:tr w:rsidR="00376474" w14:paraId="5EA0FFD6" w14:textId="77777777" w:rsidTr="00C90C91">
        <w:trPr>
          <w:trHeight w:val="1009"/>
        </w:trPr>
        <w:tc>
          <w:tcPr>
            <w:tcW w:w="5769" w:type="dxa"/>
            <w:shd w:val="clear" w:color="auto" w:fill="ECECEC" w:themeFill="background2"/>
            <w:vAlign w:val="center"/>
          </w:tcPr>
          <w:p w14:paraId="20975A9F" w14:textId="77777777" w:rsidR="00376474" w:rsidRPr="009C4A93" w:rsidRDefault="00376474" w:rsidP="007A0A61">
            <w:pPr>
              <w:spacing w:line="276" w:lineRule="auto"/>
              <w:rPr>
                <w:rFonts w:cstheme="minorHAnsi"/>
                <w:b/>
              </w:rPr>
            </w:pPr>
            <w:r w:rsidRPr="009C4A93">
              <w:rPr>
                <w:rFonts w:cstheme="minorHAnsi"/>
                <w:b/>
              </w:rPr>
              <w:t>How many offers have you received?</w:t>
            </w:r>
          </w:p>
        </w:tc>
        <w:tc>
          <w:tcPr>
            <w:tcW w:w="4947" w:type="dxa"/>
            <w:vAlign w:val="center"/>
          </w:tcPr>
          <w:p w14:paraId="697C3F9B" w14:textId="77777777" w:rsidR="00376474" w:rsidRDefault="00376474" w:rsidP="007A0A61">
            <w:pPr>
              <w:pStyle w:val="ListParagraph"/>
              <w:spacing w:line="276" w:lineRule="auto"/>
              <w:ind w:left="0"/>
              <w:jc w:val="center"/>
              <w:rPr>
                <w:rFonts w:cstheme="minorHAnsi"/>
                <w:b/>
              </w:rPr>
            </w:pPr>
          </w:p>
        </w:tc>
      </w:tr>
      <w:tr w:rsidR="00376474" w14:paraId="63C9F27E" w14:textId="77777777" w:rsidTr="00C90C91">
        <w:trPr>
          <w:trHeight w:val="1430"/>
        </w:trPr>
        <w:tc>
          <w:tcPr>
            <w:tcW w:w="5769" w:type="dxa"/>
            <w:shd w:val="clear" w:color="auto" w:fill="ECECEC" w:themeFill="background2"/>
            <w:vAlign w:val="center"/>
          </w:tcPr>
          <w:p w14:paraId="6183AF79" w14:textId="77777777" w:rsidR="00376474" w:rsidRPr="009C4A93" w:rsidRDefault="00376474" w:rsidP="007A0A61">
            <w:pPr>
              <w:spacing w:line="276" w:lineRule="auto"/>
              <w:rPr>
                <w:rFonts w:cstheme="minorHAnsi"/>
                <w:b/>
              </w:rPr>
            </w:pPr>
            <w:r w:rsidRPr="009C4A93">
              <w:rPr>
                <w:rFonts w:cstheme="minorHAnsi"/>
                <w:b/>
              </w:rPr>
              <w:t>Are the offers you have received conditional or unconditional?</w:t>
            </w:r>
          </w:p>
        </w:tc>
        <w:tc>
          <w:tcPr>
            <w:tcW w:w="4947" w:type="dxa"/>
            <w:vAlign w:val="center"/>
          </w:tcPr>
          <w:p w14:paraId="13EFA308" w14:textId="77777777" w:rsidR="00376474" w:rsidRDefault="00376474" w:rsidP="007A0A61">
            <w:pPr>
              <w:pStyle w:val="ListParagraph"/>
              <w:spacing w:line="276" w:lineRule="auto"/>
              <w:ind w:left="0"/>
              <w:rPr>
                <w:rFonts w:cstheme="minorHAnsi"/>
                <w:b/>
              </w:rPr>
            </w:pPr>
            <w:r>
              <w:rPr>
                <w:rFonts w:cstheme="minorHAnsi"/>
                <w:b/>
              </w:rPr>
              <w:t>1.</w:t>
            </w:r>
          </w:p>
          <w:p w14:paraId="6B4E16DC" w14:textId="77777777" w:rsidR="00376474" w:rsidRDefault="00376474" w:rsidP="007A0A61">
            <w:pPr>
              <w:pStyle w:val="ListParagraph"/>
              <w:spacing w:line="276" w:lineRule="auto"/>
              <w:ind w:left="0"/>
              <w:rPr>
                <w:rFonts w:cstheme="minorHAnsi"/>
                <w:b/>
              </w:rPr>
            </w:pPr>
            <w:r>
              <w:rPr>
                <w:rFonts w:cstheme="minorHAnsi"/>
                <w:b/>
              </w:rPr>
              <w:t>2.</w:t>
            </w:r>
          </w:p>
          <w:p w14:paraId="2DCFF587" w14:textId="77777777" w:rsidR="00376474" w:rsidRDefault="00376474" w:rsidP="007A0A61">
            <w:pPr>
              <w:pStyle w:val="ListParagraph"/>
              <w:spacing w:line="276" w:lineRule="auto"/>
              <w:ind w:left="0"/>
              <w:rPr>
                <w:rFonts w:cstheme="minorHAnsi"/>
                <w:b/>
              </w:rPr>
            </w:pPr>
            <w:r>
              <w:rPr>
                <w:rFonts w:cstheme="minorHAnsi"/>
                <w:b/>
              </w:rPr>
              <w:t>3.</w:t>
            </w:r>
          </w:p>
          <w:p w14:paraId="1E0AFC69" w14:textId="77777777" w:rsidR="00376474" w:rsidRDefault="00376474" w:rsidP="007A0A61">
            <w:pPr>
              <w:pStyle w:val="ListParagraph"/>
              <w:spacing w:line="276" w:lineRule="auto"/>
              <w:ind w:left="0"/>
              <w:rPr>
                <w:rFonts w:cstheme="minorHAnsi"/>
                <w:b/>
              </w:rPr>
            </w:pPr>
            <w:r>
              <w:rPr>
                <w:rFonts w:cstheme="minorHAnsi"/>
                <w:b/>
              </w:rPr>
              <w:t>4.</w:t>
            </w:r>
          </w:p>
          <w:p w14:paraId="2681FCBF" w14:textId="77777777" w:rsidR="00376474" w:rsidRDefault="00376474" w:rsidP="007A0A61">
            <w:pPr>
              <w:pStyle w:val="ListParagraph"/>
              <w:spacing w:line="276" w:lineRule="auto"/>
              <w:ind w:left="0"/>
              <w:rPr>
                <w:rFonts w:cstheme="minorHAnsi"/>
                <w:b/>
              </w:rPr>
            </w:pPr>
            <w:r>
              <w:rPr>
                <w:rFonts w:cstheme="minorHAnsi"/>
                <w:b/>
              </w:rPr>
              <w:t>5.</w:t>
            </w:r>
          </w:p>
        </w:tc>
      </w:tr>
      <w:tr w:rsidR="00376474" w14:paraId="6B7C530A" w14:textId="77777777" w:rsidTr="00C90C91">
        <w:trPr>
          <w:trHeight w:val="1132"/>
        </w:trPr>
        <w:tc>
          <w:tcPr>
            <w:tcW w:w="5769" w:type="dxa"/>
            <w:shd w:val="clear" w:color="auto" w:fill="ECECEC" w:themeFill="background2"/>
            <w:vAlign w:val="center"/>
          </w:tcPr>
          <w:p w14:paraId="5568B413" w14:textId="77777777" w:rsidR="00376474" w:rsidRPr="009C4A93" w:rsidRDefault="00376474" w:rsidP="007A0A61">
            <w:pPr>
              <w:spacing w:line="276" w:lineRule="auto"/>
              <w:rPr>
                <w:rFonts w:cstheme="minorHAnsi"/>
                <w:b/>
              </w:rPr>
            </w:pPr>
            <w:r w:rsidRPr="009C4A93">
              <w:rPr>
                <w:rFonts w:cstheme="minorHAnsi"/>
                <w:b/>
              </w:rPr>
              <w:t>If the offer is conditional, are you confident that you will achieve the grades necessary for the course? (Please circle)</w:t>
            </w:r>
          </w:p>
        </w:tc>
        <w:tc>
          <w:tcPr>
            <w:tcW w:w="4947" w:type="dxa"/>
            <w:vAlign w:val="center"/>
          </w:tcPr>
          <w:p w14:paraId="2CD110C0" w14:textId="77777777" w:rsidR="00376474" w:rsidRDefault="00376474" w:rsidP="007A0A61">
            <w:pPr>
              <w:pStyle w:val="ListParagraph"/>
              <w:spacing w:line="276" w:lineRule="auto"/>
              <w:ind w:left="0"/>
              <w:jc w:val="center"/>
              <w:rPr>
                <w:rFonts w:cstheme="minorHAnsi"/>
                <w:b/>
              </w:rPr>
            </w:pPr>
            <w:r>
              <w:rPr>
                <w:rFonts w:cstheme="minorHAnsi"/>
                <w:b/>
              </w:rPr>
              <w:t>Yes/No</w:t>
            </w:r>
          </w:p>
        </w:tc>
      </w:tr>
      <w:tr w:rsidR="00376474" w14:paraId="4BADE42A" w14:textId="77777777" w:rsidTr="00C90C91">
        <w:trPr>
          <w:trHeight w:val="839"/>
        </w:trPr>
        <w:tc>
          <w:tcPr>
            <w:tcW w:w="5769" w:type="dxa"/>
            <w:shd w:val="clear" w:color="auto" w:fill="ECECEC" w:themeFill="background2"/>
            <w:vAlign w:val="center"/>
          </w:tcPr>
          <w:p w14:paraId="1B8A96CE" w14:textId="77777777" w:rsidR="00376474" w:rsidRPr="009C4A93" w:rsidRDefault="00376474" w:rsidP="007A0A61">
            <w:pPr>
              <w:spacing w:line="276" w:lineRule="auto"/>
              <w:rPr>
                <w:rFonts w:cstheme="minorHAnsi"/>
                <w:b/>
              </w:rPr>
            </w:pPr>
            <w:r w:rsidRPr="009C4A93">
              <w:rPr>
                <w:rFonts w:cstheme="minorHAnsi"/>
                <w:b/>
              </w:rPr>
              <w:t xml:space="preserve">Will you accept an offer? (Please circle) </w:t>
            </w:r>
          </w:p>
        </w:tc>
        <w:tc>
          <w:tcPr>
            <w:tcW w:w="4947" w:type="dxa"/>
            <w:vAlign w:val="center"/>
          </w:tcPr>
          <w:p w14:paraId="2EC80D2B" w14:textId="77777777" w:rsidR="00376474" w:rsidRDefault="00376474" w:rsidP="007A0A61">
            <w:pPr>
              <w:pStyle w:val="ListParagraph"/>
              <w:spacing w:line="276" w:lineRule="auto"/>
              <w:ind w:left="0"/>
              <w:jc w:val="center"/>
              <w:rPr>
                <w:rFonts w:cstheme="minorHAnsi"/>
                <w:b/>
              </w:rPr>
            </w:pPr>
            <w:r>
              <w:rPr>
                <w:rFonts w:cstheme="minorHAnsi"/>
                <w:b/>
              </w:rPr>
              <w:t>Yes/No</w:t>
            </w:r>
          </w:p>
        </w:tc>
      </w:tr>
      <w:tr w:rsidR="00376474" w14:paraId="6BD67A83" w14:textId="77777777" w:rsidTr="00C90C91">
        <w:trPr>
          <w:trHeight w:val="1115"/>
        </w:trPr>
        <w:tc>
          <w:tcPr>
            <w:tcW w:w="5769" w:type="dxa"/>
            <w:shd w:val="clear" w:color="auto" w:fill="ECECEC" w:themeFill="background2"/>
            <w:vAlign w:val="center"/>
          </w:tcPr>
          <w:p w14:paraId="69170C47" w14:textId="77777777" w:rsidR="00376474" w:rsidRPr="009C4A93" w:rsidRDefault="00376474" w:rsidP="007A0A61">
            <w:pPr>
              <w:spacing w:line="276" w:lineRule="auto"/>
              <w:rPr>
                <w:rFonts w:cstheme="minorHAnsi"/>
                <w:b/>
              </w:rPr>
            </w:pPr>
            <w:r w:rsidRPr="009C4A93">
              <w:rPr>
                <w:rFonts w:cstheme="minorHAnsi"/>
                <w:b/>
              </w:rPr>
              <w:t>If you answered ‘no’ to question F, why will you not be accepting an offer?</w:t>
            </w:r>
          </w:p>
        </w:tc>
        <w:tc>
          <w:tcPr>
            <w:tcW w:w="4947" w:type="dxa"/>
            <w:vAlign w:val="center"/>
          </w:tcPr>
          <w:p w14:paraId="343EE4A6" w14:textId="77777777" w:rsidR="00376474" w:rsidRDefault="00376474" w:rsidP="007A0A61">
            <w:pPr>
              <w:pStyle w:val="ListParagraph"/>
              <w:spacing w:line="276" w:lineRule="auto"/>
              <w:ind w:left="0"/>
              <w:jc w:val="center"/>
              <w:rPr>
                <w:rFonts w:cstheme="minorHAnsi"/>
                <w:b/>
              </w:rPr>
            </w:pPr>
          </w:p>
        </w:tc>
      </w:tr>
      <w:tr w:rsidR="00376474" w14:paraId="14CFD533" w14:textId="77777777" w:rsidTr="00C90C91">
        <w:trPr>
          <w:trHeight w:val="845"/>
        </w:trPr>
        <w:tc>
          <w:tcPr>
            <w:tcW w:w="5769" w:type="dxa"/>
            <w:shd w:val="clear" w:color="auto" w:fill="ECECEC" w:themeFill="background2"/>
            <w:vAlign w:val="center"/>
          </w:tcPr>
          <w:p w14:paraId="1E26D500" w14:textId="77777777" w:rsidR="00376474" w:rsidRPr="009C4A93" w:rsidRDefault="00376474" w:rsidP="007A0A61">
            <w:pPr>
              <w:spacing w:line="276" w:lineRule="auto"/>
              <w:rPr>
                <w:rFonts w:cstheme="minorHAnsi"/>
                <w:b/>
              </w:rPr>
            </w:pPr>
            <w:r w:rsidRPr="009C4A93">
              <w:rPr>
                <w:rFonts w:cstheme="minorHAnsi"/>
                <w:b/>
              </w:rPr>
              <w:t>What university or college would you like to be studying at?</w:t>
            </w:r>
          </w:p>
        </w:tc>
        <w:tc>
          <w:tcPr>
            <w:tcW w:w="4947" w:type="dxa"/>
          </w:tcPr>
          <w:p w14:paraId="52C61992" w14:textId="77777777" w:rsidR="00376474" w:rsidRPr="0030280C" w:rsidRDefault="00376474" w:rsidP="007A0A61">
            <w:pPr>
              <w:pStyle w:val="ListParagraph"/>
              <w:spacing w:line="276" w:lineRule="auto"/>
              <w:ind w:left="0"/>
              <w:rPr>
                <w:rFonts w:cstheme="minorHAnsi"/>
                <w:b/>
              </w:rPr>
            </w:pPr>
          </w:p>
        </w:tc>
      </w:tr>
      <w:tr w:rsidR="00376474" w14:paraId="65415164" w14:textId="77777777" w:rsidTr="00C90C91">
        <w:trPr>
          <w:trHeight w:val="847"/>
        </w:trPr>
        <w:tc>
          <w:tcPr>
            <w:tcW w:w="5769" w:type="dxa"/>
            <w:shd w:val="clear" w:color="auto" w:fill="ECECEC" w:themeFill="background2"/>
            <w:vAlign w:val="center"/>
          </w:tcPr>
          <w:p w14:paraId="0432D33B" w14:textId="77777777" w:rsidR="00376474" w:rsidRPr="009C4A93" w:rsidRDefault="00376474" w:rsidP="007A0A61">
            <w:pPr>
              <w:spacing w:line="276" w:lineRule="auto"/>
              <w:rPr>
                <w:rFonts w:cstheme="minorHAnsi"/>
                <w:b/>
              </w:rPr>
            </w:pPr>
            <w:r w:rsidRPr="009C4A93">
              <w:rPr>
                <w:rFonts w:cstheme="minorHAnsi"/>
                <w:b/>
              </w:rPr>
              <w:lastRenderedPageBreak/>
              <w:t>What is the title of the course you will be studying?</w:t>
            </w:r>
          </w:p>
        </w:tc>
        <w:tc>
          <w:tcPr>
            <w:tcW w:w="4947" w:type="dxa"/>
          </w:tcPr>
          <w:p w14:paraId="2CDE3FC6" w14:textId="77777777" w:rsidR="00376474" w:rsidRPr="0030280C" w:rsidRDefault="00376474" w:rsidP="007A0A61">
            <w:pPr>
              <w:pStyle w:val="ListParagraph"/>
              <w:spacing w:line="276" w:lineRule="auto"/>
              <w:ind w:left="0"/>
              <w:rPr>
                <w:rFonts w:cstheme="minorHAnsi"/>
                <w:b/>
              </w:rPr>
            </w:pPr>
          </w:p>
        </w:tc>
      </w:tr>
      <w:tr w:rsidR="00376474" w14:paraId="7BAB702E" w14:textId="77777777" w:rsidTr="00C90C91">
        <w:trPr>
          <w:trHeight w:val="847"/>
        </w:trPr>
        <w:tc>
          <w:tcPr>
            <w:tcW w:w="5769" w:type="dxa"/>
            <w:shd w:val="clear" w:color="auto" w:fill="ECECEC" w:themeFill="background2"/>
            <w:vAlign w:val="center"/>
          </w:tcPr>
          <w:p w14:paraId="15DC4797" w14:textId="77777777" w:rsidR="00376474" w:rsidRPr="009C4A93" w:rsidRDefault="00376474" w:rsidP="007A0A61">
            <w:pPr>
              <w:spacing w:line="276" w:lineRule="auto"/>
              <w:rPr>
                <w:rFonts w:cstheme="minorHAnsi"/>
                <w:b/>
              </w:rPr>
            </w:pPr>
            <w:r w:rsidRPr="009C4A93">
              <w:rPr>
                <w:rFonts w:cstheme="minorHAnsi"/>
                <w:b/>
              </w:rPr>
              <w:t>Is the course full time?</w:t>
            </w:r>
          </w:p>
        </w:tc>
        <w:tc>
          <w:tcPr>
            <w:tcW w:w="4947" w:type="dxa"/>
            <w:vAlign w:val="center"/>
          </w:tcPr>
          <w:p w14:paraId="3EB332AA" w14:textId="77777777" w:rsidR="00376474" w:rsidRPr="0030280C" w:rsidRDefault="00376474" w:rsidP="007A0A61">
            <w:pPr>
              <w:pStyle w:val="ListParagraph"/>
              <w:spacing w:line="276" w:lineRule="auto"/>
              <w:ind w:left="0"/>
              <w:jc w:val="center"/>
              <w:rPr>
                <w:rFonts w:cstheme="minorHAnsi"/>
                <w:b/>
              </w:rPr>
            </w:pPr>
            <w:r>
              <w:rPr>
                <w:rFonts w:cstheme="minorHAnsi"/>
                <w:b/>
              </w:rPr>
              <w:t>Yes/No</w:t>
            </w:r>
          </w:p>
        </w:tc>
      </w:tr>
      <w:tr w:rsidR="00376474" w14:paraId="1D68033E" w14:textId="77777777" w:rsidTr="00C90C91">
        <w:trPr>
          <w:trHeight w:val="1429"/>
        </w:trPr>
        <w:tc>
          <w:tcPr>
            <w:tcW w:w="5769" w:type="dxa"/>
            <w:shd w:val="clear" w:color="auto" w:fill="ECECEC" w:themeFill="background2"/>
            <w:vAlign w:val="center"/>
          </w:tcPr>
          <w:p w14:paraId="7AFB9F66" w14:textId="77777777" w:rsidR="00376474" w:rsidRPr="009C4A93" w:rsidRDefault="00376474" w:rsidP="007A0A61">
            <w:pPr>
              <w:spacing w:line="276" w:lineRule="auto"/>
              <w:rPr>
                <w:rFonts w:cstheme="minorHAnsi"/>
                <w:b/>
              </w:rPr>
            </w:pPr>
            <w:r w:rsidRPr="009C4A93">
              <w:rPr>
                <w:rFonts w:cstheme="minorHAnsi"/>
                <w:b/>
              </w:rPr>
              <w:t>What career path do you wish to pursue with your chosen programme of study?</w:t>
            </w:r>
          </w:p>
        </w:tc>
        <w:tc>
          <w:tcPr>
            <w:tcW w:w="4947" w:type="dxa"/>
          </w:tcPr>
          <w:p w14:paraId="221F14A7" w14:textId="77777777" w:rsidR="00376474" w:rsidRPr="0030280C" w:rsidRDefault="00376474" w:rsidP="007A0A61">
            <w:pPr>
              <w:pStyle w:val="ListParagraph"/>
              <w:spacing w:line="276" w:lineRule="auto"/>
              <w:ind w:left="0"/>
              <w:rPr>
                <w:rFonts w:cstheme="minorHAnsi"/>
                <w:b/>
              </w:rPr>
            </w:pPr>
          </w:p>
        </w:tc>
      </w:tr>
    </w:tbl>
    <w:p w14:paraId="3A511A52" w14:textId="77777777" w:rsidR="00376474" w:rsidRPr="00882FA8" w:rsidRDefault="00376474" w:rsidP="007A0A61">
      <w:pPr>
        <w:rPr>
          <w:rFonts w:cstheme="minorHAnsi"/>
          <w:b/>
          <w:sz w:val="28"/>
        </w:rPr>
      </w:pPr>
    </w:p>
    <w:tbl>
      <w:tblPr>
        <w:tblStyle w:val="TableGrid"/>
        <w:tblW w:w="0" w:type="auto"/>
        <w:tblInd w:w="-34" w:type="dxa"/>
        <w:tblLook w:val="04A0" w:firstRow="1" w:lastRow="0" w:firstColumn="1" w:lastColumn="0" w:noHBand="0" w:noVBand="1"/>
      </w:tblPr>
      <w:tblGrid>
        <w:gridCol w:w="4875"/>
        <w:gridCol w:w="4175"/>
      </w:tblGrid>
      <w:tr w:rsidR="00376474" w:rsidRPr="00610866" w14:paraId="3C86681D" w14:textId="77777777" w:rsidTr="00790134">
        <w:trPr>
          <w:trHeight w:val="511"/>
        </w:trPr>
        <w:tc>
          <w:tcPr>
            <w:tcW w:w="10716" w:type="dxa"/>
            <w:gridSpan w:val="2"/>
            <w:shd w:val="clear" w:color="auto" w:fill="041E42" w:themeFill="accent3"/>
            <w:vAlign w:val="center"/>
          </w:tcPr>
          <w:p w14:paraId="546B897D" w14:textId="77777777" w:rsidR="00376474" w:rsidRPr="00A84459" w:rsidRDefault="00376474" w:rsidP="007A0A61">
            <w:pPr>
              <w:spacing w:line="276" w:lineRule="auto"/>
              <w:jc w:val="center"/>
              <w:rPr>
                <w:rFonts w:cstheme="minorHAnsi"/>
                <w:b/>
                <w:color w:val="FFFFFF" w:themeColor="background1"/>
              </w:rPr>
            </w:pPr>
            <w:r>
              <w:rPr>
                <w:rFonts w:cstheme="minorHAnsi"/>
                <w:b/>
                <w:color w:val="FFFFFF" w:themeColor="background1"/>
              </w:rPr>
              <w:t xml:space="preserve">2: </w:t>
            </w:r>
            <w:r w:rsidRPr="00A84459">
              <w:rPr>
                <w:rFonts w:cstheme="minorHAnsi"/>
                <w:b/>
                <w:color w:val="FFFFFF" w:themeColor="background1"/>
              </w:rPr>
              <w:t>Employment</w:t>
            </w:r>
          </w:p>
        </w:tc>
      </w:tr>
      <w:tr w:rsidR="00376474" w:rsidRPr="00610866" w14:paraId="4034F45D" w14:textId="77777777" w:rsidTr="00C90C91">
        <w:trPr>
          <w:trHeight w:val="816"/>
        </w:trPr>
        <w:tc>
          <w:tcPr>
            <w:tcW w:w="5760" w:type="dxa"/>
            <w:shd w:val="clear" w:color="auto" w:fill="ECECEC" w:themeFill="background2"/>
            <w:vAlign w:val="center"/>
          </w:tcPr>
          <w:p w14:paraId="0B54E300" w14:textId="77777777" w:rsidR="00376474" w:rsidRPr="009C4A93" w:rsidRDefault="00376474" w:rsidP="007A0A61">
            <w:pPr>
              <w:spacing w:line="276" w:lineRule="auto"/>
              <w:rPr>
                <w:rFonts w:cstheme="minorHAnsi"/>
                <w:b/>
              </w:rPr>
            </w:pPr>
            <w:r w:rsidRPr="009C4A93">
              <w:rPr>
                <w:rFonts w:cstheme="minorHAnsi"/>
                <w:b/>
              </w:rPr>
              <w:t>Are there any job roles you wish to pursue? (Please circle)</w:t>
            </w:r>
          </w:p>
        </w:tc>
        <w:tc>
          <w:tcPr>
            <w:tcW w:w="4956" w:type="dxa"/>
            <w:vAlign w:val="center"/>
          </w:tcPr>
          <w:p w14:paraId="52952EE5" w14:textId="77777777" w:rsidR="00376474" w:rsidRDefault="00376474" w:rsidP="007A0A61">
            <w:pPr>
              <w:pStyle w:val="ListParagraph"/>
              <w:spacing w:line="276" w:lineRule="auto"/>
              <w:ind w:left="0"/>
              <w:jc w:val="center"/>
              <w:rPr>
                <w:rFonts w:cstheme="minorHAnsi"/>
                <w:b/>
              </w:rPr>
            </w:pPr>
            <w:r>
              <w:rPr>
                <w:rFonts w:cstheme="minorHAnsi"/>
                <w:b/>
              </w:rPr>
              <w:t>Yes/No</w:t>
            </w:r>
          </w:p>
        </w:tc>
      </w:tr>
      <w:tr w:rsidR="00376474" w:rsidRPr="00610866" w14:paraId="1384B513" w14:textId="77777777" w:rsidTr="00C90C91">
        <w:trPr>
          <w:trHeight w:val="1130"/>
        </w:trPr>
        <w:tc>
          <w:tcPr>
            <w:tcW w:w="5760" w:type="dxa"/>
            <w:shd w:val="clear" w:color="auto" w:fill="ECECEC" w:themeFill="background2"/>
            <w:vAlign w:val="center"/>
          </w:tcPr>
          <w:p w14:paraId="4A8F6036" w14:textId="77777777" w:rsidR="00376474" w:rsidRPr="009C4A93" w:rsidRDefault="00376474" w:rsidP="007A0A61">
            <w:pPr>
              <w:spacing w:line="276" w:lineRule="auto"/>
              <w:rPr>
                <w:rFonts w:cstheme="minorHAnsi"/>
                <w:b/>
              </w:rPr>
            </w:pPr>
            <w:r w:rsidRPr="009C4A93">
              <w:rPr>
                <w:rFonts w:cstheme="minorHAnsi"/>
                <w:b/>
              </w:rPr>
              <w:t xml:space="preserve">If you answered ‘yes’ to question A, please give details of your desired job role. </w:t>
            </w:r>
          </w:p>
        </w:tc>
        <w:tc>
          <w:tcPr>
            <w:tcW w:w="4956" w:type="dxa"/>
            <w:vAlign w:val="center"/>
          </w:tcPr>
          <w:p w14:paraId="796ADBF1" w14:textId="77777777" w:rsidR="00376474" w:rsidRDefault="00376474" w:rsidP="007A0A61">
            <w:pPr>
              <w:pStyle w:val="ListParagraph"/>
              <w:spacing w:line="276" w:lineRule="auto"/>
              <w:ind w:left="0"/>
              <w:jc w:val="center"/>
              <w:rPr>
                <w:rFonts w:cstheme="minorHAnsi"/>
                <w:b/>
              </w:rPr>
            </w:pPr>
          </w:p>
        </w:tc>
      </w:tr>
      <w:tr w:rsidR="00376474" w:rsidRPr="00610866" w14:paraId="1871FDA9" w14:textId="77777777" w:rsidTr="00C90C91">
        <w:trPr>
          <w:trHeight w:val="1086"/>
        </w:trPr>
        <w:tc>
          <w:tcPr>
            <w:tcW w:w="5760" w:type="dxa"/>
            <w:shd w:val="clear" w:color="auto" w:fill="ECECEC" w:themeFill="background2"/>
            <w:vAlign w:val="center"/>
          </w:tcPr>
          <w:p w14:paraId="65234B94" w14:textId="77777777" w:rsidR="00376474" w:rsidRPr="009C4A93" w:rsidRDefault="00376474" w:rsidP="007A0A61">
            <w:pPr>
              <w:spacing w:line="276" w:lineRule="auto"/>
              <w:rPr>
                <w:rFonts w:cstheme="minorHAnsi"/>
                <w:b/>
              </w:rPr>
            </w:pPr>
            <w:r w:rsidRPr="009C4A93">
              <w:rPr>
                <w:rFonts w:cstheme="minorHAnsi"/>
                <w:b/>
              </w:rPr>
              <w:t>Have you secured a job role? (Please circle – if ‘no’, please don’t answer question D, E or F)</w:t>
            </w:r>
          </w:p>
        </w:tc>
        <w:tc>
          <w:tcPr>
            <w:tcW w:w="4956" w:type="dxa"/>
            <w:vAlign w:val="center"/>
          </w:tcPr>
          <w:p w14:paraId="16175704" w14:textId="77777777" w:rsidR="00376474" w:rsidRPr="00610866" w:rsidRDefault="00376474" w:rsidP="007A0A61">
            <w:pPr>
              <w:pStyle w:val="ListParagraph"/>
              <w:spacing w:line="276" w:lineRule="auto"/>
              <w:ind w:left="0"/>
              <w:jc w:val="center"/>
              <w:rPr>
                <w:rFonts w:cstheme="minorHAnsi"/>
                <w:b/>
              </w:rPr>
            </w:pPr>
            <w:r>
              <w:rPr>
                <w:rFonts w:cstheme="minorHAnsi"/>
                <w:b/>
              </w:rPr>
              <w:t>Yes/No</w:t>
            </w:r>
          </w:p>
        </w:tc>
      </w:tr>
      <w:tr w:rsidR="00376474" w:rsidRPr="00610866" w14:paraId="5B358E0D" w14:textId="77777777" w:rsidTr="00C90C91">
        <w:trPr>
          <w:trHeight w:val="827"/>
        </w:trPr>
        <w:tc>
          <w:tcPr>
            <w:tcW w:w="5760" w:type="dxa"/>
            <w:shd w:val="clear" w:color="auto" w:fill="ECECEC" w:themeFill="background2"/>
            <w:vAlign w:val="center"/>
          </w:tcPr>
          <w:p w14:paraId="681D01A0" w14:textId="77777777" w:rsidR="00376474" w:rsidRPr="009C4A93" w:rsidRDefault="00376474" w:rsidP="007A0A61">
            <w:pPr>
              <w:spacing w:line="276" w:lineRule="auto"/>
              <w:rPr>
                <w:rFonts w:cstheme="minorHAnsi"/>
                <w:b/>
              </w:rPr>
            </w:pPr>
            <w:r w:rsidRPr="009C4A93">
              <w:rPr>
                <w:rFonts w:cstheme="minorHAnsi"/>
                <w:b/>
              </w:rPr>
              <w:t>What is the job title?</w:t>
            </w:r>
          </w:p>
        </w:tc>
        <w:tc>
          <w:tcPr>
            <w:tcW w:w="4956" w:type="dxa"/>
            <w:vAlign w:val="center"/>
          </w:tcPr>
          <w:p w14:paraId="3BD45109" w14:textId="77777777" w:rsidR="00376474" w:rsidRPr="00610866" w:rsidRDefault="00376474" w:rsidP="007A0A61">
            <w:pPr>
              <w:pStyle w:val="ListParagraph"/>
              <w:spacing w:line="276" w:lineRule="auto"/>
              <w:ind w:left="0"/>
              <w:rPr>
                <w:rFonts w:cstheme="minorHAnsi"/>
                <w:b/>
              </w:rPr>
            </w:pPr>
          </w:p>
        </w:tc>
      </w:tr>
      <w:tr w:rsidR="00376474" w:rsidRPr="00610866" w14:paraId="2F8BBB48" w14:textId="77777777" w:rsidTr="00C90C91">
        <w:trPr>
          <w:trHeight w:val="1417"/>
        </w:trPr>
        <w:tc>
          <w:tcPr>
            <w:tcW w:w="5760" w:type="dxa"/>
            <w:shd w:val="clear" w:color="auto" w:fill="ECECEC" w:themeFill="background2"/>
            <w:vAlign w:val="center"/>
          </w:tcPr>
          <w:p w14:paraId="30976303" w14:textId="77777777" w:rsidR="00376474" w:rsidRPr="009C4A93" w:rsidRDefault="00376474" w:rsidP="007A0A61">
            <w:pPr>
              <w:spacing w:line="276" w:lineRule="auto"/>
              <w:rPr>
                <w:rFonts w:cstheme="minorHAnsi"/>
                <w:b/>
              </w:rPr>
            </w:pPr>
            <w:r w:rsidRPr="009C4A93">
              <w:rPr>
                <w:rFonts w:cstheme="minorHAnsi"/>
                <w:b/>
              </w:rPr>
              <w:t>What is your role?</w:t>
            </w:r>
          </w:p>
        </w:tc>
        <w:tc>
          <w:tcPr>
            <w:tcW w:w="4956" w:type="dxa"/>
            <w:vAlign w:val="center"/>
          </w:tcPr>
          <w:p w14:paraId="3ABE3F36" w14:textId="77777777" w:rsidR="00376474" w:rsidRPr="00610866" w:rsidRDefault="00376474" w:rsidP="007A0A61">
            <w:pPr>
              <w:pStyle w:val="ListParagraph"/>
              <w:spacing w:line="276" w:lineRule="auto"/>
              <w:ind w:left="0"/>
              <w:rPr>
                <w:rFonts w:cstheme="minorHAnsi"/>
                <w:b/>
              </w:rPr>
            </w:pPr>
          </w:p>
        </w:tc>
      </w:tr>
      <w:tr w:rsidR="00376474" w:rsidRPr="00610866" w14:paraId="462985C1" w14:textId="77777777" w:rsidTr="00C90C91">
        <w:trPr>
          <w:trHeight w:val="1059"/>
        </w:trPr>
        <w:tc>
          <w:tcPr>
            <w:tcW w:w="5760" w:type="dxa"/>
            <w:shd w:val="clear" w:color="auto" w:fill="ECECEC" w:themeFill="background2"/>
            <w:vAlign w:val="center"/>
          </w:tcPr>
          <w:p w14:paraId="1E9C89A2" w14:textId="77777777" w:rsidR="00376474" w:rsidRPr="009C4A93" w:rsidRDefault="00376474" w:rsidP="007A0A61">
            <w:pPr>
              <w:spacing w:line="276" w:lineRule="auto"/>
              <w:rPr>
                <w:rFonts w:cstheme="minorHAnsi"/>
                <w:b/>
              </w:rPr>
            </w:pPr>
            <w:r w:rsidRPr="009C4A93">
              <w:rPr>
                <w:rFonts w:cstheme="minorHAnsi"/>
                <w:b/>
              </w:rPr>
              <w:t>Is this job role what you aspired to achieve during your time at our school? (Please circle)</w:t>
            </w:r>
          </w:p>
        </w:tc>
        <w:tc>
          <w:tcPr>
            <w:tcW w:w="4956" w:type="dxa"/>
            <w:vAlign w:val="center"/>
          </w:tcPr>
          <w:p w14:paraId="7658C279" w14:textId="77777777" w:rsidR="00376474" w:rsidRPr="00610866" w:rsidRDefault="00376474" w:rsidP="007A0A61">
            <w:pPr>
              <w:pStyle w:val="ListParagraph"/>
              <w:spacing w:line="276" w:lineRule="auto"/>
              <w:ind w:left="0"/>
              <w:jc w:val="center"/>
              <w:rPr>
                <w:rFonts w:cstheme="minorHAnsi"/>
                <w:b/>
              </w:rPr>
            </w:pPr>
            <w:r>
              <w:rPr>
                <w:rFonts w:cstheme="minorHAnsi"/>
                <w:b/>
              </w:rPr>
              <w:t>Yes/No</w:t>
            </w:r>
          </w:p>
        </w:tc>
      </w:tr>
    </w:tbl>
    <w:p w14:paraId="41FD293C" w14:textId="77777777" w:rsidR="00376474" w:rsidRDefault="00376474" w:rsidP="007A0A61">
      <w:pPr>
        <w:pStyle w:val="Heading1"/>
        <w:numPr>
          <w:ilvl w:val="0"/>
          <w:numId w:val="0"/>
        </w:numPr>
      </w:pPr>
      <w:bookmarkStart w:id="26" w:name="_Careers_audit"/>
      <w:bookmarkEnd w:id="26"/>
    </w:p>
    <w:p w14:paraId="2823C0C2" w14:textId="77777777" w:rsidR="00376474" w:rsidRDefault="00376474" w:rsidP="007A0A61">
      <w:pPr>
        <w:tabs>
          <w:tab w:val="left" w:pos="1467"/>
        </w:tabs>
        <w:rPr>
          <w:rFonts w:asciiTheme="majorHAnsi" w:hAnsiTheme="majorHAnsi" w:cstheme="majorHAnsi"/>
          <w:b/>
          <w:sz w:val="28"/>
          <w:szCs w:val="32"/>
        </w:rPr>
        <w:sectPr w:rsidR="00376474" w:rsidSect="00C90C91">
          <w:headerReference w:type="default" r:id="rId22"/>
          <w:headerReference w:type="first" r:id="rId23"/>
          <w:pgSz w:w="11906" w:h="16838"/>
          <w:pgMar w:top="1440" w:right="1440" w:bottom="1440" w:left="1440" w:header="709" w:footer="709" w:gutter="0"/>
          <w:pgNumType w:start="0"/>
          <w:cols w:space="708"/>
          <w:titlePg/>
          <w:docGrid w:linePitch="360"/>
        </w:sectPr>
      </w:pPr>
      <w:r>
        <w:rPr>
          <w:rFonts w:asciiTheme="majorHAnsi" w:hAnsiTheme="majorHAnsi" w:cstheme="majorHAnsi"/>
          <w:b/>
          <w:sz w:val="28"/>
          <w:szCs w:val="32"/>
        </w:rPr>
        <w:tab/>
      </w:r>
    </w:p>
    <w:p w14:paraId="7EA6A3C5" w14:textId="77777777" w:rsidR="00376474" w:rsidRPr="00A84459" w:rsidRDefault="00376474" w:rsidP="007A0A61">
      <w:pPr>
        <w:rPr>
          <w:b/>
          <w:bCs/>
          <w:sz w:val="28"/>
          <w:szCs w:val="28"/>
        </w:rPr>
      </w:pPr>
      <w:bookmarkStart w:id="27" w:name="CC"/>
      <w:bookmarkStart w:id="28" w:name="Audit"/>
      <w:r w:rsidRPr="00A84459">
        <w:rPr>
          <w:b/>
          <w:bCs/>
          <w:sz w:val="28"/>
          <w:szCs w:val="28"/>
        </w:rPr>
        <w:lastRenderedPageBreak/>
        <w:t>Careers Audit</w:t>
      </w:r>
      <w:bookmarkEnd w:id="27"/>
    </w:p>
    <w:tbl>
      <w:tblPr>
        <w:tblStyle w:val="TableGrid"/>
        <w:tblW w:w="15037" w:type="dxa"/>
        <w:jc w:val="center"/>
        <w:tblLook w:val="04A0" w:firstRow="1" w:lastRow="0" w:firstColumn="1" w:lastColumn="0" w:noHBand="0" w:noVBand="1"/>
      </w:tblPr>
      <w:tblGrid>
        <w:gridCol w:w="3256"/>
        <w:gridCol w:w="8606"/>
        <w:gridCol w:w="3175"/>
      </w:tblGrid>
      <w:tr w:rsidR="00376474" w14:paraId="6CBBABC2" w14:textId="77777777" w:rsidTr="00790134">
        <w:trPr>
          <w:trHeight w:val="567"/>
          <w:jc w:val="center"/>
        </w:trPr>
        <w:tc>
          <w:tcPr>
            <w:tcW w:w="3256" w:type="dxa"/>
            <w:shd w:val="clear" w:color="auto" w:fill="041E42" w:themeFill="accent3"/>
            <w:vAlign w:val="center"/>
          </w:tcPr>
          <w:bookmarkEnd w:id="28"/>
          <w:p w14:paraId="59E5BFD7" w14:textId="77777777" w:rsidR="00376474" w:rsidRPr="00535DA4" w:rsidRDefault="00376474" w:rsidP="007A0A61">
            <w:pPr>
              <w:tabs>
                <w:tab w:val="left" w:pos="1860"/>
              </w:tabs>
              <w:spacing w:line="276" w:lineRule="auto"/>
              <w:jc w:val="center"/>
              <w:rPr>
                <w:rFonts w:asciiTheme="majorHAnsi" w:hAnsiTheme="majorHAnsi" w:cstheme="majorHAnsi"/>
                <w:b/>
                <w:color w:val="FFFFFF" w:themeColor="background1"/>
              </w:rPr>
            </w:pPr>
            <w:r w:rsidRPr="00535DA4">
              <w:rPr>
                <w:rFonts w:asciiTheme="majorHAnsi" w:hAnsiTheme="majorHAnsi" w:cstheme="majorHAnsi"/>
                <w:b/>
                <w:color w:val="FFFFFF" w:themeColor="background1"/>
              </w:rPr>
              <w:t>Employment related skill</w:t>
            </w:r>
          </w:p>
        </w:tc>
        <w:tc>
          <w:tcPr>
            <w:tcW w:w="8606" w:type="dxa"/>
            <w:shd w:val="clear" w:color="auto" w:fill="041E42" w:themeFill="accent3"/>
            <w:vAlign w:val="center"/>
          </w:tcPr>
          <w:p w14:paraId="5DFD7DEF" w14:textId="77777777" w:rsidR="00376474" w:rsidRPr="00535DA4" w:rsidRDefault="00376474" w:rsidP="007A0A61">
            <w:pPr>
              <w:tabs>
                <w:tab w:val="left" w:pos="1860"/>
              </w:tabs>
              <w:spacing w:line="276" w:lineRule="auto"/>
              <w:jc w:val="center"/>
              <w:rPr>
                <w:rFonts w:asciiTheme="minorHAnsi" w:hAnsiTheme="minorHAnsi" w:cstheme="minorHAnsi"/>
                <w:b/>
                <w:color w:val="FFFFFF" w:themeColor="background1"/>
                <w:szCs w:val="32"/>
              </w:rPr>
            </w:pPr>
            <w:r w:rsidRPr="00535DA4">
              <w:rPr>
                <w:rFonts w:asciiTheme="minorHAnsi" w:hAnsiTheme="minorHAnsi" w:cstheme="minorHAnsi"/>
                <w:b/>
                <w:color w:val="FFFFFF" w:themeColor="background1"/>
                <w:szCs w:val="32"/>
              </w:rPr>
              <w:t>Description</w:t>
            </w:r>
          </w:p>
        </w:tc>
        <w:tc>
          <w:tcPr>
            <w:tcW w:w="3175" w:type="dxa"/>
            <w:shd w:val="clear" w:color="auto" w:fill="041E42" w:themeFill="accent3"/>
            <w:vAlign w:val="center"/>
          </w:tcPr>
          <w:p w14:paraId="60D52A11" w14:textId="317B57D1" w:rsidR="00376474" w:rsidRPr="00535DA4" w:rsidRDefault="00376474" w:rsidP="007A0A61">
            <w:pPr>
              <w:tabs>
                <w:tab w:val="left" w:pos="1860"/>
              </w:tabs>
              <w:spacing w:line="276" w:lineRule="auto"/>
              <w:jc w:val="center"/>
              <w:rPr>
                <w:rFonts w:asciiTheme="minorHAnsi" w:hAnsiTheme="minorHAnsi" w:cstheme="minorHAnsi"/>
                <w:b/>
                <w:color w:val="FFFFFF" w:themeColor="background1"/>
                <w:szCs w:val="32"/>
              </w:rPr>
            </w:pPr>
            <w:r w:rsidRPr="00535DA4">
              <w:rPr>
                <w:rFonts w:asciiTheme="minorHAnsi" w:hAnsiTheme="minorHAnsi" w:cstheme="minorHAnsi"/>
                <w:b/>
                <w:color w:val="FFFFFF" w:themeColor="background1"/>
                <w:szCs w:val="32"/>
              </w:rPr>
              <w:t xml:space="preserve">Was this included in my </w:t>
            </w:r>
            <w:r w:rsidR="00675A61" w:rsidRPr="00535DA4">
              <w:rPr>
                <w:rFonts w:asciiTheme="minorHAnsi" w:hAnsiTheme="minorHAnsi" w:cstheme="minorHAnsi"/>
                <w:b/>
                <w:color w:val="FFFFFF" w:themeColor="background1"/>
                <w:szCs w:val="32"/>
              </w:rPr>
              <w:t>career’s</w:t>
            </w:r>
            <w:r w:rsidRPr="00535DA4">
              <w:rPr>
                <w:rFonts w:asciiTheme="minorHAnsi" w:hAnsiTheme="minorHAnsi" w:cstheme="minorHAnsi"/>
                <w:b/>
                <w:color w:val="FFFFFF" w:themeColor="background1"/>
                <w:szCs w:val="32"/>
              </w:rPr>
              <w:t xml:space="preserve"> advice?</w:t>
            </w:r>
          </w:p>
        </w:tc>
      </w:tr>
      <w:tr w:rsidR="00376474" w14:paraId="15C1F3BE" w14:textId="77777777" w:rsidTr="00790134">
        <w:trPr>
          <w:trHeight w:val="1701"/>
          <w:jc w:val="center"/>
        </w:trPr>
        <w:tc>
          <w:tcPr>
            <w:tcW w:w="3256" w:type="dxa"/>
            <w:shd w:val="clear" w:color="auto" w:fill="ECECEC" w:themeFill="background2"/>
            <w:vAlign w:val="center"/>
          </w:tcPr>
          <w:p w14:paraId="76B92CA8" w14:textId="77777777" w:rsidR="00376474" w:rsidRPr="009C4A93" w:rsidRDefault="00376474" w:rsidP="007A0A61">
            <w:pPr>
              <w:tabs>
                <w:tab w:val="left" w:pos="1860"/>
              </w:tabs>
              <w:spacing w:line="276" w:lineRule="auto"/>
              <w:ind w:left="-120"/>
              <w:jc w:val="center"/>
              <w:rPr>
                <w:rFonts w:cstheme="minorHAnsi"/>
                <w:b/>
              </w:rPr>
            </w:pPr>
            <w:r w:rsidRPr="009C4A93">
              <w:rPr>
                <w:rFonts w:cstheme="minorHAnsi"/>
                <w:b/>
              </w:rPr>
              <w:t>Self-management</w:t>
            </w:r>
          </w:p>
        </w:tc>
        <w:tc>
          <w:tcPr>
            <w:tcW w:w="8606" w:type="dxa"/>
            <w:vAlign w:val="center"/>
          </w:tcPr>
          <w:p w14:paraId="38F31A8C" w14:textId="77777777" w:rsidR="00376474" w:rsidRDefault="00376474" w:rsidP="007A0A61">
            <w:pPr>
              <w:tabs>
                <w:tab w:val="left" w:pos="1860"/>
              </w:tabs>
              <w:spacing w:line="276" w:lineRule="auto"/>
              <w:jc w:val="both"/>
              <w:rPr>
                <w:rFonts w:asciiTheme="minorHAnsi" w:hAnsiTheme="minorHAnsi" w:cstheme="minorHAnsi"/>
                <w:b/>
                <w:szCs w:val="32"/>
              </w:rPr>
            </w:pPr>
            <w:r>
              <w:rPr>
                <w:rFonts w:asciiTheme="minorHAnsi" w:hAnsiTheme="minorHAnsi" w:cstheme="minorHAnsi"/>
                <w:b/>
                <w:szCs w:val="32"/>
              </w:rPr>
              <w:t>Ability to take the responsibility for setting and achieving personal goals:</w:t>
            </w:r>
          </w:p>
          <w:p w14:paraId="614E4DE4" w14:textId="77777777" w:rsidR="00376474" w:rsidRDefault="00376474" w:rsidP="007A0A61">
            <w:pPr>
              <w:pStyle w:val="ListParagraph"/>
              <w:numPr>
                <w:ilvl w:val="0"/>
                <w:numId w:val="18"/>
              </w:numPr>
              <w:tabs>
                <w:tab w:val="left" w:pos="1860"/>
              </w:tabs>
              <w:spacing w:line="276" w:lineRule="auto"/>
              <w:jc w:val="both"/>
              <w:rPr>
                <w:rFonts w:cstheme="minorHAnsi"/>
                <w:szCs w:val="32"/>
              </w:rPr>
            </w:pPr>
            <w:r>
              <w:rPr>
                <w:rFonts w:cstheme="minorHAnsi"/>
                <w:szCs w:val="32"/>
              </w:rPr>
              <w:t>I can evaluate my performance in tasks.</w:t>
            </w:r>
          </w:p>
          <w:p w14:paraId="140F0649" w14:textId="394275CA" w:rsidR="00376474" w:rsidRDefault="00376474" w:rsidP="007A0A61">
            <w:pPr>
              <w:pStyle w:val="ListParagraph"/>
              <w:numPr>
                <w:ilvl w:val="0"/>
                <w:numId w:val="18"/>
              </w:numPr>
              <w:tabs>
                <w:tab w:val="left" w:pos="1860"/>
              </w:tabs>
              <w:spacing w:line="276" w:lineRule="auto"/>
              <w:jc w:val="both"/>
              <w:rPr>
                <w:rFonts w:cstheme="minorHAnsi"/>
                <w:szCs w:val="32"/>
              </w:rPr>
            </w:pPr>
            <w:r>
              <w:rPr>
                <w:rFonts w:cstheme="minorHAnsi"/>
                <w:szCs w:val="32"/>
              </w:rPr>
              <w:t xml:space="preserve">I </w:t>
            </w:r>
            <w:r w:rsidR="00675A61">
              <w:rPr>
                <w:rFonts w:cstheme="minorHAnsi"/>
                <w:szCs w:val="32"/>
              </w:rPr>
              <w:t>can</w:t>
            </w:r>
            <w:r>
              <w:rPr>
                <w:rFonts w:cstheme="minorHAnsi"/>
                <w:szCs w:val="32"/>
              </w:rPr>
              <w:t xml:space="preserve"> accept and deal with authority.</w:t>
            </w:r>
          </w:p>
          <w:p w14:paraId="1F70EBEC" w14:textId="77777777" w:rsidR="00376474" w:rsidRDefault="00376474" w:rsidP="007A0A61">
            <w:pPr>
              <w:pStyle w:val="ListParagraph"/>
              <w:numPr>
                <w:ilvl w:val="0"/>
                <w:numId w:val="18"/>
              </w:numPr>
              <w:tabs>
                <w:tab w:val="left" w:pos="1860"/>
              </w:tabs>
              <w:spacing w:line="276" w:lineRule="auto"/>
              <w:jc w:val="both"/>
              <w:rPr>
                <w:rFonts w:cstheme="minorHAnsi"/>
                <w:szCs w:val="32"/>
              </w:rPr>
            </w:pPr>
            <w:r>
              <w:rPr>
                <w:rFonts w:cstheme="minorHAnsi"/>
                <w:szCs w:val="32"/>
              </w:rPr>
              <w:t>I can accept feedback in a constructive manner.</w:t>
            </w:r>
          </w:p>
          <w:p w14:paraId="4A178890" w14:textId="32278E06" w:rsidR="00376474" w:rsidRPr="003540F5" w:rsidRDefault="00376474" w:rsidP="007A0A61">
            <w:pPr>
              <w:pStyle w:val="ListParagraph"/>
              <w:numPr>
                <w:ilvl w:val="0"/>
                <w:numId w:val="18"/>
              </w:numPr>
              <w:tabs>
                <w:tab w:val="left" w:pos="1860"/>
              </w:tabs>
              <w:spacing w:line="276" w:lineRule="auto"/>
              <w:jc w:val="both"/>
              <w:rPr>
                <w:rFonts w:cstheme="minorHAnsi"/>
                <w:szCs w:val="32"/>
              </w:rPr>
            </w:pPr>
            <w:r>
              <w:rPr>
                <w:rFonts w:cstheme="minorHAnsi"/>
                <w:szCs w:val="32"/>
              </w:rPr>
              <w:t xml:space="preserve">I </w:t>
            </w:r>
            <w:r w:rsidR="00675A61">
              <w:rPr>
                <w:rFonts w:cstheme="minorHAnsi"/>
                <w:szCs w:val="32"/>
              </w:rPr>
              <w:t>can</w:t>
            </w:r>
            <w:r>
              <w:rPr>
                <w:rFonts w:cstheme="minorHAnsi"/>
                <w:szCs w:val="32"/>
              </w:rPr>
              <w:t xml:space="preserve"> set goals and manage my </w:t>
            </w:r>
            <w:r w:rsidR="00675A61">
              <w:rPr>
                <w:rFonts w:cstheme="minorHAnsi"/>
                <w:szCs w:val="32"/>
              </w:rPr>
              <w:t>schoolwork</w:t>
            </w:r>
            <w:r>
              <w:rPr>
                <w:rFonts w:cstheme="minorHAnsi"/>
                <w:szCs w:val="32"/>
              </w:rPr>
              <w:t xml:space="preserve"> and social life.</w:t>
            </w:r>
          </w:p>
        </w:tc>
        <w:tc>
          <w:tcPr>
            <w:tcW w:w="3175" w:type="dxa"/>
            <w:vAlign w:val="center"/>
          </w:tcPr>
          <w:p w14:paraId="03DECF43" w14:textId="77777777" w:rsidR="00376474" w:rsidRPr="003540F5" w:rsidRDefault="00376474" w:rsidP="007A0A61">
            <w:pPr>
              <w:tabs>
                <w:tab w:val="left" w:pos="1860"/>
              </w:tabs>
              <w:spacing w:line="276" w:lineRule="auto"/>
              <w:jc w:val="center"/>
              <w:rPr>
                <w:rFonts w:asciiTheme="minorHAnsi" w:hAnsiTheme="minorHAnsi" w:cstheme="minorHAnsi"/>
                <w:b/>
                <w:szCs w:val="32"/>
              </w:rPr>
            </w:pPr>
            <w:r>
              <w:rPr>
                <w:rFonts w:asciiTheme="minorHAnsi" w:hAnsiTheme="minorHAnsi" w:cstheme="minorHAnsi"/>
                <w:b/>
                <w:szCs w:val="32"/>
              </w:rPr>
              <w:t>Yes/No</w:t>
            </w:r>
          </w:p>
        </w:tc>
      </w:tr>
      <w:tr w:rsidR="00376474" w:rsidRPr="002A09C3" w14:paraId="482BA2AE" w14:textId="77777777" w:rsidTr="00790134">
        <w:trPr>
          <w:trHeight w:val="1134"/>
          <w:jc w:val="center"/>
        </w:trPr>
        <w:tc>
          <w:tcPr>
            <w:tcW w:w="3256" w:type="dxa"/>
            <w:shd w:val="clear" w:color="auto" w:fill="ECECEC" w:themeFill="background2"/>
            <w:vAlign w:val="center"/>
          </w:tcPr>
          <w:p w14:paraId="4CB06E8E" w14:textId="77777777" w:rsidR="00376474" w:rsidRPr="009C4A93" w:rsidRDefault="00376474" w:rsidP="007A0A61">
            <w:pPr>
              <w:tabs>
                <w:tab w:val="left" w:pos="1860"/>
              </w:tabs>
              <w:spacing w:line="276" w:lineRule="auto"/>
              <w:ind w:left="-120"/>
              <w:jc w:val="center"/>
              <w:rPr>
                <w:rFonts w:cstheme="minorHAnsi"/>
                <w:b/>
              </w:rPr>
            </w:pPr>
            <w:r w:rsidRPr="009C4A93">
              <w:rPr>
                <w:rFonts w:cstheme="minorHAnsi"/>
                <w:b/>
              </w:rPr>
              <w:t>Initiative and enterprise</w:t>
            </w:r>
          </w:p>
        </w:tc>
        <w:tc>
          <w:tcPr>
            <w:tcW w:w="8606" w:type="dxa"/>
            <w:vAlign w:val="center"/>
          </w:tcPr>
          <w:p w14:paraId="278E0FB6" w14:textId="77777777" w:rsidR="00376474" w:rsidRDefault="00376474" w:rsidP="007A0A61">
            <w:pPr>
              <w:tabs>
                <w:tab w:val="left" w:pos="1860"/>
              </w:tabs>
              <w:spacing w:line="276" w:lineRule="auto"/>
              <w:jc w:val="both"/>
              <w:rPr>
                <w:rFonts w:asciiTheme="minorHAnsi" w:hAnsiTheme="minorHAnsi" w:cstheme="minorHAnsi"/>
                <w:b/>
                <w:szCs w:val="32"/>
              </w:rPr>
            </w:pPr>
            <w:r>
              <w:rPr>
                <w:rFonts w:asciiTheme="minorHAnsi" w:hAnsiTheme="minorHAnsi" w:cstheme="minorHAnsi"/>
                <w:b/>
                <w:szCs w:val="32"/>
              </w:rPr>
              <w:t>Ability to seek and take advantage of opportunities:</w:t>
            </w:r>
          </w:p>
          <w:p w14:paraId="0FFD6F98" w14:textId="77777777" w:rsidR="00376474" w:rsidRDefault="00376474" w:rsidP="007A0A61">
            <w:pPr>
              <w:pStyle w:val="ListParagraph"/>
              <w:numPr>
                <w:ilvl w:val="0"/>
                <w:numId w:val="19"/>
              </w:numPr>
              <w:tabs>
                <w:tab w:val="left" w:pos="1860"/>
              </w:tabs>
              <w:spacing w:line="276" w:lineRule="auto"/>
              <w:jc w:val="both"/>
              <w:rPr>
                <w:rFonts w:cstheme="minorHAnsi"/>
                <w:szCs w:val="32"/>
              </w:rPr>
            </w:pPr>
            <w:r>
              <w:rPr>
                <w:rFonts w:cstheme="minorHAnsi"/>
                <w:szCs w:val="32"/>
              </w:rPr>
              <w:t>I can identify opportunities and act on them.</w:t>
            </w:r>
          </w:p>
          <w:p w14:paraId="08AECFB9" w14:textId="77777777" w:rsidR="00376474" w:rsidRPr="003540F5" w:rsidRDefault="00376474" w:rsidP="007A0A61">
            <w:pPr>
              <w:pStyle w:val="ListParagraph"/>
              <w:numPr>
                <w:ilvl w:val="0"/>
                <w:numId w:val="19"/>
              </w:numPr>
              <w:tabs>
                <w:tab w:val="left" w:pos="1860"/>
              </w:tabs>
              <w:spacing w:line="276" w:lineRule="auto"/>
              <w:jc w:val="both"/>
              <w:rPr>
                <w:rFonts w:cstheme="minorHAnsi"/>
                <w:szCs w:val="32"/>
              </w:rPr>
            </w:pPr>
            <w:r>
              <w:rPr>
                <w:rFonts w:cstheme="minorHAnsi"/>
                <w:szCs w:val="32"/>
              </w:rPr>
              <w:t>I am willing to take risks and learn from mistakes.</w:t>
            </w:r>
          </w:p>
        </w:tc>
        <w:tc>
          <w:tcPr>
            <w:tcW w:w="3175" w:type="dxa"/>
            <w:vAlign w:val="center"/>
          </w:tcPr>
          <w:p w14:paraId="356393D8" w14:textId="77777777" w:rsidR="00376474" w:rsidRPr="003540F5" w:rsidRDefault="00376474" w:rsidP="007A0A61">
            <w:pPr>
              <w:tabs>
                <w:tab w:val="left" w:pos="1860"/>
              </w:tabs>
              <w:spacing w:line="276" w:lineRule="auto"/>
              <w:jc w:val="center"/>
              <w:rPr>
                <w:rFonts w:asciiTheme="minorHAnsi" w:hAnsiTheme="minorHAnsi" w:cstheme="minorHAnsi"/>
                <w:b/>
                <w:szCs w:val="32"/>
              </w:rPr>
            </w:pPr>
            <w:r>
              <w:rPr>
                <w:rFonts w:asciiTheme="minorHAnsi" w:hAnsiTheme="minorHAnsi" w:cstheme="minorHAnsi"/>
                <w:b/>
                <w:szCs w:val="32"/>
              </w:rPr>
              <w:t>Yes/No</w:t>
            </w:r>
          </w:p>
        </w:tc>
      </w:tr>
      <w:tr w:rsidR="00376474" w:rsidRPr="002A09C3" w14:paraId="3F3B55A1" w14:textId="77777777" w:rsidTr="00790134">
        <w:trPr>
          <w:trHeight w:val="1417"/>
          <w:jc w:val="center"/>
        </w:trPr>
        <w:tc>
          <w:tcPr>
            <w:tcW w:w="3256" w:type="dxa"/>
            <w:shd w:val="clear" w:color="auto" w:fill="ECECEC" w:themeFill="background2"/>
            <w:vAlign w:val="center"/>
          </w:tcPr>
          <w:p w14:paraId="4D0CC58D" w14:textId="77777777" w:rsidR="00376474" w:rsidRPr="009C4A93" w:rsidRDefault="00376474" w:rsidP="007A0A61">
            <w:pPr>
              <w:tabs>
                <w:tab w:val="left" w:pos="1860"/>
              </w:tabs>
              <w:spacing w:line="276" w:lineRule="auto"/>
              <w:ind w:left="-120"/>
              <w:jc w:val="center"/>
              <w:rPr>
                <w:rFonts w:cstheme="minorHAnsi"/>
                <w:b/>
                <w:sz w:val="32"/>
                <w:szCs w:val="32"/>
              </w:rPr>
            </w:pPr>
            <w:r w:rsidRPr="009C4A93">
              <w:rPr>
                <w:rFonts w:cstheme="minorHAnsi"/>
                <w:b/>
                <w:szCs w:val="32"/>
              </w:rPr>
              <w:t>Learning</w:t>
            </w:r>
          </w:p>
        </w:tc>
        <w:tc>
          <w:tcPr>
            <w:tcW w:w="8606" w:type="dxa"/>
            <w:vAlign w:val="center"/>
          </w:tcPr>
          <w:p w14:paraId="7E0391FA" w14:textId="77777777" w:rsidR="00376474" w:rsidRDefault="00376474" w:rsidP="007A0A61">
            <w:pPr>
              <w:tabs>
                <w:tab w:val="left" w:pos="1860"/>
              </w:tabs>
              <w:spacing w:line="276" w:lineRule="auto"/>
              <w:jc w:val="both"/>
              <w:rPr>
                <w:rFonts w:asciiTheme="minorHAnsi" w:hAnsiTheme="minorHAnsi" w:cstheme="minorHAnsi"/>
                <w:b/>
                <w:szCs w:val="32"/>
              </w:rPr>
            </w:pPr>
            <w:r>
              <w:rPr>
                <w:rFonts w:asciiTheme="minorHAnsi" w:hAnsiTheme="minorHAnsi" w:cstheme="minorHAnsi"/>
                <w:b/>
                <w:szCs w:val="32"/>
              </w:rPr>
              <w:t>Ability to achieve new skills and/or knowledge:</w:t>
            </w:r>
          </w:p>
          <w:p w14:paraId="6A042944" w14:textId="77777777" w:rsidR="00376474" w:rsidRPr="003540F5" w:rsidRDefault="00376474" w:rsidP="007A0A61">
            <w:pPr>
              <w:pStyle w:val="ListParagraph"/>
              <w:numPr>
                <w:ilvl w:val="0"/>
                <w:numId w:val="20"/>
              </w:numPr>
              <w:tabs>
                <w:tab w:val="left" w:pos="1860"/>
              </w:tabs>
              <w:spacing w:line="276" w:lineRule="auto"/>
              <w:jc w:val="both"/>
              <w:rPr>
                <w:rFonts w:cstheme="minorHAnsi"/>
                <w:b/>
                <w:szCs w:val="32"/>
              </w:rPr>
            </w:pPr>
            <w:r>
              <w:rPr>
                <w:rFonts w:cstheme="minorHAnsi"/>
                <w:szCs w:val="32"/>
              </w:rPr>
              <w:t>I am open to new tasks and use knowledge to further my technical skills.</w:t>
            </w:r>
          </w:p>
          <w:p w14:paraId="3CB002E0" w14:textId="77777777" w:rsidR="00376474" w:rsidRPr="003540F5" w:rsidRDefault="00376474" w:rsidP="007A0A61">
            <w:pPr>
              <w:pStyle w:val="ListParagraph"/>
              <w:numPr>
                <w:ilvl w:val="0"/>
                <w:numId w:val="20"/>
              </w:numPr>
              <w:tabs>
                <w:tab w:val="left" w:pos="1860"/>
              </w:tabs>
              <w:spacing w:line="276" w:lineRule="auto"/>
              <w:jc w:val="both"/>
              <w:rPr>
                <w:rFonts w:cstheme="minorHAnsi"/>
                <w:b/>
                <w:szCs w:val="32"/>
              </w:rPr>
            </w:pPr>
            <w:r>
              <w:rPr>
                <w:rFonts w:cstheme="minorHAnsi"/>
                <w:szCs w:val="32"/>
              </w:rPr>
              <w:t>I can use different methods to learn new things.</w:t>
            </w:r>
          </w:p>
          <w:p w14:paraId="476B17CD" w14:textId="00CFAB3A" w:rsidR="00376474" w:rsidRPr="003540F5" w:rsidRDefault="00376474" w:rsidP="007A0A61">
            <w:pPr>
              <w:pStyle w:val="ListParagraph"/>
              <w:numPr>
                <w:ilvl w:val="0"/>
                <w:numId w:val="20"/>
              </w:numPr>
              <w:tabs>
                <w:tab w:val="left" w:pos="1860"/>
              </w:tabs>
              <w:spacing w:line="276" w:lineRule="auto"/>
              <w:jc w:val="both"/>
              <w:rPr>
                <w:rFonts w:cstheme="minorHAnsi"/>
                <w:b/>
                <w:szCs w:val="32"/>
              </w:rPr>
            </w:pPr>
            <w:r>
              <w:rPr>
                <w:rFonts w:cstheme="minorHAnsi"/>
                <w:szCs w:val="32"/>
              </w:rPr>
              <w:t xml:space="preserve">I </w:t>
            </w:r>
            <w:r w:rsidR="00675A61">
              <w:rPr>
                <w:rFonts w:cstheme="minorHAnsi"/>
                <w:szCs w:val="32"/>
              </w:rPr>
              <w:t>can</w:t>
            </w:r>
            <w:r>
              <w:rPr>
                <w:rFonts w:cstheme="minorHAnsi"/>
                <w:szCs w:val="32"/>
              </w:rPr>
              <w:t xml:space="preserve"> access information on courses to further my learning.</w:t>
            </w:r>
          </w:p>
        </w:tc>
        <w:tc>
          <w:tcPr>
            <w:tcW w:w="3175" w:type="dxa"/>
            <w:vAlign w:val="center"/>
          </w:tcPr>
          <w:p w14:paraId="727CF7CD" w14:textId="77777777" w:rsidR="00376474" w:rsidRPr="003540F5" w:rsidRDefault="00376474" w:rsidP="007A0A61">
            <w:pPr>
              <w:tabs>
                <w:tab w:val="left" w:pos="1860"/>
              </w:tabs>
              <w:spacing w:line="276" w:lineRule="auto"/>
              <w:jc w:val="center"/>
              <w:rPr>
                <w:rFonts w:asciiTheme="minorHAnsi" w:hAnsiTheme="minorHAnsi" w:cstheme="minorHAnsi"/>
                <w:b/>
                <w:szCs w:val="32"/>
              </w:rPr>
            </w:pPr>
            <w:r>
              <w:rPr>
                <w:rFonts w:asciiTheme="minorHAnsi" w:hAnsiTheme="minorHAnsi" w:cstheme="minorHAnsi"/>
                <w:b/>
                <w:szCs w:val="32"/>
              </w:rPr>
              <w:t>Yes/No</w:t>
            </w:r>
          </w:p>
        </w:tc>
      </w:tr>
      <w:tr w:rsidR="00376474" w:rsidRPr="002A09C3" w14:paraId="72C8E124" w14:textId="77777777" w:rsidTr="00790134">
        <w:trPr>
          <w:trHeight w:val="1701"/>
          <w:jc w:val="center"/>
        </w:trPr>
        <w:tc>
          <w:tcPr>
            <w:tcW w:w="3256" w:type="dxa"/>
            <w:shd w:val="clear" w:color="auto" w:fill="ECECEC" w:themeFill="background2"/>
            <w:vAlign w:val="center"/>
          </w:tcPr>
          <w:p w14:paraId="6250D987" w14:textId="77777777" w:rsidR="00376474" w:rsidRPr="009C4A93" w:rsidRDefault="00376474" w:rsidP="007A0A61">
            <w:pPr>
              <w:tabs>
                <w:tab w:val="left" w:pos="1860"/>
              </w:tabs>
              <w:spacing w:line="276" w:lineRule="auto"/>
              <w:ind w:left="-120"/>
              <w:jc w:val="center"/>
              <w:rPr>
                <w:rFonts w:cstheme="minorHAnsi"/>
                <w:b/>
                <w:szCs w:val="32"/>
              </w:rPr>
            </w:pPr>
            <w:r w:rsidRPr="009C4A93">
              <w:rPr>
                <w:rFonts w:cstheme="minorHAnsi"/>
                <w:b/>
                <w:szCs w:val="32"/>
              </w:rPr>
              <w:t>Communication</w:t>
            </w:r>
          </w:p>
        </w:tc>
        <w:tc>
          <w:tcPr>
            <w:tcW w:w="8606" w:type="dxa"/>
            <w:vAlign w:val="center"/>
          </w:tcPr>
          <w:p w14:paraId="52B5FA4A" w14:textId="77777777" w:rsidR="00376474" w:rsidRDefault="00376474" w:rsidP="007A0A61">
            <w:pPr>
              <w:tabs>
                <w:tab w:val="left" w:pos="1860"/>
              </w:tabs>
              <w:spacing w:line="276" w:lineRule="auto"/>
              <w:jc w:val="both"/>
              <w:rPr>
                <w:rFonts w:cstheme="minorHAnsi"/>
                <w:b/>
                <w:szCs w:val="32"/>
              </w:rPr>
            </w:pPr>
            <w:r>
              <w:rPr>
                <w:rFonts w:cstheme="minorHAnsi"/>
                <w:b/>
                <w:szCs w:val="32"/>
              </w:rPr>
              <w:t>Ability to express and understand information:</w:t>
            </w:r>
          </w:p>
          <w:p w14:paraId="2A4FD874" w14:textId="77777777" w:rsidR="00376474" w:rsidRPr="003540F5" w:rsidRDefault="00376474" w:rsidP="007A0A61">
            <w:pPr>
              <w:pStyle w:val="ListParagraph"/>
              <w:numPr>
                <w:ilvl w:val="0"/>
                <w:numId w:val="22"/>
              </w:numPr>
              <w:tabs>
                <w:tab w:val="left" w:pos="1860"/>
              </w:tabs>
              <w:spacing w:line="276" w:lineRule="auto"/>
              <w:jc w:val="both"/>
              <w:rPr>
                <w:rFonts w:cstheme="minorHAnsi"/>
                <w:b/>
                <w:szCs w:val="32"/>
              </w:rPr>
            </w:pPr>
            <w:r>
              <w:rPr>
                <w:rFonts w:cstheme="minorHAnsi"/>
                <w:szCs w:val="32"/>
              </w:rPr>
              <w:t>I can speak to a group confidently.</w:t>
            </w:r>
          </w:p>
          <w:p w14:paraId="542F9F60" w14:textId="77777777" w:rsidR="00376474" w:rsidRPr="003540F5" w:rsidRDefault="00376474" w:rsidP="007A0A61">
            <w:pPr>
              <w:pStyle w:val="ListParagraph"/>
              <w:numPr>
                <w:ilvl w:val="0"/>
                <w:numId w:val="22"/>
              </w:numPr>
              <w:tabs>
                <w:tab w:val="left" w:pos="1860"/>
              </w:tabs>
              <w:spacing w:line="276" w:lineRule="auto"/>
              <w:jc w:val="both"/>
              <w:rPr>
                <w:rFonts w:cstheme="minorHAnsi"/>
                <w:b/>
                <w:szCs w:val="32"/>
              </w:rPr>
            </w:pPr>
            <w:r>
              <w:rPr>
                <w:rFonts w:cstheme="minorHAnsi"/>
                <w:szCs w:val="32"/>
              </w:rPr>
              <w:t>I have debated in front of large audience.</w:t>
            </w:r>
          </w:p>
          <w:p w14:paraId="4201F96C" w14:textId="77777777" w:rsidR="00376474" w:rsidRPr="003540F5" w:rsidRDefault="00376474" w:rsidP="007A0A61">
            <w:pPr>
              <w:pStyle w:val="ListParagraph"/>
              <w:numPr>
                <w:ilvl w:val="0"/>
                <w:numId w:val="22"/>
              </w:numPr>
              <w:tabs>
                <w:tab w:val="left" w:pos="1860"/>
              </w:tabs>
              <w:spacing w:line="276" w:lineRule="auto"/>
              <w:jc w:val="both"/>
              <w:rPr>
                <w:rFonts w:cstheme="minorHAnsi"/>
                <w:b/>
                <w:szCs w:val="32"/>
              </w:rPr>
            </w:pPr>
            <w:r>
              <w:rPr>
                <w:rFonts w:cstheme="minorHAnsi"/>
                <w:szCs w:val="32"/>
              </w:rPr>
              <w:t>I can speak and write in another language.</w:t>
            </w:r>
          </w:p>
          <w:p w14:paraId="60CA6C04" w14:textId="77777777" w:rsidR="00376474" w:rsidRPr="003540F5" w:rsidRDefault="00376474" w:rsidP="007A0A61">
            <w:pPr>
              <w:pStyle w:val="ListParagraph"/>
              <w:numPr>
                <w:ilvl w:val="0"/>
                <w:numId w:val="22"/>
              </w:numPr>
              <w:tabs>
                <w:tab w:val="left" w:pos="1860"/>
              </w:tabs>
              <w:spacing w:line="276" w:lineRule="auto"/>
              <w:jc w:val="both"/>
              <w:rPr>
                <w:rFonts w:cstheme="minorHAnsi"/>
                <w:b/>
                <w:szCs w:val="32"/>
              </w:rPr>
            </w:pPr>
            <w:r>
              <w:rPr>
                <w:rFonts w:cstheme="minorHAnsi"/>
                <w:szCs w:val="32"/>
              </w:rPr>
              <w:t>I can follow verbal instructions.</w:t>
            </w:r>
          </w:p>
        </w:tc>
        <w:tc>
          <w:tcPr>
            <w:tcW w:w="3175" w:type="dxa"/>
            <w:vAlign w:val="center"/>
          </w:tcPr>
          <w:p w14:paraId="509EAFBE" w14:textId="77777777" w:rsidR="00376474" w:rsidRPr="003540F5" w:rsidRDefault="00376474" w:rsidP="007A0A61">
            <w:pPr>
              <w:tabs>
                <w:tab w:val="left" w:pos="1860"/>
              </w:tabs>
              <w:spacing w:line="276" w:lineRule="auto"/>
              <w:jc w:val="center"/>
              <w:rPr>
                <w:rFonts w:asciiTheme="minorHAnsi" w:hAnsiTheme="minorHAnsi" w:cstheme="minorHAnsi"/>
                <w:b/>
                <w:szCs w:val="32"/>
              </w:rPr>
            </w:pPr>
            <w:r>
              <w:rPr>
                <w:rFonts w:asciiTheme="minorHAnsi" w:hAnsiTheme="minorHAnsi" w:cstheme="minorHAnsi"/>
                <w:b/>
                <w:szCs w:val="32"/>
              </w:rPr>
              <w:t>Yes/No</w:t>
            </w:r>
          </w:p>
        </w:tc>
      </w:tr>
      <w:tr w:rsidR="00376474" w:rsidRPr="002A09C3" w14:paraId="6CFD90B0" w14:textId="77777777" w:rsidTr="00790134">
        <w:trPr>
          <w:trHeight w:val="1417"/>
          <w:jc w:val="center"/>
        </w:trPr>
        <w:tc>
          <w:tcPr>
            <w:tcW w:w="3256" w:type="dxa"/>
            <w:shd w:val="clear" w:color="auto" w:fill="ECECEC" w:themeFill="background2"/>
            <w:vAlign w:val="center"/>
          </w:tcPr>
          <w:p w14:paraId="1F72091B" w14:textId="77777777" w:rsidR="00376474" w:rsidRPr="009C4A93" w:rsidRDefault="00376474" w:rsidP="007A0A61">
            <w:pPr>
              <w:tabs>
                <w:tab w:val="left" w:pos="1860"/>
              </w:tabs>
              <w:spacing w:line="276" w:lineRule="auto"/>
              <w:ind w:left="-120"/>
              <w:jc w:val="center"/>
              <w:rPr>
                <w:rFonts w:cstheme="minorHAnsi"/>
                <w:b/>
                <w:sz w:val="32"/>
                <w:szCs w:val="32"/>
              </w:rPr>
            </w:pPr>
            <w:r w:rsidRPr="009C4A93">
              <w:rPr>
                <w:rFonts w:cstheme="minorHAnsi"/>
                <w:b/>
                <w:szCs w:val="32"/>
              </w:rPr>
              <w:t>Teamwork</w:t>
            </w:r>
          </w:p>
        </w:tc>
        <w:tc>
          <w:tcPr>
            <w:tcW w:w="8606" w:type="dxa"/>
            <w:vAlign w:val="center"/>
          </w:tcPr>
          <w:p w14:paraId="74D4215B" w14:textId="77777777" w:rsidR="00376474" w:rsidRDefault="00376474" w:rsidP="007A0A61">
            <w:pPr>
              <w:tabs>
                <w:tab w:val="left" w:pos="1860"/>
              </w:tabs>
              <w:spacing w:line="276" w:lineRule="auto"/>
              <w:jc w:val="both"/>
              <w:rPr>
                <w:rFonts w:asciiTheme="minorHAnsi" w:hAnsiTheme="minorHAnsi" w:cstheme="minorHAnsi"/>
                <w:b/>
                <w:szCs w:val="32"/>
              </w:rPr>
            </w:pPr>
            <w:r>
              <w:rPr>
                <w:rFonts w:asciiTheme="minorHAnsi" w:hAnsiTheme="minorHAnsi" w:cstheme="minorHAnsi"/>
                <w:b/>
                <w:szCs w:val="32"/>
              </w:rPr>
              <w:t>Ability to work effectively with others to get things done:</w:t>
            </w:r>
          </w:p>
          <w:p w14:paraId="09108404" w14:textId="77777777" w:rsidR="00376474" w:rsidRPr="00EE00CB" w:rsidRDefault="00376474" w:rsidP="007A0A61">
            <w:pPr>
              <w:pStyle w:val="ListParagraph"/>
              <w:numPr>
                <w:ilvl w:val="0"/>
                <w:numId w:val="21"/>
              </w:numPr>
              <w:tabs>
                <w:tab w:val="left" w:pos="1860"/>
              </w:tabs>
              <w:spacing w:line="276" w:lineRule="auto"/>
              <w:jc w:val="both"/>
              <w:rPr>
                <w:rFonts w:cstheme="minorHAnsi"/>
                <w:b/>
                <w:szCs w:val="32"/>
              </w:rPr>
            </w:pPr>
            <w:r>
              <w:rPr>
                <w:rFonts w:cstheme="minorHAnsi"/>
                <w:szCs w:val="32"/>
              </w:rPr>
              <w:t>I can work with other people to sort out a problem.</w:t>
            </w:r>
          </w:p>
          <w:p w14:paraId="59A54CEB" w14:textId="77777777" w:rsidR="00376474" w:rsidRPr="00EE6E6E" w:rsidRDefault="00376474" w:rsidP="007A0A61">
            <w:pPr>
              <w:pStyle w:val="ListParagraph"/>
              <w:numPr>
                <w:ilvl w:val="0"/>
                <w:numId w:val="21"/>
              </w:numPr>
              <w:tabs>
                <w:tab w:val="left" w:pos="1860"/>
              </w:tabs>
              <w:spacing w:line="276" w:lineRule="auto"/>
              <w:jc w:val="both"/>
              <w:rPr>
                <w:rFonts w:cstheme="minorHAnsi"/>
                <w:b/>
                <w:szCs w:val="32"/>
              </w:rPr>
            </w:pPr>
            <w:r>
              <w:rPr>
                <w:rFonts w:cstheme="minorHAnsi"/>
                <w:szCs w:val="32"/>
              </w:rPr>
              <w:t>I can work and collaborate with others on group tasks.</w:t>
            </w:r>
          </w:p>
          <w:p w14:paraId="3584A771" w14:textId="24D82864" w:rsidR="00376474" w:rsidRPr="00EE6E6E" w:rsidRDefault="00376474" w:rsidP="007A0A61">
            <w:pPr>
              <w:pStyle w:val="ListParagraph"/>
              <w:numPr>
                <w:ilvl w:val="0"/>
                <w:numId w:val="21"/>
              </w:numPr>
              <w:tabs>
                <w:tab w:val="left" w:pos="1860"/>
              </w:tabs>
              <w:spacing w:line="276" w:lineRule="auto"/>
              <w:jc w:val="both"/>
              <w:rPr>
                <w:rFonts w:cstheme="minorHAnsi"/>
                <w:b/>
                <w:szCs w:val="32"/>
              </w:rPr>
            </w:pPr>
            <w:r w:rsidRPr="00EE6E6E">
              <w:rPr>
                <w:rFonts w:cstheme="minorHAnsi"/>
                <w:szCs w:val="32"/>
              </w:rPr>
              <w:t xml:space="preserve">I </w:t>
            </w:r>
            <w:r w:rsidR="00675A61" w:rsidRPr="00EE6E6E">
              <w:rPr>
                <w:rFonts w:cstheme="minorHAnsi"/>
                <w:szCs w:val="32"/>
              </w:rPr>
              <w:t>can</w:t>
            </w:r>
            <w:r w:rsidRPr="00EE6E6E">
              <w:rPr>
                <w:rFonts w:cstheme="minorHAnsi"/>
                <w:szCs w:val="32"/>
              </w:rPr>
              <w:t xml:space="preserve"> value the work of others and share resources.</w:t>
            </w:r>
          </w:p>
        </w:tc>
        <w:tc>
          <w:tcPr>
            <w:tcW w:w="3175" w:type="dxa"/>
            <w:vAlign w:val="center"/>
          </w:tcPr>
          <w:p w14:paraId="3D186C3F" w14:textId="77777777" w:rsidR="00376474" w:rsidRPr="003540F5" w:rsidRDefault="00376474" w:rsidP="007A0A61">
            <w:pPr>
              <w:tabs>
                <w:tab w:val="left" w:pos="1860"/>
              </w:tabs>
              <w:spacing w:line="276" w:lineRule="auto"/>
              <w:jc w:val="center"/>
              <w:rPr>
                <w:rFonts w:asciiTheme="minorHAnsi" w:hAnsiTheme="minorHAnsi" w:cstheme="minorHAnsi"/>
                <w:b/>
                <w:szCs w:val="32"/>
              </w:rPr>
            </w:pPr>
            <w:r>
              <w:rPr>
                <w:rFonts w:asciiTheme="minorHAnsi" w:hAnsiTheme="minorHAnsi" w:cstheme="minorHAnsi"/>
                <w:b/>
                <w:szCs w:val="32"/>
              </w:rPr>
              <w:t>Yes/No</w:t>
            </w:r>
          </w:p>
        </w:tc>
      </w:tr>
      <w:tr w:rsidR="00376474" w:rsidRPr="002A09C3" w14:paraId="219C8F2D" w14:textId="77777777" w:rsidTr="00790134">
        <w:trPr>
          <w:trHeight w:val="1701"/>
          <w:jc w:val="center"/>
        </w:trPr>
        <w:tc>
          <w:tcPr>
            <w:tcW w:w="3256" w:type="dxa"/>
            <w:shd w:val="clear" w:color="auto" w:fill="ECECEC" w:themeFill="background2"/>
            <w:vAlign w:val="center"/>
          </w:tcPr>
          <w:p w14:paraId="56A4AE0A" w14:textId="77777777" w:rsidR="00376474" w:rsidRPr="009C4A93" w:rsidRDefault="00376474" w:rsidP="007A0A61">
            <w:pPr>
              <w:tabs>
                <w:tab w:val="left" w:pos="1860"/>
              </w:tabs>
              <w:spacing w:line="276" w:lineRule="auto"/>
              <w:ind w:left="-120"/>
              <w:jc w:val="center"/>
              <w:rPr>
                <w:rFonts w:cstheme="minorHAnsi"/>
                <w:b/>
                <w:sz w:val="32"/>
                <w:szCs w:val="32"/>
              </w:rPr>
            </w:pPr>
            <w:r w:rsidRPr="009C4A93">
              <w:rPr>
                <w:rFonts w:cstheme="minorHAnsi"/>
                <w:b/>
                <w:szCs w:val="32"/>
              </w:rPr>
              <w:lastRenderedPageBreak/>
              <w:t>Planning and organisation</w:t>
            </w:r>
          </w:p>
        </w:tc>
        <w:tc>
          <w:tcPr>
            <w:tcW w:w="8606" w:type="dxa"/>
            <w:vAlign w:val="center"/>
          </w:tcPr>
          <w:p w14:paraId="06B5AA73" w14:textId="77777777" w:rsidR="00376474" w:rsidRDefault="00376474" w:rsidP="007A0A61">
            <w:pPr>
              <w:tabs>
                <w:tab w:val="left" w:pos="1860"/>
              </w:tabs>
              <w:spacing w:line="276" w:lineRule="auto"/>
              <w:jc w:val="both"/>
              <w:rPr>
                <w:rFonts w:cstheme="minorHAnsi"/>
                <w:b/>
                <w:szCs w:val="32"/>
              </w:rPr>
            </w:pPr>
            <w:r>
              <w:rPr>
                <w:rFonts w:cstheme="minorHAnsi"/>
                <w:b/>
                <w:szCs w:val="32"/>
              </w:rPr>
              <w:t>Ability to coordinate and prioritise tasks and resources:</w:t>
            </w:r>
          </w:p>
          <w:p w14:paraId="0258B813" w14:textId="70A3AFC2" w:rsidR="00376474" w:rsidRPr="003540F5" w:rsidRDefault="00376474" w:rsidP="007A0A61">
            <w:pPr>
              <w:pStyle w:val="ListParagraph"/>
              <w:numPr>
                <w:ilvl w:val="0"/>
                <w:numId w:val="23"/>
              </w:numPr>
              <w:tabs>
                <w:tab w:val="left" w:pos="1860"/>
              </w:tabs>
              <w:spacing w:line="276" w:lineRule="auto"/>
              <w:jc w:val="both"/>
              <w:rPr>
                <w:rFonts w:cstheme="minorHAnsi"/>
                <w:b/>
                <w:szCs w:val="32"/>
              </w:rPr>
            </w:pPr>
            <w:r>
              <w:rPr>
                <w:rFonts w:cstheme="minorHAnsi"/>
                <w:szCs w:val="32"/>
              </w:rPr>
              <w:t xml:space="preserve">I </w:t>
            </w:r>
            <w:r w:rsidR="00675A61">
              <w:rPr>
                <w:rFonts w:cstheme="minorHAnsi"/>
                <w:szCs w:val="32"/>
              </w:rPr>
              <w:t>can</w:t>
            </w:r>
            <w:r>
              <w:rPr>
                <w:rFonts w:cstheme="minorHAnsi"/>
                <w:szCs w:val="32"/>
              </w:rPr>
              <w:t xml:space="preserve"> make decisions.</w:t>
            </w:r>
          </w:p>
          <w:p w14:paraId="209A7085" w14:textId="77777777" w:rsidR="00376474" w:rsidRPr="003540F5" w:rsidRDefault="00376474" w:rsidP="007A0A61">
            <w:pPr>
              <w:pStyle w:val="ListParagraph"/>
              <w:numPr>
                <w:ilvl w:val="0"/>
                <w:numId w:val="23"/>
              </w:numPr>
              <w:tabs>
                <w:tab w:val="left" w:pos="1860"/>
              </w:tabs>
              <w:spacing w:line="276" w:lineRule="auto"/>
              <w:jc w:val="both"/>
              <w:rPr>
                <w:rFonts w:cstheme="minorHAnsi"/>
                <w:b/>
                <w:szCs w:val="32"/>
              </w:rPr>
            </w:pPr>
            <w:r>
              <w:rPr>
                <w:rFonts w:cstheme="minorHAnsi"/>
                <w:szCs w:val="32"/>
              </w:rPr>
              <w:t>I can manage my time and priorities.</w:t>
            </w:r>
          </w:p>
          <w:p w14:paraId="5FDB59F6" w14:textId="1D66BE42" w:rsidR="00376474" w:rsidRPr="003540F5" w:rsidRDefault="00376474" w:rsidP="007A0A61">
            <w:pPr>
              <w:pStyle w:val="ListParagraph"/>
              <w:numPr>
                <w:ilvl w:val="0"/>
                <w:numId w:val="23"/>
              </w:numPr>
              <w:tabs>
                <w:tab w:val="left" w:pos="1860"/>
              </w:tabs>
              <w:spacing w:line="276" w:lineRule="auto"/>
              <w:jc w:val="both"/>
              <w:rPr>
                <w:rFonts w:cstheme="minorHAnsi"/>
                <w:b/>
                <w:szCs w:val="32"/>
              </w:rPr>
            </w:pPr>
            <w:r>
              <w:rPr>
                <w:rFonts w:cstheme="minorHAnsi"/>
                <w:szCs w:val="32"/>
              </w:rPr>
              <w:t xml:space="preserve">I can collect, </w:t>
            </w:r>
            <w:r w:rsidR="00675A61">
              <w:rPr>
                <w:rFonts w:cstheme="minorHAnsi"/>
                <w:szCs w:val="32"/>
              </w:rPr>
              <w:t>analyse,</w:t>
            </w:r>
            <w:r>
              <w:rPr>
                <w:rFonts w:cstheme="minorHAnsi"/>
                <w:szCs w:val="32"/>
              </w:rPr>
              <w:t xml:space="preserve"> and organise information using appropriate methods.</w:t>
            </w:r>
          </w:p>
          <w:p w14:paraId="7D171352" w14:textId="0E240061" w:rsidR="00376474" w:rsidRPr="003540F5" w:rsidRDefault="00376474" w:rsidP="007A0A61">
            <w:pPr>
              <w:pStyle w:val="ListParagraph"/>
              <w:numPr>
                <w:ilvl w:val="0"/>
                <w:numId w:val="23"/>
              </w:numPr>
              <w:tabs>
                <w:tab w:val="left" w:pos="1860"/>
              </w:tabs>
              <w:spacing w:line="276" w:lineRule="auto"/>
              <w:jc w:val="both"/>
              <w:rPr>
                <w:rFonts w:cstheme="minorHAnsi"/>
                <w:b/>
                <w:szCs w:val="32"/>
              </w:rPr>
            </w:pPr>
            <w:r>
              <w:rPr>
                <w:rFonts w:cstheme="minorHAnsi"/>
                <w:szCs w:val="32"/>
              </w:rPr>
              <w:t xml:space="preserve">I </w:t>
            </w:r>
            <w:r w:rsidR="00675A61">
              <w:rPr>
                <w:rFonts w:cstheme="minorHAnsi"/>
                <w:szCs w:val="32"/>
              </w:rPr>
              <w:t>can</w:t>
            </w:r>
            <w:r>
              <w:rPr>
                <w:rFonts w:cstheme="minorHAnsi"/>
                <w:szCs w:val="32"/>
              </w:rPr>
              <w:t xml:space="preserve"> organise equipment and materials needed for a task.</w:t>
            </w:r>
          </w:p>
        </w:tc>
        <w:tc>
          <w:tcPr>
            <w:tcW w:w="3175" w:type="dxa"/>
            <w:vAlign w:val="center"/>
          </w:tcPr>
          <w:p w14:paraId="794D32A3" w14:textId="77777777" w:rsidR="00376474" w:rsidRPr="003540F5" w:rsidRDefault="00376474" w:rsidP="007A0A61">
            <w:pPr>
              <w:tabs>
                <w:tab w:val="left" w:pos="1860"/>
              </w:tabs>
              <w:spacing w:line="276" w:lineRule="auto"/>
              <w:jc w:val="center"/>
              <w:rPr>
                <w:rFonts w:asciiTheme="minorHAnsi" w:hAnsiTheme="minorHAnsi" w:cstheme="minorHAnsi"/>
                <w:b/>
                <w:szCs w:val="32"/>
              </w:rPr>
            </w:pPr>
            <w:r>
              <w:rPr>
                <w:rFonts w:asciiTheme="minorHAnsi" w:hAnsiTheme="minorHAnsi" w:cstheme="minorHAnsi"/>
                <w:b/>
                <w:szCs w:val="32"/>
              </w:rPr>
              <w:t>Yes/No</w:t>
            </w:r>
          </w:p>
        </w:tc>
      </w:tr>
    </w:tbl>
    <w:p w14:paraId="0E2D83D9" w14:textId="77777777" w:rsidR="00376474" w:rsidRPr="00E33F37" w:rsidRDefault="00376474" w:rsidP="007A0A61">
      <w:pPr>
        <w:jc w:val="both"/>
      </w:pPr>
    </w:p>
    <w:p w14:paraId="4E11C13F" w14:textId="742669AF" w:rsidR="00020DFD" w:rsidRPr="00376474" w:rsidRDefault="00020DFD" w:rsidP="007A0A61">
      <w:pPr>
        <w:jc w:val="both"/>
      </w:pPr>
    </w:p>
    <w:sectPr w:rsidR="00020DFD" w:rsidRPr="00376474" w:rsidSect="00C90C91">
      <w:pgSz w:w="16838" w:h="11906" w:orient="landscape"/>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6FE21" w14:textId="77777777" w:rsidR="00425D6B" w:rsidRDefault="00425D6B" w:rsidP="00AD4155">
      <w:r>
        <w:separator/>
      </w:r>
    </w:p>
  </w:endnote>
  <w:endnote w:type="continuationSeparator" w:id="0">
    <w:p w14:paraId="504251A7" w14:textId="77777777" w:rsidR="00425D6B" w:rsidRDefault="00425D6B" w:rsidP="00AD4155">
      <w:r>
        <w:continuationSeparator/>
      </w:r>
    </w:p>
  </w:endnote>
  <w:endnote w:type="continuationNotice" w:id="1">
    <w:p w14:paraId="03655ED9" w14:textId="77777777" w:rsidR="00425D6B" w:rsidRDefault="00425D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Bold r:id="rId1" w:subsetted="1" w:fontKey="{C264F34D-7024-4821-8173-B1E9915BB8B1}"/>
  </w:font>
  <w:font w:name="Tahoma">
    <w:panose1 w:val="020B0604030504040204"/>
    <w:charset w:val="00"/>
    <w:family w:val="swiss"/>
    <w:pitch w:val="variable"/>
    <w:sig w:usb0="E1002EFF" w:usb1="C000605B" w:usb2="00000029" w:usb3="00000000" w:csb0="000101FF" w:csb1="00000000"/>
    <w:embedRegular r:id="rId2" w:fontKey="{6706C343-D1DF-44C5-943B-BB7D7A950B4C}"/>
  </w:font>
  <w:font w:name="Segoe UI">
    <w:panose1 w:val="020B0502040204020203"/>
    <w:charset w:val="00"/>
    <w:family w:val="swiss"/>
    <w:pitch w:val="variable"/>
    <w:sig w:usb0="E4002EFF" w:usb1="C000E47F" w:usb2="00000009" w:usb3="00000000" w:csb0="000001FF" w:csb1="00000000"/>
    <w:embedRegular r:id="rId3" w:fontKey="{3D93906F-6035-4A11-8C73-0F63C10C19FD}"/>
  </w:font>
  <w:font w:name="Aptos">
    <w:charset w:val="00"/>
    <w:family w:val="swiss"/>
    <w:pitch w:val="variable"/>
    <w:sig w:usb0="20000287" w:usb1="00000003" w:usb2="00000000" w:usb3="00000000" w:csb0="0000019F" w:csb1="00000000"/>
    <w:embedRegular r:id="rId4" w:fontKey="{4A8907D6-08B4-4741-85A7-DFB807251306}"/>
  </w:font>
  <w:font w:name="Calibri">
    <w:panose1 w:val="020F0502020204030204"/>
    <w:charset w:val="00"/>
    <w:family w:val="swiss"/>
    <w:pitch w:val="variable"/>
    <w:sig w:usb0="E4002EFF" w:usb1="C200247B" w:usb2="00000009" w:usb3="00000000" w:csb0="000001FF" w:csb1="00000000"/>
    <w:embedRegular r:id="rId5" w:fontKey="{9D3F8C47-DF9A-4E6B-8253-A4827A2569B5}"/>
  </w:font>
  <w:font w:name="Poppins-Regular">
    <w:altName w:val="Poppins"/>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embedRegular r:id="rId6" w:fontKey="{11ABEF77-B98D-456E-97BB-B2095C42A93A}"/>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DD085" w14:textId="77777777" w:rsidR="00425D6B" w:rsidRDefault="00425D6B" w:rsidP="00AD4155">
      <w:r>
        <w:separator/>
      </w:r>
    </w:p>
  </w:footnote>
  <w:footnote w:type="continuationSeparator" w:id="0">
    <w:p w14:paraId="3FD55E73" w14:textId="77777777" w:rsidR="00425D6B" w:rsidRDefault="00425D6B" w:rsidP="00AD4155">
      <w:r>
        <w:continuationSeparator/>
      </w:r>
    </w:p>
  </w:footnote>
  <w:footnote w:type="continuationNotice" w:id="1">
    <w:p w14:paraId="30095182" w14:textId="77777777" w:rsidR="00425D6B" w:rsidRDefault="00425D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EC45" w14:textId="77777777" w:rsidR="00F53E33" w:rsidRDefault="00F53E33">
    <w:pPr>
      <w:pStyle w:val="Header"/>
      <w:rPr>
        <w:lang w:val="en-US"/>
      </w:rPr>
    </w:pPr>
  </w:p>
  <w:p w14:paraId="22928972" w14:textId="17106F66" w:rsidR="00F53E33" w:rsidRPr="00F53E33" w:rsidRDefault="00F53E33" w:rsidP="00F53E33">
    <w:pPr>
      <w:pStyle w:val="Header"/>
      <w:jc w:val="center"/>
      <w:rPr>
        <w:lang w:val="en-US"/>
      </w:rPr>
    </w:pPr>
    <w:r>
      <w:rPr>
        <w:noProof/>
        <w:lang w:val="en-US"/>
      </w:rPr>
      <w:drawing>
        <wp:inline distT="0" distB="0" distL="0" distR="0" wp14:anchorId="591633EC" wp14:editId="78321ADD">
          <wp:extent cx="866775" cy="884286"/>
          <wp:effectExtent l="0" t="0" r="0" b="0"/>
          <wp:docPr id="1476282440" name="Picture 3" descr="A logo with birds and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82440" name="Picture 3" descr="A logo with birds and a building&#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72990" cy="89062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D4425F" w:rsidRDefault="00D4425F">
    <w:pPr>
      <w:pStyle w:val="Header"/>
    </w:pPr>
    <w:r>
      <w:rPr>
        <w:noProof/>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4" o:spid="_x0000_s1027"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3C030B5C" w:rsidR="00D4425F" w:rsidRDefault="00BA2C8E" w:rsidP="00BA2C8E">
    <w:pPr>
      <w:pStyle w:val="Header"/>
      <w:jc w:val="center"/>
    </w:pPr>
    <w:r>
      <w:rPr>
        <w:noProof/>
      </w:rPr>
      <w:drawing>
        <wp:inline distT="0" distB="0" distL="0" distR="0" wp14:anchorId="3D3B9CE6" wp14:editId="0F0B3528">
          <wp:extent cx="731520" cy="7499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74993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3E6DCB6A" w:rsidR="00D4425F" w:rsidRDefault="00BA2C8E" w:rsidP="00BA2C8E">
    <w:pPr>
      <w:pStyle w:val="Header"/>
      <w:jc w:val="center"/>
    </w:pPr>
    <w:r>
      <w:rPr>
        <w:noProof/>
      </w:rPr>
      <w:drawing>
        <wp:inline distT="0" distB="0" distL="0" distR="0" wp14:anchorId="6900C784" wp14:editId="4160ECEB">
          <wp:extent cx="731520" cy="7499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74993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CECA" w14:textId="77777777" w:rsidR="00376474" w:rsidRDefault="0037647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7BFAB" w14:textId="77777777" w:rsidR="00376474" w:rsidRDefault="003764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1D5F"/>
    <w:multiLevelType w:val="hybridMultilevel"/>
    <w:tmpl w:val="1EDE7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34222"/>
    <w:multiLevelType w:val="hybridMultilevel"/>
    <w:tmpl w:val="82FEE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0"/>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A644133"/>
    <w:multiLevelType w:val="hybridMultilevel"/>
    <w:tmpl w:val="0D189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4D0510"/>
    <w:multiLevelType w:val="hybridMultilevel"/>
    <w:tmpl w:val="E5B25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64947"/>
    <w:multiLevelType w:val="hybridMultilevel"/>
    <w:tmpl w:val="DD64C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80BCD"/>
    <w:multiLevelType w:val="hybridMultilevel"/>
    <w:tmpl w:val="DFB01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F40904"/>
    <w:multiLevelType w:val="hybridMultilevel"/>
    <w:tmpl w:val="1C66D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9F2823"/>
    <w:multiLevelType w:val="hybridMultilevel"/>
    <w:tmpl w:val="ED8A5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4B65B2"/>
    <w:multiLevelType w:val="hybridMultilevel"/>
    <w:tmpl w:val="5E3A2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681FB3"/>
    <w:multiLevelType w:val="hybridMultilevel"/>
    <w:tmpl w:val="9B3CF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A07453"/>
    <w:multiLevelType w:val="hybridMultilevel"/>
    <w:tmpl w:val="A5C86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D66908"/>
    <w:multiLevelType w:val="hybridMultilevel"/>
    <w:tmpl w:val="39F6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7E5E29"/>
    <w:multiLevelType w:val="hybridMultilevel"/>
    <w:tmpl w:val="3E56B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F25FBC"/>
    <w:multiLevelType w:val="hybridMultilevel"/>
    <w:tmpl w:val="0D609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070654"/>
    <w:multiLevelType w:val="hybridMultilevel"/>
    <w:tmpl w:val="002A8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310F35"/>
    <w:multiLevelType w:val="hybridMultilevel"/>
    <w:tmpl w:val="51F24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FE3C20"/>
    <w:multiLevelType w:val="hybridMultilevel"/>
    <w:tmpl w:val="97982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802D99"/>
    <w:multiLevelType w:val="hybridMultilevel"/>
    <w:tmpl w:val="26C60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436590"/>
    <w:multiLevelType w:val="hybridMultilevel"/>
    <w:tmpl w:val="0366A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8668F6"/>
    <w:multiLevelType w:val="hybridMultilevel"/>
    <w:tmpl w:val="D8F0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55DB061B"/>
    <w:multiLevelType w:val="hybridMultilevel"/>
    <w:tmpl w:val="E6AC14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6" w15:restartNumberingAfterBreak="0">
    <w:nsid w:val="62407888"/>
    <w:multiLevelType w:val="hybridMultilevel"/>
    <w:tmpl w:val="3D4E5888"/>
    <w:lvl w:ilvl="0" w:tplc="E5708770">
      <w:start w:val="1"/>
      <w:numFmt w:val="decimal"/>
      <w:pStyle w:val="Heading1"/>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8F95A50"/>
    <w:multiLevelType w:val="hybridMultilevel"/>
    <w:tmpl w:val="0E1E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1A47C4"/>
    <w:multiLevelType w:val="hybridMultilevel"/>
    <w:tmpl w:val="C5388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4C4699"/>
    <w:multiLevelType w:val="hybridMultilevel"/>
    <w:tmpl w:val="1BA87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22039"/>
    <w:multiLevelType w:val="hybridMultilevel"/>
    <w:tmpl w:val="D5C43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352D44"/>
    <w:multiLevelType w:val="hybridMultilevel"/>
    <w:tmpl w:val="8F869E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6F7BB0"/>
    <w:multiLevelType w:val="hybridMultilevel"/>
    <w:tmpl w:val="B15E0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71244D99"/>
    <w:multiLevelType w:val="hybridMultilevel"/>
    <w:tmpl w:val="4E86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07319B"/>
    <w:multiLevelType w:val="hybridMultilevel"/>
    <w:tmpl w:val="697E6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E375B2"/>
    <w:multiLevelType w:val="hybridMultilevel"/>
    <w:tmpl w:val="DDA6A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121F02"/>
    <w:multiLevelType w:val="hybridMultilevel"/>
    <w:tmpl w:val="7D1C2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7331642">
    <w:abstractNumId w:val="33"/>
  </w:num>
  <w:num w:numId="2" w16cid:durableId="1408773009">
    <w:abstractNumId w:val="19"/>
  </w:num>
  <w:num w:numId="3" w16cid:durableId="1797019159">
    <w:abstractNumId w:val="2"/>
  </w:num>
  <w:num w:numId="4" w16cid:durableId="1623462317">
    <w:abstractNumId w:val="25"/>
  </w:num>
  <w:num w:numId="5" w16cid:durableId="1041592656">
    <w:abstractNumId w:val="23"/>
  </w:num>
  <w:num w:numId="6" w16cid:durableId="2086877405">
    <w:abstractNumId w:val="26"/>
  </w:num>
  <w:num w:numId="7" w16cid:durableId="410321835">
    <w:abstractNumId w:val="6"/>
  </w:num>
  <w:num w:numId="8" w16cid:durableId="1536195449">
    <w:abstractNumId w:val="11"/>
  </w:num>
  <w:num w:numId="9" w16cid:durableId="1930767808">
    <w:abstractNumId w:val="31"/>
  </w:num>
  <w:num w:numId="10" w16cid:durableId="1707557793">
    <w:abstractNumId w:val="24"/>
  </w:num>
  <w:num w:numId="11" w16cid:durableId="566109485">
    <w:abstractNumId w:val="21"/>
  </w:num>
  <w:num w:numId="12" w16cid:durableId="37167302">
    <w:abstractNumId w:val="18"/>
  </w:num>
  <w:num w:numId="13" w16cid:durableId="269625354">
    <w:abstractNumId w:val="4"/>
  </w:num>
  <w:num w:numId="14" w16cid:durableId="1884242984">
    <w:abstractNumId w:val="15"/>
  </w:num>
  <w:num w:numId="15" w16cid:durableId="349570703">
    <w:abstractNumId w:val="22"/>
  </w:num>
  <w:num w:numId="16" w16cid:durableId="1319074820">
    <w:abstractNumId w:val="1"/>
  </w:num>
  <w:num w:numId="17" w16cid:durableId="187568774">
    <w:abstractNumId w:val="14"/>
  </w:num>
  <w:num w:numId="18" w16cid:durableId="1318262041">
    <w:abstractNumId w:val="29"/>
  </w:num>
  <w:num w:numId="19" w16cid:durableId="1828205016">
    <w:abstractNumId w:val="5"/>
  </w:num>
  <w:num w:numId="20" w16cid:durableId="1465462253">
    <w:abstractNumId w:val="27"/>
  </w:num>
  <w:num w:numId="21" w16cid:durableId="312222780">
    <w:abstractNumId w:val="12"/>
  </w:num>
  <w:num w:numId="22" w16cid:durableId="343944692">
    <w:abstractNumId w:val="7"/>
  </w:num>
  <w:num w:numId="23" w16cid:durableId="321660034">
    <w:abstractNumId w:val="0"/>
  </w:num>
  <w:num w:numId="24" w16cid:durableId="1905599544">
    <w:abstractNumId w:val="37"/>
  </w:num>
  <w:num w:numId="25" w16cid:durableId="1481846826">
    <w:abstractNumId w:val="28"/>
  </w:num>
  <w:num w:numId="26" w16cid:durableId="2127383738">
    <w:abstractNumId w:val="10"/>
  </w:num>
  <w:num w:numId="27" w16cid:durableId="1033771077">
    <w:abstractNumId w:val="8"/>
  </w:num>
  <w:num w:numId="28" w16cid:durableId="266885038">
    <w:abstractNumId w:val="32"/>
  </w:num>
  <w:num w:numId="29" w16cid:durableId="1470778438">
    <w:abstractNumId w:val="34"/>
  </w:num>
  <w:num w:numId="30" w16cid:durableId="409541611">
    <w:abstractNumId w:val="16"/>
  </w:num>
  <w:num w:numId="31" w16cid:durableId="1877305973">
    <w:abstractNumId w:val="17"/>
  </w:num>
  <w:num w:numId="32" w16cid:durableId="659581405">
    <w:abstractNumId w:val="9"/>
  </w:num>
  <w:num w:numId="33" w16cid:durableId="1240990665">
    <w:abstractNumId w:val="20"/>
  </w:num>
  <w:num w:numId="34" w16cid:durableId="1291935062">
    <w:abstractNumId w:val="35"/>
  </w:num>
  <w:num w:numId="35" w16cid:durableId="427040093">
    <w:abstractNumId w:val="13"/>
  </w:num>
  <w:num w:numId="36" w16cid:durableId="1469006661">
    <w:abstractNumId w:val="36"/>
  </w:num>
  <w:num w:numId="37" w16cid:durableId="1999073853">
    <w:abstractNumId w:val="30"/>
  </w:num>
  <w:num w:numId="38" w16cid:durableId="23217036">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350E"/>
    <w:rsid w:val="00046FC1"/>
    <w:rsid w:val="00047288"/>
    <w:rsid w:val="000510BB"/>
    <w:rsid w:val="00051336"/>
    <w:rsid w:val="00055C65"/>
    <w:rsid w:val="00056533"/>
    <w:rsid w:val="000567E2"/>
    <w:rsid w:val="000606F6"/>
    <w:rsid w:val="000624B2"/>
    <w:rsid w:val="0006545D"/>
    <w:rsid w:val="00065C6B"/>
    <w:rsid w:val="000717B5"/>
    <w:rsid w:val="00074C8C"/>
    <w:rsid w:val="0007587D"/>
    <w:rsid w:val="00080091"/>
    <w:rsid w:val="00080783"/>
    <w:rsid w:val="00082668"/>
    <w:rsid w:val="00087B46"/>
    <w:rsid w:val="00087F57"/>
    <w:rsid w:val="0009203F"/>
    <w:rsid w:val="000933DC"/>
    <w:rsid w:val="00093B7A"/>
    <w:rsid w:val="00095119"/>
    <w:rsid w:val="00095EF3"/>
    <w:rsid w:val="000A075F"/>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247"/>
    <w:rsid w:val="00122ED0"/>
    <w:rsid w:val="0012519B"/>
    <w:rsid w:val="00125A74"/>
    <w:rsid w:val="001274D5"/>
    <w:rsid w:val="00127C83"/>
    <w:rsid w:val="00130DAE"/>
    <w:rsid w:val="00131C61"/>
    <w:rsid w:val="00132378"/>
    <w:rsid w:val="00132747"/>
    <w:rsid w:val="001328E8"/>
    <w:rsid w:val="00134C0F"/>
    <w:rsid w:val="001352CE"/>
    <w:rsid w:val="00135BCF"/>
    <w:rsid w:val="00136EC0"/>
    <w:rsid w:val="001374CD"/>
    <w:rsid w:val="0014229B"/>
    <w:rsid w:val="0014320D"/>
    <w:rsid w:val="0014667C"/>
    <w:rsid w:val="00150F11"/>
    <w:rsid w:val="001531DF"/>
    <w:rsid w:val="0015350F"/>
    <w:rsid w:val="0015617E"/>
    <w:rsid w:val="00156C6A"/>
    <w:rsid w:val="00157F90"/>
    <w:rsid w:val="00160266"/>
    <w:rsid w:val="0016046D"/>
    <w:rsid w:val="001617A3"/>
    <w:rsid w:val="001619CD"/>
    <w:rsid w:val="001635E9"/>
    <w:rsid w:val="00164909"/>
    <w:rsid w:val="001658E3"/>
    <w:rsid w:val="00166C2A"/>
    <w:rsid w:val="00166F67"/>
    <w:rsid w:val="0016765F"/>
    <w:rsid w:val="0017087A"/>
    <w:rsid w:val="001708B8"/>
    <w:rsid w:val="001709BB"/>
    <w:rsid w:val="001709EB"/>
    <w:rsid w:val="00171113"/>
    <w:rsid w:val="00171D78"/>
    <w:rsid w:val="0017622A"/>
    <w:rsid w:val="001769DF"/>
    <w:rsid w:val="00180455"/>
    <w:rsid w:val="001816F5"/>
    <w:rsid w:val="00181BE5"/>
    <w:rsid w:val="00181C75"/>
    <w:rsid w:val="00182077"/>
    <w:rsid w:val="001826C5"/>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6D04"/>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2107"/>
    <w:rsid w:val="001D4A52"/>
    <w:rsid w:val="001D5987"/>
    <w:rsid w:val="001D5C83"/>
    <w:rsid w:val="001D609E"/>
    <w:rsid w:val="001D627C"/>
    <w:rsid w:val="001D6688"/>
    <w:rsid w:val="001D6AFF"/>
    <w:rsid w:val="001D6EFA"/>
    <w:rsid w:val="001E1528"/>
    <w:rsid w:val="001E1D88"/>
    <w:rsid w:val="001E227A"/>
    <w:rsid w:val="001E4E61"/>
    <w:rsid w:val="001E5AF6"/>
    <w:rsid w:val="001E5BB1"/>
    <w:rsid w:val="001E6910"/>
    <w:rsid w:val="001E79D4"/>
    <w:rsid w:val="001F048C"/>
    <w:rsid w:val="001F084F"/>
    <w:rsid w:val="001F3CFB"/>
    <w:rsid w:val="001F50FF"/>
    <w:rsid w:val="001F5C0B"/>
    <w:rsid w:val="001F635A"/>
    <w:rsid w:val="00201B4B"/>
    <w:rsid w:val="00206835"/>
    <w:rsid w:val="00206EDA"/>
    <w:rsid w:val="00207C5A"/>
    <w:rsid w:val="002106BD"/>
    <w:rsid w:val="00210C6B"/>
    <w:rsid w:val="00212661"/>
    <w:rsid w:val="00215E9C"/>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48C7"/>
    <w:rsid w:val="00255903"/>
    <w:rsid w:val="00257790"/>
    <w:rsid w:val="00261445"/>
    <w:rsid w:val="00261B84"/>
    <w:rsid w:val="002636F6"/>
    <w:rsid w:val="00264827"/>
    <w:rsid w:val="00265515"/>
    <w:rsid w:val="00266795"/>
    <w:rsid w:val="0026779E"/>
    <w:rsid w:val="002702CE"/>
    <w:rsid w:val="0027048C"/>
    <w:rsid w:val="002777FB"/>
    <w:rsid w:val="00280ED7"/>
    <w:rsid w:val="0028203B"/>
    <w:rsid w:val="0028407E"/>
    <w:rsid w:val="00285028"/>
    <w:rsid w:val="00285083"/>
    <w:rsid w:val="00285505"/>
    <w:rsid w:val="00291D4A"/>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5E65"/>
    <w:rsid w:val="002C64EB"/>
    <w:rsid w:val="002C7582"/>
    <w:rsid w:val="002C7E5B"/>
    <w:rsid w:val="002D14A8"/>
    <w:rsid w:val="002D1E35"/>
    <w:rsid w:val="002D2C5D"/>
    <w:rsid w:val="002D349C"/>
    <w:rsid w:val="002D3A21"/>
    <w:rsid w:val="002D4754"/>
    <w:rsid w:val="002D768D"/>
    <w:rsid w:val="002E1E2A"/>
    <w:rsid w:val="002E2188"/>
    <w:rsid w:val="002E324D"/>
    <w:rsid w:val="002E404D"/>
    <w:rsid w:val="002E5390"/>
    <w:rsid w:val="002E5B12"/>
    <w:rsid w:val="002E5B64"/>
    <w:rsid w:val="002E6879"/>
    <w:rsid w:val="002E6B97"/>
    <w:rsid w:val="002F0AA7"/>
    <w:rsid w:val="002F0D3C"/>
    <w:rsid w:val="002F166B"/>
    <w:rsid w:val="002F2CF8"/>
    <w:rsid w:val="002F7E63"/>
    <w:rsid w:val="003001A4"/>
    <w:rsid w:val="0030038C"/>
    <w:rsid w:val="00303AC5"/>
    <w:rsid w:val="00306711"/>
    <w:rsid w:val="00310EF5"/>
    <w:rsid w:val="003129E4"/>
    <w:rsid w:val="00313692"/>
    <w:rsid w:val="00314964"/>
    <w:rsid w:val="00315271"/>
    <w:rsid w:val="00316252"/>
    <w:rsid w:val="0032130A"/>
    <w:rsid w:val="00321E87"/>
    <w:rsid w:val="00322E1A"/>
    <w:rsid w:val="003251F2"/>
    <w:rsid w:val="00325B1B"/>
    <w:rsid w:val="00325C25"/>
    <w:rsid w:val="00326609"/>
    <w:rsid w:val="00326785"/>
    <w:rsid w:val="00330B5C"/>
    <w:rsid w:val="00330BD2"/>
    <w:rsid w:val="00330F8D"/>
    <w:rsid w:val="00333C39"/>
    <w:rsid w:val="0033414D"/>
    <w:rsid w:val="00340AA1"/>
    <w:rsid w:val="003436AA"/>
    <w:rsid w:val="00344CCB"/>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474"/>
    <w:rsid w:val="0037681B"/>
    <w:rsid w:val="003768F2"/>
    <w:rsid w:val="003809C1"/>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6C41"/>
    <w:rsid w:val="003979AE"/>
    <w:rsid w:val="00397B2A"/>
    <w:rsid w:val="003A1BB2"/>
    <w:rsid w:val="003A1F71"/>
    <w:rsid w:val="003A2E0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1DDE"/>
    <w:rsid w:val="003C22B9"/>
    <w:rsid w:val="003C35A4"/>
    <w:rsid w:val="003C3C79"/>
    <w:rsid w:val="003C3F23"/>
    <w:rsid w:val="003C4278"/>
    <w:rsid w:val="003D4488"/>
    <w:rsid w:val="003D4877"/>
    <w:rsid w:val="003D4CAA"/>
    <w:rsid w:val="003D5965"/>
    <w:rsid w:val="003D6EF1"/>
    <w:rsid w:val="003D7107"/>
    <w:rsid w:val="003E0A1D"/>
    <w:rsid w:val="003E0F1E"/>
    <w:rsid w:val="003E1EBC"/>
    <w:rsid w:val="003E284A"/>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5D6B"/>
    <w:rsid w:val="00426016"/>
    <w:rsid w:val="0042692E"/>
    <w:rsid w:val="00426A96"/>
    <w:rsid w:val="00426B6A"/>
    <w:rsid w:val="00427C8A"/>
    <w:rsid w:val="004301FB"/>
    <w:rsid w:val="00430A0C"/>
    <w:rsid w:val="00430D7A"/>
    <w:rsid w:val="0043192E"/>
    <w:rsid w:val="00432DA9"/>
    <w:rsid w:val="0043399E"/>
    <w:rsid w:val="0043460F"/>
    <w:rsid w:val="0043497B"/>
    <w:rsid w:val="00435296"/>
    <w:rsid w:val="004354E8"/>
    <w:rsid w:val="00437BBD"/>
    <w:rsid w:val="00440BA4"/>
    <w:rsid w:val="00441812"/>
    <w:rsid w:val="00441947"/>
    <w:rsid w:val="00442240"/>
    <w:rsid w:val="0044236B"/>
    <w:rsid w:val="0044418A"/>
    <w:rsid w:val="00444F88"/>
    <w:rsid w:val="00445161"/>
    <w:rsid w:val="00446661"/>
    <w:rsid w:val="00446722"/>
    <w:rsid w:val="00447D9E"/>
    <w:rsid w:val="0045444D"/>
    <w:rsid w:val="00454C7F"/>
    <w:rsid w:val="00455902"/>
    <w:rsid w:val="0045632B"/>
    <w:rsid w:val="0045782A"/>
    <w:rsid w:val="004578B1"/>
    <w:rsid w:val="00460121"/>
    <w:rsid w:val="004610D4"/>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35C"/>
    <w:rsid w:val="004E4442"/>
    <w:rsid w:val="004E4E2B"/>
    <w:rsid w:val="004F014D"/>
    <w:rsid w:val="004F03DD"/>
    <w:rsid w:val="004F0509"/>
    <w:rsid w:val="004F1637"/>
    <w:rsid w:val="004F364C"/>
    <w:rsid w:val="004F3F3D"/>
    <w:rsid w:val="004F4E46"/>
    <w:rsid w:val="004F62DC"/>
    <w:rsid w:val="005006F3"/>
    <w:rsid w:val="005025ED"/>
    <w:rsid w:val="0050286B"/>
    <w:rsid w:val="005028E8"/>
    <w:rsid w:val="00503FE4"/>
    <w:rsid w:val="00504D8D"/>
    <w:rsid w:val="00504FA7"/>
    <w:rsid w:val="00506406"/>
    <w:rsid w:val="0050713B"/>
    <w:rsid w:val="0051000B"/>
    <w:rsid w:val="00510B45"/>
    <w:rsid w:val="00511050"/>
    <w:rsid w:val="00511D46"/>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24BB"/>
    <w:rsid w:val="00544074"/>
    <w:rsid w:val="00544310"/>
    <w:rsid w:val="0055140F"/>
    <w:rsid w:val="00551A23"/>
    <w:rsid w:val="00552B61"/>
    <w:rsid w:val="005564EF"/>
    <w:rsid w:val="00556708"/>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76350"/>
    <w:rsid w:val="00580AC8"/>
    <w:rsid w:val="00583213"/>
    <w:rsid w:val="00583FC6"/>
    <w:rsid w:val="00584B39"/>
    <w:rsid w:val="00585773"/>
    <w:rsid w:val="00586921"/>
    <w:rsid w:val="00586A0A"/>
    <w:rsid w:val="0059116A"/>
    <w:rsid w:val="005918E9"/>
    <w:rsid w:val="00592088"/>
    <w:rsid w:val="005927DC"/>
    <w:rsid w:val="005934AF"/>
    <w:rsid w:val="005934BF"/>
    <w:rsid w:val="00593D35"/>
    <w:rsid w:val="00596C3A"/>
    <w:rsid w:val="005970E7"/>
    <w:rsid w:val="005972BE"/>
    <w:rsid w:val="00597AE2"/>
    <w:rsid w:val="00597FF3"/>
    <w:rsid w:val="005A1DA7"/>
    <w:rsid w:val="005A36AE"/>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836"/>
    <w:rsid w:val="005C6C9E"/>
    <w:rsid w:val="005C7483"/>
    <w:rsid w:val="005C7B10"/>
    <w:rsid w:val="005D169B"/>
    <w:rsid w:val="005D22CD"/>
    <w:rsid w:val="005D3602"/>
    <w:rsid w:val="005D369B"/>
    <w:rsid w:val="005D3906"/>
    <w:rsid w:val="005D391F"/>
    <w:rsid w:val="005D4EF0"/>
    <w:rsid w:val="005D5DF7"/>
    <w:rsid w:val="005D6BF0"/>
    <w:rsid w:val="005E041B"/>
    <w:rsid w:val="005E0AC7"/>
    <w:rsid w:val="005E412E"/>
    <w:rsid w:val="005E41A5"/>
    <w:rsid w:val="005E440A"/>
    <w:rsid w:val="005F097C"/>
    <w:rsid w:val="005F251C"/>
    <w:rsid w:val="005F292F"/>
    <w:rsid w:val="005F3E9D"/>
    <w:rsid w:val="005F6B3A"/>
    <w:rsid w:val="005F6DDE"/>
    <w:rsid w:val="006005BA"/>
    <w:rsid w:val="006006D4"/>
    <w:rsid w:val="00603B1D"/>
    <w:rsid w:val="006055E4"/>
    <w:rsid w:val="00605732"/>
    <w:rsid w:val="00610CE8"/>
    <w:rsid w:val="0061136D"/>
    <w:rsid w:val="00611B11"/>
    <w:rsid w:val="0061235F"/>
    <w:rsid w:val="0061378C"/>
    <w:rsid w:val="00613D2C"/>
    <w:rsid w:val="00617D26"/>
    <w:rsid w:val="006203C1"/>
    <w:rsid w:val="006205D0"/>
    <w:rsid w:val="0062549C"/>
    <w:rsid w:val="00626EF8"/>
    <w:rsid w:val="006272AA"/>
    <w:rsid w:val="00630525"/>
    <w:rsid w:val="00631F57"/>
    <w:rsid w:val="006345D9"/>
    <w:rsid w:val="00642DEE"/>
    <w:rsid w:val="0064371A"/>
    <w:rsid w:val="0064440E"/>
    <w:rsid w:val="0064490A"/>
    <w:rsid w:val="0064663F"/>
    <w:rsid w:val="00646E55"/>
    <w:rsid w:val="00647EA0"/>
    <w:rsid w:val="00650847"/>
    <w:rsid w:val="0065125F"/>
    <w:rsid w:val="00651A5D"/>
    <w:rsid w:val="006530A9"/>
    <w:rsid w:val="00653298"/>
    <w:rsid w:val="00653A10"/>
    <w:rsid w:val="0065414D"/>
    <w:rsid w:val="00655B0C"/>
    <w:rsid w:val="006570E9"/>
    <w:rsid w:val="0066208C"/>
    <w:rsid w:val="0066442C"/>
    <w:rsid w:val="00665B41"/>
    <w:rsid w:val="00665E56"/>
    <w:rsid w:val="00665F38"/>
    <w:rsid w:val="00667DBB"/>
    <w:rsid w:val="006722B1"/>
    <w:rsid w:val="0067438C"/>
    <w:rsid w:val="0067520E"/>
    <w:rsid w:val="00675537"/>
    <w:rsid w:val="00675A61"/>
    <w:rsid w:val="00675B7F"/>
    <w:rsid w:val="00680370"/>
    <w:rsid w:val="006808B9"/>
    <w:rsid w:val="00680C23"/>
    <w:rsid w:val="00680F11"/>
    <w:rsid w:val="00681729"/>
    <w:rsid w:val="00682B56"/>
    <w:rsid w:val="00682C2E"/>
    <w:rsid w:val="00682EB6"/>
    <w:rsid w:val="00682FB5"/>
    <w:rsid w:val="0068332B"/>
    <w:rsid w:val="00683473"/>
    <w:rsid w:val="00683C65"/>
    <w:rsid w:val="00684ECC"/>
    <w:rsid w:val="00685694"/>
    <w:rsid w:val="006857D8"/>
    <w:rsid w:val="00686EE1"/>
    <w:rsid w:val="0068728F"/>
    <w:rsid w:val="00690EE4"/>
    <w:rsid w:val="00691E7A"/>
    <w:rsid w:val="00693A97"/>
    <w:rsid w:val="006951E5"/>
    <w:rsid w:val="00697536"/>
    <w:rsid w:val="00697F9F"/>
    <w:rsid w:val="006A449D"/>
    <w:rsid w:val="006A5AFC"/>
    <w:rsid w:val="006A601E"/>
    <w:rsid w:val="006A6754"/>
    <w:rsid w:val="006A6F6A"/>
    <w:rsid w:val="006B2F2F"/>
    <w:rsid w:val="006B455C"/>
    <w:rsid w:val="006B5814"/>
    <w:rsid w:val="006B6650"/>
    <w:rsid w:val="006B77D1"/>
    <w:rsid w:val="006C0962"/>
    <w:rsid w:val="006C12C0"/>
    <w:rsid w:val="006C2636"/>
    <w:rsid w:val="006C3085"/>
    <w:rsid w:val="006C4405"/>
    <w:rsid w:val="006C4F29"/>
    <w:rsid w:val="006C5F00"/>
    <w:rsid w:val="006C77FF"/>
    <w:rsid w:val="006D0168"/>
    <w:rsid w:val="006D312A"/>
    <w:rsid w:val="006D5527"/>
    <w:rsid w:val="006D5A96"/>
    <w:rsid w:val="006D7F0C"/>
    <w:rsid w:val="006E203B"/>
    <w:rsid w:val="006E2377"/>
    <w:rsid w:val="006E38C2"/>
    <w:rsid w:val="006E4D56"/>
    <w:rsid w:val="006E5714"/>
    <w:rsid w:val="006E6EA7"/>
    <w:rsid w:val="006E770D"/>
    <w:rsid w:val="006F0B36"/>
    <w:rsid w:val="006F4770"/>
    <w:rsid w:val="006F6049"/>
    <w:rsid w:val="00700030"/>
    <w:rsid w:val="007013AF"/>
    <w:rsid w:val="00705091"/>
    <w:rsid w:val="00706B0C"/>
    <w:rsid w:val="00706F04"/>
    <w:rsid w:val="0071279C"/>
    <w:rsid w:val="00713C7B"/>
    <w:rsid w:val="00714C42"/>
    <w:rsid w:val="007151DC"/>
    <w:rsid w:val="00715759"/>
    <w:rsid w:val="007169F5"/>
    <w:rsid w:val="00716E08"/>
    <w:rsid w:val="00720933"/>
    <w:rsid w:val="007211A0"/>
    <w:rsid w:val="00721934"/>
    <w:rsid w:val="00721A2B"/>
    <w:rsid w:val="007220A8"/>
    <w:rsid w:val="0072396F"/>
    <w:rsid w:val="00723DE9"/>
    <w:rsid w:val="007271AF"/>
    <w:rsid w:val="007273E6"/>
    <w:rsid w:val="007307EA"/>
    <w:rsid w:val="007311A9"/>
    <w:rsid w:val="007325DC"/>
    <w:rsid w:val="0073287C"/>
    <w:rsid w:val="0073611C"/>
    <w:rsid w:val="00736194"/>
    <w:rsid w:val="007377B7"/>
    <w:rsid w:val="007403DD"/>
    <w:rsid w:val="00741651"/>
    <w:rsid w:val="00741F25"/>
    <w:rsid w:val="00742389"/>
    <w:rsid w:val="007426FF"/>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4470"/>
    <w:rsid w:val="007752CC"/>
    <w:rsid w:val="00776766"/>
    <w:rsid w:val="00777073"/>
    <w:rsid w:val="00780F85"/>
    <w:rsid w:val="00780FCB"/>
    <w:rsid w:val="007826A3"/>
    <w:rsid w:val="00782BD3"/>
    <w:rsid w:val="00783359"/>
    <w:rsid w:val="0078424C"/>
    <w:rsid w:val="007846B9"/>
    <w:rsid w:val="0078679F"/>
    <w:rsid w:val="00790134"/>
    <w:rsid w:val="00790EAD"/>
    <w:rsid w:val="00794E61"/>
    <w:rsid w:val="007A0A61"/>
    <w:rsid w:val="007A14BB"/>
    <w:rsid w:val="007A17AE"/>
    <w:rsid w:val="007A23C7"/>
    <w:rsid w:val="007A5E50"/>
    <w:rsid w:val="007B104A"/>
    <w:rsid w:val="007B1309"/>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596"/>
    <w:rsid w:val="007D587C"/>
    <w:rsid w:val="007D5B99"/>
    <w:rsid w:val="007D5D79"/>
    <w:rsid w:val="007D6B94"/>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119D"/>
    <w:rsid w:val="00822620"/>
    <w:rsid w:val="00822D21"/>
    <w:rsid w:val="00822E01"/>
    <w:rsid w:val="00823B75"/>
    <w:rsid w:val="0082443C"/>
    <w:rsid w:val="00824FDF"/>
    <w:rsid w:val="008265FE"/>
    <w:rsid w:val="00826D7F"/>
    <w:rsid w:val="008274B6"/>
    <w:rsid w:val="008300BA"/>
    <w:rsid w:val="00830707"/>
    <w:rsid w:val="00830B69"/>
    <w:rsid w:val="00830D12"/>
    <w:rsid w:val="0083174A"/>
    <w:rsid w:val="0083348F"/>
    <w:rsid w:val="00834B8A"/>
    <w:rsid w:val="008357C7"/>
    <w:rsid w:val="00836A16"/>
    <w:rsid w:val="00840EA7"/>
    <w:rsid w:val="00842752"/>
    <w:rsid w:val="00846FF8"/>
    <w:rsid w:val="008479C5"/>
    <w:rsid w:val="00847A42"/>
    <w:rsid w:val="00847CDD"/>
    <w:rsid w:val="008521DD"/>
    <w:rsid w:val="0085312F"/>
    <w:rsid w:val="008534A5"/>
    <w:rsid w:val="00853949"/>
    <w:rsid w:val="00854F34"/>
    <w:rsid w:val="00857363"/>
    <w:rsid w:val="00857C89"/>
    <w:rsid w:val="00860430"/>
    <w:rsid w:val="00862A08"/>
    <w:rsid w:val="0086446B"/>
    <w:rsid w:val="00864FD3"/>
    <w:rsid w:val="00865449"/>
    <w:rsid w:val="0086646A"/>
    <w:rsid w:val="00866520"/>
    <w:rsid w:val="00866884"/>
    <w:rsid w:val="00867141"/>
    <w:rsid w:val="0086719D"/>
    <w:rsid w:val="008674AC"/>
    <w:rsid w:val="0087014D"/>
    <w:rsid w:val="008702F8"/>
    <w:rsid w:val="008705D6"/>
    <w:rsid w:val="00870CD0"/>
    <w:rsid w:val="00873E0E"/>
    <w:rsid w:val="0087447C"/>
    <w:rsid w:val="00876D9A"/>
    <w:rsid w:val="00877C91"/>
    <w:rsid w:val="008800F3"/>
    <w:rsid w:val="0088180D"/>
    <w:rsid w:val="00881EAB"/>
    <w:rsid w:val="00883F81"/>
    <w:rsid w:val="0088440A"/>
    <w:rsid w:val="00890B05"/>
    <w:rsid w:val="0089113B"/>
    <w:rsid w:val="00892056"/>
    <w:rsid w:val="008927FE"/>
    <w:rsid w:val="00894151"/>
    <w:rsid w:val="00894E04"/>
    <w:rsid w:val="0089581D"/>
    <w:rsid w:val="008A25FA"/>
    <w:rsid w:val="008A3231"/>
    <w:rsid w:val="008A4101"/>
    <w:rsid w:val="008A4539"/>
    <w:rsid w:val="008A5C10"/>
    <w:rsid w:val="008A6C9A"/>
    <w:rsid w:val="008A7EF8"/>
    <w:rsid w:val="008B2BDD"/>
    <w:rsid w:val="008B2EDE"/>
    <w:rsid w:val="008B30E4"/>
    <w:rsid w:val="008B30F4"/>
    <w:rsid w:val="008B3E90"/>
    <w:rsid w:val="008B50BA"/>
    <w:rsid w:val="008B5704"/>
    <w:rsid w:val="008B7CEE"/>
    <w:rsid w:val="008B7E6D"/>
    <w:rsid w:val="008C1A59"/>
    <w:rsid w:val="008C1D03"/>
    <w:rsid w:val="008C2641"/>
    <w:rsid w:val="008C2CD3"/>
    <w:rsid w:val="008C53AA"/>
    <w:rsid w:val="008C5A4A"/>
    <w:rsid w:val="008C6894"/>
    <w:rsid w:val="008D0DEB"/>
    <w:rsid w:val="008D1CEE"/>
    <w:rsid w:val="008D20E8"/>
    <w:rsid w:val="008D4F9D"/>
    <w:rsid w:val="008D56E2"/>
    <w:rsid w:val="008D57D4"/>
    <w:rsid w:val="008D64B0"/>
    <w:rsid w:val="008D71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128"/>
    <w:rsid w:val="00921DCB"/>
    <w:rsid w:val="00922BA1"/>
    <w:rsid w:val="00924FD5"/>
    <w:rsid w:val="00925A59"/>
    <w:rsid w:val="0092653E"/>
    <w:rsid w:val="00927253"/>
    <w:rsid w:val="00927663"/>
    <w:rsid w:val="009301FC"/>
    <w:rsid w:val="00930E73"/>
    <w:rsid w:val="00932DE3"/>
    <w:rsid w:val="00933FDD"/>
    <w:rsid w:val="00935945"/>
    <w:rsid w:val="0094103E"/>
    <w:rsid w:val="009414AB"/>
    <w:rsid w:val="00942574"/>
    <w:rsid w:val="00943A32"/>
    <w:rsid w:val="009442B9"/>
    <w:rsid w:val="00945307"/>
    <w:rsid w:val="009456B7"/>
    <w:rsid w:val="00945961"/>
    <w:rsid w:val="00945D10"/>
    <w:rsid w:val="00945D2A"/>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66BAC"/>
    <w:rsid w:val="0096723B"/>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8DE"/>
    <w:rsid w:val="009B3E6F"/>
    <w:rsid w:val="009B4985"/>
    <w:rsid w:val="009B61D8"/>
    <w:rsid w:val="009B702B"/>
    <w:rsid w:val="009B7508"/>
    <w:rsid w:val="009B7574"/>
    <w:rsid w:val="009B7C32"/>
    <w:rsid w:val="009C0342"/>
    <w:rsid w:val="009C16B7"/>
    <w:rsid w:val="009C2278"/>
    <w:rsid w:val="009C26CB"/>
    <w:rsid w:val="009C4014"/>
    <w:rsid w:val="009C6FD8"/>
    <w:rsid w:val="009C711B"/>
    <w:rsid w:val="009C72C0"/>
    <w:rsid w:val="009D0D60"/>
    <w:rsid w:val="009D1421"/>
    <w:rsid w:val="009D162E"/>
    <w:rsid w:val="009D1A1B"/>
    <w:rsid w:val="009D3506"/>
    <w:rsid w:val="009D5855"/>
    <w:rsid w:val="009D5B5A"/>
    <w:rsid w:val="009D6753"/>
    <w:rsid w:val="009D6921"/>
    <w:rsid w:val="009D7C3D"/>
    <w:rsid w:val="009E1147"/>
    <w:rsid w:val="009E278E"/>
    <w:rsid w:val="009E34DC"/>
    <w:rsid w:val="009E44FB"/>
    <w:rsid w:val="009E5DCD"/>
    <w:rsid w:val="009F01A4"/>
    <w:rsid w:val="009F0D88"/>
    <w:rsid w:val="009F0EF7"/>
    <w:rsid w:val="009F1103"/>
    <w:rsid w:val="009F3A48"/>
    <w:rsid w:val="009F5952"/>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3D05"/>
    <w:rsid w:val="00A255CF"/>
    <w:rsid w:val="00A26817"/>
    <w:rsid w:val="00A26843"/>
    <w:rsid w:val="00A30472"/>
    <w:rsid w:val="00A31BA2"/>
    <w:rsid w:val="00A31F06"/>
    <w:rsid w:val="00A32B5D"/>
    <w:rsid w:val="00A33F35"/>
    <w:rsid w:val="00A34652"/>
    <w:rsid w:val="00A36509"/>
    <w:rsid w:val="00A41109"/>
    <w:rsid w:val="00A460CB"/>
    <w:rsid w:val="00A463D8"/>
    <w:rsid w:val="00A47696"/>
    <w:rsid w:val="00A505FC"/>
    <w:rsid w:val="00A50774"/>
    <w:rsid w:val="00A51DC3"/>
    <w:rsid w:val="00A547CF"/>
    <w:rsid w:val="00A555B8"/>
    <w:rsid w:val="00A57973"/>
    <w:rsid w:val="00A61CB9"/>
    <w:rsid w:val="00A6540D"/>
    <w:rsid w:val="00A65B77"/>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934BC"/>
    <w:rsid w:val="00A9476B"/>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05D"/>
    <w:rsid w:val="00AC76C9"/>
    <w:rsid w:val="00AC7D29"/>
    <w:rsid w:val="00AD148F"/>
    <w:rsid w:val="00AD21E5"/>
    <w:rsid w:val="00AD283D"/>
    <w:rsid w:val="00AD2B43"/>
    <w:rsid w:val="00AD4155"/>
    <w:rsid w:val="00AD5F92"/>
    <w:rsid w:val="00AD7321"/>
    <w:rsid w:val="00AE1D08"/>
    <w:rsid w:val="00AE273A"/>
    <w:rsid w:val="00AE2A96"/>
    <w:rsid w:val="00AE36A5"/>
    <w:rsid w:val="00AE6210"/>
    <w:rsid w:val="00AE62B7"/>
    <w:rsid w:val="00AE6303"/>
    <w:rsid w:val="00AE732A"/>
    <w:rsid w:val="00AE7715"/>
    <w:rsid w:val="00AF00AB"/>
    <w:rsid w:val="00AF00B6"/>
    <w:rsid w:val="00AF0866"/>
    <w:rsid w:val="00AF0C68"/>
    <w:rsid w:val="00AF2395"/>
    <w:rsid w:val="00AF2FE7"/>
    <w:rsid w:val="00AF4375"/>
    <w:rsid w:val="00AF738B"/>
    <w:rsid w:val="00AF780A"/>
    <w:rsid w:val="00AF7E0E"/>
    <w:rsid w:val="00B03768"/>
    <w:rsid w:val="00B04553"/>
    <w:rsid w:val="00B0456A"/>
    <w:rsid w:val="00B050F4"/>
    <w:rsid w:val="00B05951"/>
    <w:rsid w:val="00B0737B"/>
    <w:rsid w:val="00B0768B"/>
    <w:rsid w:val="00B07F83"/>
    <w:rsid w:val="00B105B5"/>
    <w:rsid w:val="00B10C3A"/>
    <w:rsid w:val="00B11932"/>
    <w:rsid w:val="00B11D08"/>
    <w:rsid w:val="00B14D90"/>
    <w:rsid w:val="00B153FD"/>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449B"/>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CC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2C8E"/>
    <w:rsid w:val="00BA3B76"/>
    <w:rsid w:val="00BA48C6"/>
    <w:rsid w:val="00BA4D70"/>
    <w:rsid w:val="00BA5C49"/>
    <w:rsid w:val="00BA6250"/>
    <w:rsid w:val="00BB1893"/>
    <w:rsid w:val="00BB2368"/>
    <w:rsid w:val="00BB3986"/>
    <w:rsid w:val="00BB43D1"/>
    <w:rsid w:val="00BB5571"/>
    <w:rsid w:val="00BB687E"/>
    <w:rsid w:val="00BB6A69"/>
    <w:rsid w:val="00BB7263"/>
    <w:rsid w:val="00BB7CCC"/>
    <w:rsid w:val="00BC018F"/>
    <w:rsid w:val="00BC061C"/>
    <w:rsid w:val="00BC0C77"/>
    <w:rsid w:val="00BC7B61"/>
    <w:rsid w:val="00BC7C8D"/>
    <w:rsid w:val="00BD0EBE"/>
    <w:rsid w:val="00BD1365"/>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0EC9"/>
    <w:rsid w:val="00C11EE0"/>
    <w:rsid w:val="00C137C5"/>
    <w:rsid w:val="00C13CA0"/>
    <w:rsid w:val="00C1718B"/>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4CEB"/>
    <w:rsid w:val="00C4505C"/>
    <w:rsid w:val="00C455C8"/>
    <w:rsid w:val="00C50E27"/>
    <w:rsid w:val="00C51A46"/>
    <w:rsid w:val="00C5340E"/>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25FC"/>
    <w:rsid w:val="00C73B22"/>
    <w:rsid w:val="00C74197"/>
    <w:rsid w:val="00C755C3"/>
    <w:rsid w:val="00C75B5A"/>
    <w:rsid w:val="00C778B6"/>
    <w:rsid w:val="00C8022D"/>
    <w:rsid w:val="00C81966"/>
    <w:rsid w:val="00C82610"/>
    <w:rsid w:val="00C83EDE"/>
    <w:rsid w:val="00C8446D"/>
    <w:rsid w:val="00C844C8"/>
    <w:rsid w:val="00C869E2"/>
    <w:rsid w:val="00C8723B"/>
    <w:rsid w:val="00C90C91"/>
    <w:rsid w:val="00C90FE4"/>
    <w:rsid w:val="00C91027"/>
    <w:rsid w:val="00C91830"/>
    <w:rsid w:val="00C91A05"/>
    <w:rsid w:val="00C91B18"/>
    <w:rsid w:val="00C91BAD"/>
    <w:rsid w:val="00C9463B"/>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06F9"/>
    <w:rsid w:val="00CB10E0"/>
    <w:rsid w:val="00CB2979"/>
    <w:rsid w:val="00CB2C89"/>
    <w:rsid w:val="00CB3551"/>
    <w:rsid w:val="00CB4265"/>
    <w:rsid w:val="00CB4FDA"/>
    <w:rsid w:val="00CC0F01"/>
    <w:rsid w:val="00CC1340"/>
    <w:rsid w:val="00CC1746"/>
    <w:rsid w:val="00CC2E0D"/>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294A"/>
    <w:rsid w:val="00CE5026"/>
    <w:rsid w:val="00CF0911"/>
    <w:rsid w:val="00CF0D45"/>
    <w:rsid w:val="00CF1AF3"/>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523"/>
    <w:rsid w:val="00D12618"/>
    <w:rsid w:val="00D16710"/>
    <w:rsid w:val="00D16A47"/>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3E50"/>
    <w:rsid w:val="00D748C2"/>
    <w:rsid w:val="00D75268"/>
    <w:rsid w:val="00D7530D"/>
    <w:rsid w:val="00D763C1"/>
    <w:rsid w:val="00D76C50"/>
    <w:rsid w:val="00D777D9"/>
    <w:rsid w:val="00D77A53"/>
    <w:rsid w:val="00D82881"/>
    <w:rsid w:val="00D86082"/>
    <w:rsid w:val="00D87076"/>
    <w:rsid w:val="00D904C7"/>
    <w:rsid w:val="00D92D28"/>
    <w:rsid w:val="00D9522E"/>
    <w:rsid w:val="00D96E4C"/>
    <w:rsid w:val="00D9706D"/>
    <w:rsid w:val="00DA1774"/>
    <w:rsid w:val="00DA3947"/>
    <w:rsid w:val="00DA4115"/>
    <w:rsid w:val="00DA4E5D"/>
    <w:rsid w:val="00DA52D0"/>
    <w:rsid w:val="00DA5D36"/>
    <w:rsid w:val="00DA60B5"/>
    <w:rsid w:val="00DA7599"/>
    <w:rsid w:val="00DA75AC"/>
    <w:rsid w:val="00DB0DCD"/>
    <w:rsid w:val="00DB249A"/>
    <w:rsid w:val="00DB26CF"/>
    <w:rsid w:val="00DB3EB8"/>
    <w:rsid w:val="00DB5BF1"/>
    <w:rsid w:val="00DB726C"/>
    <w:rsid w:val="00DB7FF1"/>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222F"/>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3D01"/>
    <w:rsid w:val="00EE412A"/>
    <w:rsid w:val="00EE49C2"/>
    <w:rsid w:val="00EE6A77"/>
    <w:rsid w:val="00EE75FE"/>
    <w:rsid w:val="00EE7E62"/>
    <w:rsid w:val="00EF060D"/>
    <w:rsid w:val="00EF4CC2"/>
    <w:rsid w:val="00EF5B76"/>
    <w:rsid w:val="00EF68C5"/>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3E33"/>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0DE1"/>
    <w:rsid w:val="00F720FA"/>
    <w:rsid w:val="00F72A70"/>
    <w:rsid w:val="00F73BBC"/>
    <w:rsid w:val="00F73BDF"/>
    <w:rsid w:val="00F75296"/>
    <w:rsid w:val="00F757CD"/>
    <w:rsid w:val="00F761A9"/>
    <w:rsid w:val="00F77170"/>
    <w:rsid w:val="00F77BCB"/>
    <w:rsid w:val="00F81DEB"/>
    <w:rsid w:val="00F84274"/>
    <w:rsid w:val="00F847EB"/>
    <w:rsid w:val="00F86A72"/>
    <w:rsid w:val="00F87577"/>
    <w:rsid w:val="00F8771F"/>
    <w:rsid w:val="00F878D7"/>
    <w:rsid w:val="00F901F7"/>
    <w:rsid w:val="00F91ADA"/>
    <w:rsid w:val="00F91D22"/>
    <w:rsid w:val="00F975D5"/>
    <w:rsid w:val="00FA1A9A"/>
    <w:rsid w:val="00FA1E7A"/>
    <w:rsid w:val="00FA61B0"/>
    <w:rsid w:val="00FA6D88"/>
    <w:rsid w:val="00FA7639"/>
    <w:rsid w:val="00FB29C6"/>
    <w:rsid w:val="00FB478D"/>
    <w:rsid w:val="00FB4AF2"/>
    <w:rsid w:val="00FB7004"/>
    <w:rsid w:val="00FB7C50"/>
    <w:rsid w:val="00FB7E88"/>
    <w:rsid w:val="00FC3F44"/>
    <w:rsid w:val="00FC48D2"/>
    <w:rsid w:val="00FC6696"/>
    <w:rsid w:val="00FD08E9"/>
    <w:rsid w:val="00FD0AD0"/>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710"/>
    <w:rsid w:val="00FF5992"/>
    <w:rsid w:val="00FF6527"/>
    <w:rsid w:val="00FF6767"/>
    <w:rsid w:val="00FF6E0F"/>
    <w:rsid w:val="00FF7BC0"/>
    <w:rsid w:val="00FF7CA1"/>
    <w:rsid w:val="00FF7F1A"/>
    <w:rsid w:val="0F78BAE1"/>
    <w:rsid w:val="10428942"/>
    <w:rsid w:val="109F9EDE"/>
    <w:rsid w:val="172AF0F0"/>
    <w:rsid w:val="18185AEF"/>
    <w:rsid w:val="1888A34F"/>
    <w:rsid w:val="1949AEB4"/>
    <w:rsid w:val="19B42B50"/>
    <w:rsid w:val="1B2DACDF"/>
    <w:rsid w:val="1B4FFBB1"/>
    <w:rsid w:val="1DC844FA"/>
    <w:rsid w:val="2190D2B4"/>
    <w:rsid w:val="22D04990"/>
    <w:rsid w:val="245A8BB5"/>
    <w:rsid w:val="27F76918"/>
    <w:rsid w:val="29AFBBD9"/>
    <w:rsid w:val="35CE73FA"/>
    <w:rsid w:val="3921941A"/>
    <w:rsid w:val="396641D1"/>
    <w:rsid w:val="3AA1E51D"/>
    <w:rsid w:val="453C8A56"/>
    <w:rsid w:val="5249348B"/>
    <w:rsid w:val="52E6A175"/>
    <w:rsid w:val="56E216AE"/>
    <w:rsid w:val="56F66C07"/>
    <w:rsid w:val="58137868"/>
    <w:rsid w:val="5B3C2241"/>
    <w:rsid w:val="6071E74A"/>
    <w:rsid w:val="60A2AA85"/>
    <w:rsid w:val="66F36774"/>
    <w:rsid w:val="702A96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125BF56B-3928-4A21-AA63-E26EB6D2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
    <w:name w:val="heading 1"/>
    <w:aliases w:val="TSB Headings"/>
    <w:basedOn w:val="ListParagraph"/>
    <w:next w:val="Normal"/>
    <w:link w:val="Heading1Char"/>
    <w:autoRedefine/>
    <w:uiPriority w:val="9"/>
    <w:qFormat/>
    <w:rsid w:val="0006545D"/>
    <w:pPr>
      <w:numPr>
        <w:numId w:val="6"/>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
    <w:uiPriority w:val="9"/>
    <w:rsid w:val="0006545D"/>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
    <w:link w:val="TSB-Level1NumbersChar"/>
    <w:qFormat/>
    <w:rsid w:val="007D26DA"/>
    <w:pPr>
      <w:numPr>
        <w:numId w:val="0"/>
      </w:numPr>
      <w:ind w:left="1480" w:hanging="482"/>
    </w:pPr>
    <w:rPr>
      <w:rFonts w:cstheme="minorHAnsi"/>
      <w:b w:val="0"/>
      <w:sz w:val="22"/>
    </w:rPr>
  </w:style>
  <w:style w:type="paragraph" w:customStyle="1" w:styleId="heading10">
    <w:name w:val="heading 10"/>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gov.uk/government/publications/careers-guidance-provision-for-young-people-in-schools"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nationalcareers.service.gov.uk/find-a-cours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esources.careersandenterprise.co.uk/resources/stem-careers-toolkit"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areersandenterprise.co.uk/educators/careers-leaders/careers-leader-training/" TargetMode="Externa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www.thecdi.net/Professional-Regis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atsby.org.uk/education/focus-areas/good-career-guidance" TargetMode="External"/><Relationship Id="rId22" Type="http://schemas.openxmlformats.org/officeDocument/2006/relationships/header" Target="header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fa534d1-6afc-4a4d-b0fc-28d629af1de7" xsi:nil="true"/>
    <lcf76f155ced4ddcb4097134ff3c332f xmlns="919e28db-9a8b-406e-bbd7-95baecff3c22">
      <Terms xmlns="http://schemas.microsoft.com/office/infopath/2007/PartnerControls"/>
    </lcf76f155ced4ddcb4097134ff3c332f>
    <SharedWithUsers xmlns="9fa534d1-6afc-4a4d-b0fc-28d629af1de7">
      <UserInfo>
        <DisplayName>Neil Gage</DisplayName>
        <AccountId>14</AccountId>
        <AccountType/>
      </UserInfo>
      <UserInfo>
        <DisplayName>Mark Thompson</DisplayName>
        <AccountId>191</AccountId>
        <AccountType/>
      </UserInfo>
      <UserInfo>
        <DisplayName>Jason Goddard</DisplayName>
        <AccountId>12</AccountId>
        <AccountType/>
      </UserInfo>
    </SharedWithUsers>
    <MOSTUPTODATEECHP xmlns="919e28db-9a8b-406e-bbd7-95baecff3c22">true</MOSTUPTODATEECHP>
    <Date xmlns="919e28db-9a8b-406e-bbd7-95baecff3c22" xsi:nil="true"/>
    <Time xmlns="919e28db-9a8b-406e-bbd7-95baecff3c22" xsi:nil="true"/>
    <Emotions_x002f_Happy xmlns="919e28db-9a8b-406e-bbd7-95baecff3c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2960F5793BC74DBD841C7DA9E4A7DC" ma:contentTypeVersion="28" ma:contentTypeDescription="Create a new document." ma:contentTypeScope="" ma:versionID="79ae10cc4480f32aa54334a8a6ad04c9">
  <xsd:schema xmlns:xsd="http://www.w3.org/2001/XMLSchema" xmlns:xs="http://www.w3.org/2001/XMLSchema" xmlns:p="http://schemas.microsoft.com/office/2006/metadata/properties" xmlns:ns2="919e28db-9a8b-406e-bbd7-95baecff3c22" xmlns:ns3="9fa534d1-6afc-4a4d-b0fc-28d629af1de7" targetNamespace="http://schemas.microsoft.com/office/2006/metadata/properties" ma:root="true" ma:fieldsID="6f47e5a3bbb16bb9d364505555667442" ns2:_="" ns3:_="">
    <xsd:import namespace="919e28db-9a8b-406e-bbd7-95baecff3c22"/>
    <xsd:import namespace="9fa534d1-6afc-4a4d-b0fc-28d629af1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OSTUPTODATEECHP" minOccurs="0"/>
                <xsd:element ref="ns2:MediaServiceObjectDetectorVersions" minOccurs="0"/>
                <xsd:element ref="ns2:MediaServiceSearchProperties" minOccurs="0"/>
                <xsd:element ref="ns2:Date" minOccurs="0"/>
                <xsd:element ref="ns2:MediaServiceBillingMetadata" minOccurs="0"/>
                <xsd:element ref="ns2:Emotions_x002f_Happy"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28db-9a8b-406e-bbd7-95baecff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7aeab7-aad2-4885-a28f-e59c76f1360b" ma:termSetId="09814cd3-568e-fe90-9814-8d621ff8fb84" ma:anchorId="fba54fb3-c3e1-fe81-a776-ca4b69148c4d" ma:open="true" ma:isKeyword="false">
      <xsd:complexType>
        <xsd:sequence>
          <xsd:element ref="pc:Terms" minOccurs="0" maxOccurs="1"/>
        </xsd:sequence>
      </xsd:complexType>
    </xsd:element>
    <xsd:element name="MOSTUPTODATEECHP" ma:index="23" nillable="true" ma:displayName="MOST UP TO DATE ECHP" ma:default="1" ma:format="Dropdown" ma:internalName="MOSTUPTODATEECHP">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otions_x002f_Happy" ma:index="28" nillable="true" ma:displayName="Emotions / Happy " ma:format="Dropdown" ma:internalName="Emotions_x002f_Happy">
      <xsd:simpleType>
        <xsd:restriction base="dms:Text">
          <xsd:maxLength value="255"/>
        </xsd:restriction>
      </xsd:simpleType>
    </xsd:element>
    <xsd:element name="Time" ma:index="29" nillable="true" ma:displayName="Time"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a534d1-6afc-4a4d-b0fc-28d629af1d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00b17d-2c33-49b3-9650-25e88ea2f3a2}" ma:internalName="TaxCatchAll" ma:showField="CatchAllData" ma:web="9fa534d1-6afc-4a4d-b0fc-28d629af1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2.xml><?xml version="1.0" encoding="utf-8"?>
<ds:datastoreItem xmlns:ds="http://schemas.openxmlformats.org/officeDocument/2006/customXml" ds:itemID="{E8FCA502-4261-47C2-90A7-D868AD487628}">
  <ds:schemaRefs>
    <ds:schemaRef ds:uri="http://schemas.microsoft.com/office/2006/metadata/properties"/>
    <ds:schemaRef ds:uri="http://schemas.microsoft.com/office/infopath/2007/PartnerControls"/>
    <ds:schemaRef ds:uri="9fa534d1-6afc-4a4d-b0fc-28d629af1de7"/>
    <ds:schemaRef ds:uri="919e28db-9a8b-406e-bbd7-95baecff3c22"/>
  </ds:schemaRefs>
</ds:datastoreItem>
</file>

<file path=customXml/itemProps3.xml><?xml version="1.0" encoding="utf-8"?>
<ds:datastoreItem xmlns:ds="http://schemas.openxmlformats.org/officeDocument/2006/customXml" ds:itemID="{7A443950-0DC9-43AD-BC5D-E063A607AE05}">
  <ds:schemaRefs>
    <ds:schemaRef ds:uri="http://schemas.microsoft.com/sharepoint/v3/contenttype/forms"/>
  </ds:schemaRefs>
</ds:datastoreItem>
</file>

<file path=customXml/itemProps4.xml><?xml version="1.0" encoding="utf-8"?>
<ds:datastoreItem xmlns:ds="http://schemas.openxmlformats.org/officeDocument/2006/customXml" ds:itemID="{BB22A3F2-AF00-4DDF-BB92-2CF53274C4CA}"/>
</file>

<file path=docProps/app.xml><?xml version="1.0" encoding="utf-8"?>
<Properties xmlns="http://schemas.openxmlformats.org/officeDocument/2006/extended-properties" xmlns:vt="http://schemas.openxmlformats.org/officeDocument/2006/docPropsVTypes">
  <Template>Normal</Template>
  <TotalTime>2</TotalTime>
  <Pages>27</Pages>
  <Words>6658</Words>
  <Characters>37951</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Sam Andrews</cp:lastModifiedBy>
  <cp:revision>3</cp:revision>
  <dcterms:created xsi:type="dcterms:W3CDTF">2025-08-27T11:13:00Z</dcterms:created>
  <dcterms:modified xsi:type="dcterms:W3CDTF">2025-08-27T11:13:00Z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0x010100DF2960F5793BC74DBD841C7DA9E4A7DC</vt:lpwstr>
  </property>
  <property fmtid="{D5CDD505-2E9C-101B-9397-08002B2CF9AE}" pid="3" name="MediaServiceImageTags">
    <vt:lpwstr/>
  </property>
</Properties>
</file>