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8B59DD" w:rsidP="00D30C48" w:rsidRDefault="008B59DD" w14:paraId="066131B0" w14:textId="5411B86D">
      <w:pPr>
        <w:spacing w:before="120" w:after="120"/>
        <w:ind w:left="349"/>
        <w:jc w:val="both"/>
        <w:rPr>
          <w:rFonts w:cs="Arial"/>
        </w:rPr>
      </w:pPr>
    </w:p>
    <w:p w:rsidRPr="002D4A06" w:rsidR="008B59DD" w:rsidP="002D4A06" w:rsidRDefault="002D4A06" w14:paraId="15AEAA6D" w14:textId="660E52A1">
      <w:pPr>
        <w:spacing w:before="120" w:after="120"/>
        <w:ind w:left="349"/>
        <w:jc w:val="center"/>
        <w:rPr>
          <w:rFonts w:cs="Arial"/>
          <w:sz w:val="56"/>
          <w:szCs w:val="56"/>
        </w:rPr>
      </w:pPr>
      <w:r w:rsidRPr="002D4A06">
        <w:rPr>
          <w:rFonts w:cs="Arial"/>
          <w:sz w:val="56"/>
          <w:szCs w:val="56"/>
        </w:rPr>
        <w:t>Complaints Policy</w:t>
      </w:r>
    </w:p>
    <w:p w:rsidR="002D4A06" w:rsidP="00D30C48" w:rsidRDefault="002D4A06" w14:paraId="5E6D6A45" w14:textId="4E84E7C5">
      <w:pPr>
        <w:spacing w:before="120" w:after="120"/>
        <w:ind w:left="349"/>
        <w:jc w:val="both"/>
        <w:rPr>
          <w:rFonts w:cs="Arial"/>
        </w:rPr>
      </w:pPr>
    </w:p>
    <w:p w:rsidR="002D4A06" w:rsidP="002D4A06" w:rsidRDefault="002D4A06" w14:paraId="5BBC3F04" w14:textId="629CC4D1">
      <w:pPr>
        <w:spacing w:before="120" w:after="120"/>
        <w:ind w:left="349"/>
        <w:jc w:val="center"/>
        <w:rPr>
          <w:rFonts w:cs="Arial"/>
        </w:rPr>
      </w:pPr>
      <w:r>
        <w:rPr>
          <w:noProof/>
        </w:rPr>
        <w:drawing>
          <wp:inline distT="0" distB="0" distL="0" distR="0" wp14:anchorId="3337836F" wp14:editId="0AD73039">
            <wp:extent cx="5438933" cy="4603750"/>
            <wp:effectExtent l="0" t="0" r="9525" b="6350"/>
            <wp:docPr id="5" name="Picture 5" descr="A black and white photo of a house with trees and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5446968" cy="4610551"/>
                    </a:xfrm>
                    <a:prstGeom prst="rect">
                      <a:avLst/>
                    </a:prstGeom>
                  </pic:spPr>
                </pic:pic>
              </a:graphicData>
            </a:graphic>
          </wp:inline>
        </w:drawing>
      </w:r>
    </w:p>
    <w:p w:rsidR="0000328D" w:rsidP="002D4A06" w:rsidRDefault="0000328D" w14:paraId="6F83261E" w14:textId="77777777">
      <w:pPr>
        <w:spacing w:before="120" w:after="120"/>
        <w:ind w:left="349"/>
        <w:jc w:val="center"/>
        <w:rPr>
          <w:rFonts w:cs="Arial"/>
        </w:rPr>
      </w:pPr>
    </w:p>
    <w:p w:rsidR="002D4A06" w:rsidP="20E37BD4" w:rsidRDefault="002D4A06" w14:paraId="2400AC9E" w14:textId="54298B13">
      <w:pPr>
        <w:pStyle w:val="Normal"/>
        <w:spacing w:before="120" w:after="120"/>
        <w:rPr>
          <w:rFonts w:ascii="Arial" w:hAnsi="Arial" w:eastAsia="Arial" w:cs="Arial" w:asciiTheme="minorAscii" w:hAnsiTheme="minorAscii" w:eastAsiaTheme="minorAscii" w:cstheme="minorAscii"/>
          <w:color w:val="000000" w:themeColor="text1" w:themeTint="FF" w:themeShade="FF"/>
          <w:sz w:val="22"/>
          <w:szCs w:val="22"/>
        </w:rPr>
      </w:pPr>
      <w:r w:rsidRPr="20E37BD4" w:rsidR="6A3E5848">
        <w:rPr>
          <w:rFonts w:ascii="Arial" w:hAnsi="Arial" w:eastAsia="Arial" w:cs="Arial" w:asciiTheme="minorAscii" w:hAnsiTheme="minorAscii" w:eastAsiaTheme="minorAscii" w:cstheme="minorAscii"/>
          <w:b w:val="1"/>
          <w:bCs w:val="1"/>
          <w:color w:val="000000" w:themeColor="text1" w:themeTint="FF" w:themeShade="FF"/>
          <w:sz w:val="22"/>
          <w:szCs w:val="22"/>
        </w:rPr>
        <w:t>Approved by: Headteacher / Proprietor</w:t>
      </w:r>
      <w:r w:rsidRPr="20E37BD4" w:rsidR="504FBDC7">
        <w:rPr>
          <w:rFonts w:ascii="Arial" w:hAnsi="Arial" w:eastAsia="Arial" w:cs="Arial" w:asciiTheme="minorAscii" w:hAnsiTheme="minorAscii" w:eastAsiaTheme="minorAscii" w:cstheme="minorAscii"/>
          <w:b w:val="1"/>
          <w:bCs w:val="1"/>
          <w:color w:val="000000" w:themeColor="text1" w:themeTint="FF" w:themeShade="FF"/>
          <w:sz w:val="22"/>
          <w:szCs w:val="22"/>
        </w:rPr>
        <w:t xml:space="preserve">: </w:t>
      </w:r>
      <w:r w:rsidRPr="20E37BD4" w:rsidR="6A3E5848">
        <w:rPr>
          <w:rFonts w:ascii="Arial" w:hAnsi="Arial" w:eastAsia="Arial" w:cs="Arial" w:asciiTheme="minorAscii" w:hAnsiTheme="minorAscii" w:eastAsiaTheme="minorAscii" w:cstheme="minorAscii"/>
          <w:color w:val="000000" w:themeColor="text1" w:themeTint="FF" w:themeShade="FF"/>
          <w:sz w:val="22"/>
          <w:szCs w:val="22"/>
        </w:rPr>
        <w:t xml:space="preserve">  </w:t>
      </w:r>
    </w:p>
    <w:p w:rsidR="002D4A06" w:rsidP="20E37BD4" w:rsidRDefault="002D4A06" w14:paraId="58A29739" w14:textId="2F584940">
      <w:pPr>
        <w:pStyle w:val="Normal"/>
        <w:spacing w:before="120" w:after="120"/>
        <w:rPr>
          <w:rFonts w:ascii="Arial" w:hAnsi="Arial" w:eastAsia="Arial" w:cs="Arial" w:asciiTheme="minorAscii" w:hAnsiTheme="minorAscii" w:eastAsiaTheme="minorAscii" w:cstheme="minorAscii"/>
          <w:color w:val="000000" w:themeColor="text1" w:themeTint="FF" w:themeShade="FF"/>
          <w:sz w:val="22"/>
          <w:szCs w:val="22"/>
        </w:rPr>
      </w:pPr>
      <w:r w:rsidRPr="20E37BD4" w:rsidR="6A3E5848">
        <w:rPr>
          <w:rFonts w:ascii="Arial" w:hAnsi="Arial" w:eastAsia="Arial" w:cs="Arial" w:asciiTheme="minorAscii" w:hAnsiTheme="minorAscii" w:eastAsiaTheme="minorAscii" w:cstheme="minorAscii"/>
          <w:b w:val="1"/>
          <w:bCs w:val="1"/>
          <w:color w:val="000000" w:themeColor="text1" w:themeTint="FF" w:themeShade="FF"/>
          <w:sz w:val="22"/>
          <w:szCs w:val="22"/>
        </w:rPr>
        <w:t>Date of approval:</w:t>
      </w:r>
      <w:r w:rsidRPr="20E37BD4" w:rsidR="6A3E5848">
        <w:rPr>
          <w:rFonts w:ascii="Arial" w:hAnsi="Arial" w:eastAsia="Arial" w:cs="Arial" w:asciiTheme="minorAscii" w:hAnsiTheme="minorAscii" w:eastAsiaTheme="minorAscii" w:cstheme="minorAscii"/>
          <w:color w:val="000000" w:themeColor="text1" w:themeTint="FF" w:themeShade="FF"/>
          <w:sz w:val="22"/>
          <w:szCs w:val="22"/>
        </w:rPr>
        <w:t xml:space="preserve"> </w:t>
      </w:r>
      <w:r w:rsidRPr="20E37BD4" w:rsidR="6A3E5848">
        <w:rPr>
          <w:rFonts w:ascii="Arial" w:hAnsi="Arial" w:eastAsia="Arial" w:cs="Arial" w:asciiTheme="minorAscii" w:hAnsiTheme="minorAscii" w:eastAsiaTheme="minorAscii" w:cstheme="minorAscii"/>
          <w:color w:val="000000" w:themeColor="text1" w:themeTint="FF" w:themeShade="FF"/>
          <w:sz w:val="22"/>
          <w:szCs w:val="22"/>
        </w:rPr>
        <w:t xml:space="preserve"> </w:t>
      </w:r>
    </w:p>
    <w:p w:rsidR="002D4A06" w:rsidP="20E37BD4" w:rsidRDefault="002D4A06" w14:paraId="4605D1C0" w14:textId="0C11A355">
      <w:pPr>
        <w:pStyle w:val="Normal"/>
        <w:spacing w:before="120" w:after="120"/>
        <w:rPr>
          <w:rFonts w:ascii="Arial" w:hAnsi="Arial" w:eastAsia="Arial" w:cs="Arial" w:asciiTheme="minorAscii" w:hAnsiTheme="minorAscii" w:eastAsiaTheme="minorAscii" w:cstheme="minorAscii"/>
          <w:color w:val="000000" w:themeColor="text1" w:themeTint="FF" w:themeShade="FF"/>
          <w:sz w:val="22"/>
          <w:szCs w:val="22"/>
        </w:rPr>
      </w:pPr>
      <w:r w:rsidRPr="20E37BD4" w:rsidR="6A3E5848">
        <w:rPr>
          <w:rFonts w:ascii="Arial" w:hAnsi="Arial" w:eastAsia="Arial" w:cs="Arial" w:asciiTheme="minorAscii" w:hAnsiTheme="minorAscii" w:eastAsiaTheme="minorAscii" w:cstheme="minorAscii"/>
          <w:b w:val="1"/>
          <w:bCs w:val="1"/>
          <w:color w:val="000000" w:themeColor="text1" w:themeTint="FF" w:themeShade="FF"/>
          <w:sz w:val="22"/>
          <w:szCs w:val="22"/>
        </w:rPr>
        <w:t>Last reviewed</w:t>
      </w:r>
      <w:r w:rsidRPr="20E37BD4" w:rsidR="6A3E5848">
        <w:rPr>
          <w:rFonts w:ascii="Arial" w:hAnsi="Arial" w:eastAsia="Arial" w:cs="Arial" w:asciiTheme="minorAscii" w:hAnsiTheme="minorAscii" w:eastAsiaTheme="minorAscii" w:cstheme="minorAscii"/>
          <w:color w:val="000000" w:themeColor="text1" w:themeTint="FF" w:themeShade="FF"/>
          <w:sz w:val="22"/>
          <w:szCs w:val="22"/>
        </w:rPr>
        <w:t xml:space="preserve">: August 2025  </w:t>
      </w:r>
    </w:p>
    <w:p w:rsidR="002D4A06" w:rsidP="20E37BD4" w:rsidRDefault="002D4A06" w14:paraId="7E0BBE4E" w14:textId="099B0CAF">
      <w:pPr>
        <w:pStyle w:val="Normal"/>
        <w:spacing w:before="120" w:after="120"/>
        <w:rPr>
          <w:rFonts w:ascii="Arial" w:hAnsi="Arial" w:eastAsia="Arial" w:cs="Arial" w:asciiTheme="minorAscii" w:hAnsiTheme="minorAscii" w:eastAsiaTheme="minorAscii" w:cstheme="minorAscii"/>
          <w:color w:val="000000" w:themeColor="text1" w:themeTint="FF" w:themeShade="FF"/>
          <w:sz w:val="22"/>
          <w:szCs w:val="22"/>
        </w:rPr>
      </w:pPr>
      <w:r w:rsidRPr="20E37BD4" w:rsidR="6A3E5848">
        <w:rPr>
          <w:rFonts w:ascii="Arial" w:hAnsi="Arial" w:eastAsia="Arial" w:cs="Arial" w:asciiTheme="minorAscii" w:hAnsiTheme="minorAscii" w:eastAsiaTheme="minorAscii" w:cstheme="minorAscii"/>
          <w:b w:val="1"/>
          <w:bCs w:val="1"/>
          <w:color w:val="000000" w:themeColor="text1" w:themeTint="FF" w:themeShade="FF"/>
          <w:sz w:val="22"/>
          <w:szCs w:val="22"/>
        </w:rPr>
        <w:t>This revision</w:t>
      </w:r>
      <w:r w:rsidRPr="20E37BD4" w:rsidR="6A3E5848">
        <w:rPr>
          <w:rFonts w:ascii="Arial" w:hAnsi="Arial" w:eastAsia="Arial" w:cs="Arial" w:asciiTheme="minorAscii" w:hAnsiTheme="minorAscii" w:eastAsiaTheme="minorAscii" w:cstheme="minorAscii"/>
          <w:color w:val="000000" w:themeColor="text1" w:themeTint="FF" w:themeShade="FF"/>
          <w:sz w:val="22"/>
          <w:szCs w:val="22"/>
        </w:rPr>
        <w:t xml:space="preserve">: May 2026 — ISI inspection response; timescale review; 33(3)(f) compliance; Group oversight provisions added  </w:t>
      </w:r>
      <w:r w:rsidRPr="20E37BD4" w:rsidR="6A3E5848">
        <w:rPr>
          <w:rFonts w:ascii="Arial" w:hAnsi="Arial" w:eastAsia="Arial" w:cs="Arial" w:asciiTheme="minorAscii" w:hAnsiTheme="minorAscii" w:eastAsiaTheme="minorAscii" w:cstheme="minorAscii"/>
          <w:color w:val="000000" w:themeColor="text1" w:themeTint="FF" w:themeShade="FF"/>
          <w:sz w:val="22"/>
          <w:szCs w:val="22"/>
        </w:rPr>
        <w:t xml:space="preserve"> </w:t>
      </w:r>
    </w:p>
    <w:p w:rsidR="002D4A06" w:rsidP="20E37BD4" w:rsidRDefault="002D4A06" w14:paraId="1A244C78" w14:textId="776686AB">
      <w:pPr>
        <w:pStyle w:val="Normal"/>
        <w:spacing w:before="120" w:after="120"/>
        <w:rPr>
          <w:rFonts w:ascii="Arial" w:hAnsi="Arial" w:eastAsia="Arial" w:cs="Arial" w:asciiTheme="minorAscii" w:hAnsiTheme="minorAscii" w:eastAsiaTheme="minorAscii" w:cstheme="minorAscii"/>
          <w:color w:val="000000" w:themeColor="text1" w:themeTint="FF" w:themeShade="FF"/>
          <w:sz w:val="22"/>
          <w:szCs w:val="22"/>
        </w:rPr>
      </w:pPr>
      <w:r w:rsidRPr="20E37BD4" w:rsidR="6A3E5848">
        <w:rPr>
          <w:rFonts w:ascii="Arial" w:hAnsi="Arial" w:eastAsia="Arial" w:cs="Arial" w:asciiTheme="minorAscii" w:hAnsiTheme="minorAscii" w:eastAsiaTheme="minorAscii" w:cstheme="minorAscii"/>
          <w:b w:val="1"/>
          <w:bCs w:val="1"/>
          <w:color w:val="000000" w:themeColor="text1" w:themeTint="FF" w:themeShade="FF"/>
          <w:sz w:val="22"/>
          <w:szCs w:val="22"/>
        </w:rPr>
        <w:t>Next review due</w:t>
      </w:r>
      <w:r w:rsidRPr="20E37BD4" w:rsidR="6A3E5848">
        <w:rPr>
          <w:rFonts w:ascii="Arial" w:hAnsi="Arial" w:eastAsia="Arial" w:cs="Arial" w:asciiTheme="minorAscii" w:hAnsiTheme="minorAscii" w:eastAsiaTheme="minorAscii" w:cstheme="minorAscii"/>
          <w:color w:val="000000" w:themeColor="text1" w:themeTint="FF" w:themeShade="FF"/>
          <w:sz w:val="22"/>
          <w:szCs w:val="22"/>
        </w:rPr>
        <w:t xml:space="preserve">: August 2026  </w:t>
      </w:r>
      <w:r w:rsidRPr="20E37BD4" w:rsidR="6A3E5848">
        <w:rPr>
          <w:rFonts w:ascii="Arial" w:hAnsi="Arial" w:eastAsia="Arial" w:cs="Arial" w:asciiTheme="minorAscii" w:hAnsiTheme="minorAscii" w:eastAsiaTheme="minorAscii" w:cstheme="minorAscii"/>
          <w:color w:val="000000" w:themeColor="text1" w:themeTint="FF" w:themeShade="FF"/>
          <w:sz w:val="22"/>
          <w:szCs w:val="22"/>
        </w:rPr>
        <w:t xml:space="preserve"> </w:t>
      </w:r>
    </w:p>
    <w:p w:rsidR="002D4A06" w:rsidP="20E37BD4" w:rsidRDefault="002D4A06" w14:paraId="779D9ACC" w14:textId="4D8C5DE5">
      <w:pPr>
        <w:pStyle w:val="Normal"/>
        <w:spacing w:before="120" w:after="120"/>
        <w:rPr>
          <w:rFonts w:ascii="Arial" w:hAnsi="Arial" w:eastAsia="Arial" w:cs="Arial" w:asciiTheme="minorAscii" w:hAnsiTheme="minorAscii" w:eastAsiaTheme="minorAscii" w:cstheme="minorAscii"/>
          <w:color w:val="000000" w:themeColor="text1" w:themeTint="FF" w:themeShade="FF"/>
          <w:sz w:val="22"/>
          <w:szCs w:val="22"/>
        </w:rPr>
      </w:pPr>
      <w:r w:rsidRPr="20E37BD4" w:rsidR="6A3E5848">
        <w:rPr>
          <w:rFonts w:ascii="Arial" w:hAnsi="Arial" w:eastAsia="Arial" w:cs="Arial" w:asciiTheme="minorAscii" w:hAnsiTheme="minorAscii" w:eastAsiaTheme="minorAscii" w:cstheme="minorAscii"/>
          <w:b w:val="1"/>
          <w:bCs w:val="1"/>
          <w:color w:val="000000" w:themeColor="text1" w:themeTint="FF" w:themeShade="FF"/>
          <w:sz w:val="22"/>
          <w:szCs w:val="22"/>
        </w:rPr>
        <w:t>Applies to:</w:t>
      </w:r>
      <w:r w:rsidRPr="20E37BD4" w:rsidR="6A3E5848">
        <w:rPr>
          <w:rFonts w:ascii="Arial" w:hAnsi="Arial" w:eastAsia="Arial" w:cs="Arial" w:asciiTheme="minorAscii" w:hAnsiTheme="minorAscii" w:eastAsiaTheme="minorAscii" w:cstheme="minorAscii"/>
          <w:color w:val="000000" w:themeColor="text1" w:themeTint="FF" w:themeShade="FF"/>
          <w:sz w:val="22"/>
          <w:szCs w:val="22"/>
        </w:rPr>
        <w:t xml:space="preserve"> Dovecote School — all staff, governors, and proprietorial body</w:t>
      </w:r>
    </w:p>
    <w:p w:rsidR="002D4A06" w:rsidP="00D30C48" w:rsidRDefault="002D4A06" w14:paraId="72C56592" w14:textId="1BB8FAD8">
      <w:pPr>
        <w:spacing w:before="120" w:after="120"/>
        <w:ind w:left="349"/>
        <w:jc w:val="both"/>
        <w:rPr>
          <w:rFonts w:eastAsia="Arial"/>
        </w:rPr>
      </w:pPr>
    </w:p>
    <w:p w:rsidR="20E37BD4" w:rsidP="20E37BD4" w:rsidRDefault="20E37BD4" w14:paraId="598DFA1C" w14:textId="59092B86">
      <w:pPr>
        <w:spacing w:before="120" w:after="120"/>
        <w:ind w:left="349"/>
        <w:jc w:val="both"/>
        <w:rPr>
          <w:rFonts w:eastAsia="Arial"/>
        </w:rPr>
      </w:pPr>
    </w:p>
    <w:p w:rsidR="20E37BD4" w:rsidP="20E37BD4" w:rsidRDefault="20E37BD4" w14:paraId="0879229D" w14:textId="745D4502">
      <w:pPr>
        <w:spacing w:before="120" w:after="120"/>
        <w:ind w:left="349"/>
        <w:jc w:val="both"/>
        <w:rPr>
          <w:rFonts w:eastAsia="Arial"/>
        </w:rPr>
      </w:pPr>
    </w:p>
    <w:p w:rsidR="002D4A06" w:rsidP="63645629" w:rsidRDefault="002D4A06" w14:paraId="11C22D2A" w14:textId="4E785283">
      <w:pPr>
        <w:pStyle w:val="Normal"/>
        <w:spacing w:before="120" w:after="120"/>
        <w:ind w:left="0"/>
        <w:jc w:val="both"/>
        <w:rPr>
          <w:rFonts w:eastAsia="Arial"/>
          <w:b w:val="1"/>
          <w:bCs w:val="1"/>
        </w:rPr>
      </w:pPr>
      <w:r w:rsidRPr="63645629" w:rsidR="4E493D2C">
        <w:rPr>
          <w:rFonts w:eastAsia="Arial"/>
          <w:b w:val="1"/>
          <w:bCs w:val="1"/>
        </w:rPr>
        <w:t>Summary of Changes — May 2026 Revision</w:t>
      </w:r>
    </w:p>
    <w:p w:rsidR="002D4A06" w:rsidP="63645629" w:rsidRDefault="002D4A06" w14:paraId="012D259F" w14:textId="73D8A276">
      <w:pPr>
        <w:pStyle w:val="Normal"/>
        <w:spacing w:before="120" w:after="120"/>
        <w:ind w:left="0"/>
        <w:jc w:val="both"/>
      </w:pPr>
      <w:r w:rsidRPr="63645629" w:rsidR="4E493D2C">
        <w:rPr>
          <w:rFonts w:eastAsia="Arial"/>
        </w:rPr>
        <w:t xml:space="preserve"> </w:t>
      </w:r>
    </w:p>
    <w:p w:rsidR="002D4A06" w:rsidP="63645629" w:rsidRDefault="002D4A06" w14:paraId="3F11C4C0" w14:textId="4F2FCB39">
      <w:pPr>
        <w:pStyle w:val="Normal"/>
        <w:spacing w:before="120" w:after="120"/>
        <w:ind w:left="0"/>
        <w:jc w:val="both"/>
      </w:pPr>
      <w:r w:rsidRPr="63645629" w:rsidR="4E493D2C">
        <w:rPr>
          <w:rFonts w:eastAsia="Arial"/>
        </w:rPr>
        <w:t>This policy was revised following an ISI inspection (April 2026), where one unmet standard was identified (33(3)(f) — complaints panel composition).</w:t>
      </w:r>
    </w:p>
    <w:p w:rsidR="002D4A06" w:rsidP="63645629" w:rsidRDefault="002D4A06" w14:paraId="580C255C" w14:textId="552BA59E">
      <w:pPr>
        <w:pStyle w:val="Normal"/>
        <w:spacing w:before="120" w:after="120"/>
        <w:ind w:left="0"/>
        <w:jc w:val="both"/>
      </w:pPr>
      <w:r w:rsidRPr="63645629" w:rsidR="4E493D2C">
        <w:rPr>
          <w:rFonts w:eastAsia="Arial"/>
        </w:rPr>
        <w:t xml:space="preserve"> </w:t>
      </w:r>
    </w:p>
    <w:p w:rsidR="002D4A06" w:rsidP="63645629" w:rsidRDefault="002D4A06" w14:paraId="255ECDD1" w14:textId="0D7FFB8D">
      <w:pPr>
        <w:pStyle w:val="Normal"/>
        <w:spacing w:before="120" w:after="120"/>
        <w:ind w:left="0"/>
        <w:jc w:val="both"/>
      </w:pPr>
      <w:r w:rsidRPr="63645629" w:rsidR="4E493D2C">
        <w:rPr>
          <w:rFonts w:eastAsia="Arial"/>
        </w:rPr>
        <w:t>This revision:</w:t>
      </w:r>
    </w:p>
    <w:p w:rsidR="002D4A06" w:rsidP="20E37BD4" w:rsidRDefault="002D4A06" w14:paraId="677DC3CD" w14:textId="7F91D377">
      <w:pPr>
        <w:pStyle w:val="ListParagraph"/>
        <w:numPr>
          <w:ilvl w:val="0"/>
          <w:numId w:val="55"/>
        </w:numPr>
        <w:spacing w:before="0" w:beforeAutospacing="off" w:after="0" w:afterAutospacing="off"/>
        <w:ind/>
        <w:jc w:val="both"/>
        <w:rPr>
          <w:rFonts w:eastAsia="Arial"/>
        </w:rPr>
      </w:pPr>
      <w:r w:rsidRPr="20E37BD4" w:rsidR="4E493D2C">
        <w:rPr>
          <w:rFonts w:eastAsia="Arial"/>
        </w:rPr>
        <w:t>Ensures full compliance with ISI 33(3)(f)</w:t>
      </w:r>
    </w:p>
    <w:p w:rsidR="002D4A06" w:rsidP="20E37BD4" w:rsidRDefault="002D4A06" w14:paraId="6F0F10F5" w14:textId="0BFF3F20">
      <w:pPr>
        <w:pStyle w:val="ListParagraph"/>
        <w:numPr>
          <w:ilvl w:val="0"/>
          <w:numId w:val="55"/>
        </w:numPr>
        <w:spacing w:before="0" w:beforeAutospacing="off" w:after="0" w:afterAutospacing="off"/>
        <w:ind/>
        <w:jc w:val="both"/>
        <w:rPr>
          <w:rFonts w:eastAsia="Arial"/>
        </w:rPr>
      </w:pPr>
      <w:r w:rsidRPr="20E37BD4" w:rsidR="4E493D2C">
        <w:rPr>
          <w:rFonts w:eastAsia="Arial"/>
        </w:rPr>
        <w:t>Extends operational timescales to realistic levels</w:t>
      </w:r>
    </w:p>
    <w:p w:rsidR="002D4A06" w:rsidP="20E37BD4" w:rsidRDefault="002D4A06" w14:paraId="192FEBAE" w14:textId="1884B51E">
      <w:pPr>
        <w:pStyle w:val="ListParagraph"/>
        <w:numPr>
          <w:ilvl w:val="0"/>
          <w:numId w:val="55"/>
        </w:numPr>
        <w:spacing w:before="0" w:beforeAutospacing="off" w:after="0" w:afterAutospacing="off"/>
        <w:ind/>
        <w:jc w:val="both"/>
        <w:rPr>
          <w:rFonts w:eastAsia="Arial"/>
        </w:rPr>
      </w:pPr>
      <w:r w:rsidRPr="20E37BD4" w:rsidR="4E493D2C">
        <w:rPr>
          <w:rFonts w:eastAsia="Arial"/>
        </w:rPr>
        <w:t>Introduces a formal Stage 3 trigger process</w:t>
      </w:r>
    </w:p>
    <w:p w:rsidR="002D4A06" w:rsidP="20E37BD4" w:rsidRDefault="002D4A06" w14:paraId="15153568" w14:textId="66145B76">
      <w:pPr>
        <w:pStyle w:val="ListParagraph"/>
        <w:numPr>
          <w:ilvl w:val="0"/>
          <w:numId w:val="55"/>
        </w:numPr>
        <w:spacing w:before="0" w:beforeAutospacing="off" w:after="0" w:afterAutospacing="off"/>
        <w:ind/>
        <w:jc w:val="both"/>
        <w:rPr>
          <w:rFonts w:eastAsia="Arial"/>
        </w:rPr>
      </w:pPr>
      <w:r w:rsidRPr="20E37BD4" w:rsidR="4E493D2C">
        <w:rPr>
          <w:rFonts w:eastAsia="Arial"/>
        </w:rPr>
        <w:t>Introduces a standing panel register</w:t>
      </w:r>
    </w:p>
    <w:p w:rsidR="002D4A06" w:rsidP="20E37BD4" w:rsidRDefault="002D4A06" w14:paraId="483539F2" w14:textId="205C9C55">
      <w:pPr>
        <w:pStyle w:val="ListParagraph"/>
        <w:numPr>
          <w:ilvl w:val="0"/>
          <w:numId w:val="55"/>
        </w:numPr>
        <w:spacing w:before="0" w:beforeAutospacing="off" w:after="0" w:afterAutospacing="off"/>
        <w:ind/>
        <w:jc w:val="both"/>
        <w:rPr>
          <w:rFonts w:eastAsia="Arial"/>
        </w:rPr>
      </w:pPr>
      <w:r w:rsidRPr="20E37BD4" w:rsidR="4E493D2C">
        <w:rPr>
          <w:rFonts w:eastAsia="Arial"/>
        </w:rPr>
        <w:t>Strengthens governance and group oversight</w:t>
      </w:r>
    </w:p>
    <w:p w:rsidR="002D4A06" w:rsidP="63645629" w:rsidRDefault="002D4A06" w14:paraId="3221B30A" w14:textId="05C4DC39">
      <w:pPr>
        <w:pStyle w:val="Normal"/>
        <w:spacing w:before="120" w:after="120"/>
        <w:ind w:left="0"/>
        <w:jc w:val="both"/>
      </w:pPr>
      <w:r w:rsidRPr="63645629" w:rsidR="4E493D2C">
        <w:rPr>
          <w:rFonts w:eastAsia="Arial"/>
        </w:rPr>
        <w:t xml:space="preserve"> </w:t>
      </w:r>
    </w:p>
    <w:p w:rsidR="002D4A06" w:rsidP="63645629" w:rsidRDefault="002D4A06" w14:paraId="609D0DC9" w14:textId="73318D63">
      <w:pPr>
        <w:pStyle w:val="Normal"/>
        <w:spacing w:before="120" w:after="120"/>
        <w:ind w:left="0"/>
        <w:jc w:val="both"/>
      </w:pPr>
      <w:r w:rsidRPr="63645629" w:rsidR="4E493D2C">
        <w:rPr>
          <w:rFonts w:eastAsia="Arial"/>
        </w:rPr>
        <w:t>These changes ensure both compliance and practical implementation.</w:t>
      </w:r>
    </w:p>
    <w:p w:rsidR="63645629" w:rsidP="63645629" w:rsidRDefault="63645629" w14:paraId="5AF7ADB0" w14:textId="53691C42">
      <w:pPr>
        <w:spacing w:before="120" w:after="120"/>
        <w:ind w:left="349"/>
        <w:jc w:val="both"/>
        <w:rPr>
          <w:rFonts w:cs="Arial"/>
        </w:rPr>
      </w:pPr>
    </w:p>
    <w:p w:rsidR="63645629" w:rsidP="63645629" w:rsidRDefault="63645629" w14:paraId="5F23B8A7" w14:textId="0103C6D7">
      <w:pPr>
        <w:spacing w:before="120" w:after="120"/>
        <w:ind w:left="349"/>
        <w:jc w:val="both"/>
        <w:rPr>
          <w:rFonts w:cs="Arial"/>
        </w:rPr>
      </w:pPr>
    </w:p>
    <w:p w:rsidR="002D4A06" w:rsidP="00D30C48" w:rsidRDefault="002D4A06" w14:paraId="7A6CB3AD" w14:textId="3735FB18">
      <w:pPr>
        <w:spacing w:before="120" w:after="120"/>
        <w:ind w:left="349"/>
        <w:jc w:val="both"/>
        <w:rPr>
          <w:rFonts w:cs="Arial"/>
        </w:rPr>
      </w:pPr>
    </w:p>
    <w:p w:rsidR="63645629" w:rsidP="63645629" w:rsidRDefault="63645629" w14:paraId="7383B47B" w14:textId="6B76F053">
      <w:pPr>
        <w:spacing w:before="120" w:after="120"/>
        <w:ind w:left="349"/>
        <w:jc w:val="both"/>
        <w:rPr>
          <w:rFonts w:cs="Arial"/>
        </w:rPr>
      </w:pPr>
    </w:p>
    <w:p w:rsidR="63645629" w:rsidP="63645629" w:rsidRDefault="63645629" w14:paraId="6323D330" w14:textId="24E37845">
      <w:pPr>
        <w:spacing w:before="120" w:after="120"/>
        <w:ind w:left="349"/>
        <w:jc w:val="both"/>
        <w:rPr>
          <w:rFonts w:cs="Arial"/>
        </w:rPr>
      </w:pPr>
    </w:p>
    <w:p w:rsidR="63645629" w:rsidP="63645629" w:rsidRDefault="63645629" w14:paraId="0C721180" w14:textId="64B6C28B">
      <w:pPr>
        <w:spacing w:before="120" w:after="120"/>
        <w:ind w:left="349"/>
        <w:jc w:val="both"/>
        <w:rPr>
          <w:rFonts w:cs="Arial"/>
        </w:rPr>
      </w:pPr>
    </w:p>
    <w:p w:rsidR="63645629" w:rsidP="63645629" w:rsidRDefault="63645629" w14:paraId="0905FB6C" w14:textId="7EC2339A">
      <w:pPr>
        <w:spacing w:before="120" w:after="120"/>
        <w:ind w:left="349"/>
        <w:jc w:val="both"/>
        <w:rPr>
          <w:rFonts w:cs="Arial"/>
        </w:rPr>
      </w:pPr>
    </w:p>
    <w:p w:rsidR="63645629" w:rsidP="63645629" w:rsidRDefault="63645629" w14:paraId="62E16A8C" w14:textId="7402ADC4">
      <w:pPr>
        <w:spacing w:before="120" w:after="120"/>
        <w:ind w:left="349"/>
        <w:jc w:val="both"/>
        <w:rPr>
          <w:rFonts w:cs="Arial"/>
        </w:rPr>
      </w:pPr>
    </w:p>
    <w:p w:rsidR="20E37BD4" w:rsidP="20E37BD4" w:rsidRDefault="20E37BD4" w14:paraId="6C9DA9C3" w14:textId="627A2F93">
      <w:pPr>
        <w:spacing w:before="120" w:after="120"/>
        <w:ind w:left="349"/>
        <w:jc w:val="both"/>
        <w:rPr>
          <w:rFonts w:cs="Arial"/>
        </w:rPr>
      </w:pPr>
    </w:p>
    <w:p w:rsidR="20E37BD4" w:rsidP="20E37BD4" w:rsidRDefault="20E37BD4" w14:paraId="77C39728" w14:textId="10639BFD">
      <w:pPr>
        <w:spacing w:before="120" w:after="120"/>
        <w:ind w:left="349"/>
        <w:jc w:val="both"/>
        <w:rPr>
          <w:rFonts w:cs="Arial"/>
        </w:rPr>
      </w:pPr>
    </w:p>
    <w:p w:rsidR="20E37BD4" w:rsidP="20E37BD4" w:rsidRDefault="20E37BD4" w14:paraId="7F443635" w14:textId="5B8C336A">
      <w:pPr>
        <w:spacing w:before="120" w:after="120"/>
        <w:ind w:left="349"/>
        <w:jc w:val="both"/>
        <w:rPr>
          <w:rFonts w:cs="Arial"/>
        </w:rPr>
      </w:pPr>
    </w:p>
    <w:p w:rsidR="20E37BD4" w:rsidP="20E37BD4" w:rsidRDefault="20E37BD4" w14:paraId="25B0B7B3" w14:textId="4C510F85">
      <w:pPr>
        <w:spacing w:before="120" w:after="120"/>
        <w:ind w:left="349"/>
        <w:jc w:val="both"/>
        <w:rPr>
          <w:rFonts w:cs="Arial"/>
        </w:rPr>
      </w:pPr>
    </w:p>
    <w:p w:rsidR="20E37BD4" w:rsidP="20E37BD4" w:rsidRDefault="20E37BD4" w14:paraId="003673BB" w14:textId="3A0D7584">
      <w:pPr>
        <w:spacing w:before="120" w:after="120"/>
        <w:ind w:left="349"/>
        <w:jc w:val="both"/>
        <w:rPr>
          <w:rFonts w:cs="Arial"/>
        </w:rPr>
      </w:pPr>
    </w:p>
    <w:p w:rsidR="20E37BD4" w:rsidP="20E37BD4" w:rsidRDefault="20E37BD4" w14:paraId="6C4ABA5B" w14:textId="41421A00">
      <w:pPr>
        <w:spacing w:before="120" w:after="120"/>
        <w:ind w:left="349"/>
        <w:jc w:val="both"/>
        <w:rPr>
          <w:rFonts w:cs="Arial"/>
        </w:rPr>
      </w:pPr>
    </w:p>
    <w:p w:rsidR="20E37BD4" w:rsidP="20E37BD4" w:rsidRDefault="20E37BD4" w14:paraId="01880DE0" w14:textId="3D07CC57">
      <w:pPr>
        <w:spacing w:before="120" w:after="120"/>
        <w:ind w:left="349"/>
        <w:jc w:val="both"/>
        <w:rPr>
          <w:rFonts w:cs="Arial"/>
        </w:rPr>
      </w:pPr>
    </w:p>
    <w:p w:rsidR="20E37BD4" w:rsidP="20E37BD4" w:rsidRDefault="20E37BD4" w14:paraId="2AAED29C" w14:textId="7569469E">
      <w:pPr>
        <w:spacing w:before="120" w:after="120"/>
        <w:ind w:left="349"/>
        <w:jc w:val="both"/>
        <w:rPr>
          <w:rFonts w:cs="Arial"/>
        </w:rPr>
      </w:pPr>
    </w:p>
    <w:p w:rsidR="20E37BD4" w:rsidP="20E37BD4" w:rsidRDefault="20E37BD4" w14:paraId="485B701F" w14:textId="7C9DCC80">
      <w:pPr>
        <w:spacing w:before="120" w:after="120"/>
        <w:ind w:left="349"/>
        <w:jc w:val="both"/>
        <w:rPr>
          <w:rFonts w:cs="Arial"/>
        </w:rPr>
      </w:pPr>
    </w:p>
    <w:p w:rsidR="20E37BD4" w:rsidP="20E37BD4" w:rsidRDefault="20E37BD4" w14:paraId="674AE748" w14:textId="63A66948">
      <w:pPr>
        <w:spacing w:before="120" w:after="120"/>
        <w:ind w:left="349"/>
        <w:jc w:val="both"/>
        <w:rPr>
          <w:rFonts w:cs="Arial"/>
        </w:rPr>
      </w:pPr>
    </w:p>
    <w:p w:rsidR="20E37BD4" w:rsidP="20E37BD4" w:rsidRDefault="20E37BD4" w14:paraId="797D8415" w14:textId="796BE7AD">
      <w:pPr>
        <w:spacing w:before="120" w:after="120"/>
        <w:ind w:left="349"/>
        <w:jc w:val="both"/>
        <w:rPr>
          <w:rFonts w:cs="Arial"/>
        </w:rPr>
      </w:pPr>
    </w:p>
    <w:p w:rsidR="20E37BD4" w:rsidP="20E37BD4" w:rsidRDefault="20E37BD4" w14:paraId="3CF99BFD" w14:textId="7DBD1583">
      <w:pPr>
        <w:spacing w:before="120" w:after="120"/>
        <w:ind w:left="349"/>
        <w:jc w:val="both"/>
        <w:rPr>
          <w:rFonts w:cs="Arial"/>
        </w:rPr>
      </w:pPr>
    </w:p>
    <w:p w:rsidR="63645629" w:rsidP="63645629" w:rsidRDefault="63645629" w14:paraId="2CD7FF7D" w14:textId="6FC02127">
      <w:pPr>
        <w:spacing w:before="120" w:after="120"/>
        <w:ind w:left="349"/>
        <w:jc w:val="both"/>
        <w:rPr>
          <w:rFonts w:cs="Arial"/>
        </w:rPr>
      </w:pPr>
    </w:p>
    <w:sdt>
      <w:sdtPr>
        <w:id w:val="921513501"/>
        <w:docPartObj>
          <w:docPartGallery w:val="Table of Contents"/>
          <w:docPartUnique/>
        </w:docPartObj>
      </w:sdtPr>
      <w:sdtContent>
        <w:p w:rsidR="20E37BD4" w:rsidP="20E37BD4" w:rsidRDefault="20E37BD4" w14:paraId="18E4E7B4" w14:textId="0765665A">
          <w:pPr>
            <w:pStyle w:val="TOC2"/>
            <w:tabs>
              <w:tab w:val="right" w:leader="dot" w:pos="9015"/>
            </w:tabs>
            <w:bidi w:val="0"/>
            <w:rPr>
              <w:rStyle w:val="Hyperlink"/>
            </w:rPr>
          </w:pPr>
          <w:r>
            <w:fldChar w:fldCharType="begin"/>
          </w:r>
          <w:r>
            <w:instrText xml:space="preserve">TOC \o \z \u \h</w:instrText>
          </w:r>
          <w:r>
            <w:fldChar w:fldCharType="separate"/>
          </w:r>
          <w:hyperlink w:anchor="_Toc497178556">
            <w:r w:rsidRPr="20E37BD4" w:rsidR="20E37BD4">
              <w:rPr>
                <w:rStyle w:val="Hyperlink"/>
              </w:rPr>
              <w:t>Statement of intent</w:t>
            </w:r>
            <w:r>
              <w:tab/>
            </w:r>
            <w:r>
              <w:fldChar w:fldCharType="begin"/>
            </w:r>
            <w:r>
              <w:instrText xml:space="preserve">PAGEREF _Toc497178556 \h</w:instrText>
            </w:r>
            <w:r>
              <w:fldChar w:fldCharType="separate"/>
            </w:r>
            <w:r w:rsidRPr="20E37BD4" w:rsidR="20E37BD4">
              <w:rPr>
                <w:rStyle w:val="Hyperlink"/>
              </w:rPr>
              <w:t>3</w:t>
            </w:r>
            <w:r>
              <w:fldChar w:fldCharType="end"/>
            </w:r>
          </w:hyperlink>
        </w:p>
        <w:p w:rsidR="20E37BD4" w:rsidP="20E37BD4" w:rsidRDefault="20E37BD4" w14:paraId="6414C82E" w14:textId="124E8143">
          <w:pPr>
            <w:pStyle w:val="TOC1"/>
            <w:tabs>
              <w:tab w:val="right" w:leader="dot" w:pos="9015"/>
            </w:tabs>
            <w:bidi w:val="0"/>
            <w:rPr>
              <w:rStyle w:val="Hyperlink"/>
            </w:rPr>
          </w:pPr>
          <w:hyperlink w:anchor="_Toc1882525099">
            <w:r w:rsidRPr="20E37BD4" w:rsidR="20E37BD4">
              <w:rPr>
                <w:rStyle w:val="Hyperlink"/>
              </w:rPr>
              <w:t>The school will ensure the complaints procedure is:</w:t>
            </w:r>
            <w:r>
              <w:tab/>
            </w:r>
            <w:r>
              <w:fldChar w:fldCharType="begin"/>
            </w:r>
            <w:r>
              <w:instrText xml:space="preserve">PAGEREF _Toc1882525099 \h</w:instrText>
            </w:r>
            <w:r>
              <w:fldChar w:fldCharType="separate"/>
            </w:r>
            <w:r w:rsidRPr="20E37BD4" w:rsidR="20E37BD4">
              <w:rPr>
                <w:rStyle w:val="Hyperlink"/>
              </w:rPr>
              <w:t>4</w:t>
            </w:r>
            <w:r>
              <w:fldChar w:fldCharType="end"/>
            </w:r>
          </w:hyperlink>
        </w:p>
        <w:p w:rsidR="20E37BD4" w:rsidP="20E37BD4" w:rsidRDefault="20E37BD4" w14:paraId="6C882F16" w14:textId="151C0F57">
          <w:pPr>
            <w:pStyle w:val="TOC1"/>
            <w:tabs>
              <w:tab w:val="left" w:leader="none" w:pos="435"/>
              <w:tab w:val="right" w:leader="dot" w:pos="9015"/>
            </w:tabs>
            <w:bidi w:val="0"/>
            <w:rPr>
              <w:rStyle w:val="Hyperlink"/>
            </w:rPr>
          </w:pPr>
          <w:hyperlink w:anchor="_Toc1663984513">
            <w:r w:rsidRPr="20E37BD4" w:rsidR="20E37BD4">
              <w:rPr>
                <w:rStyle w:val="Hyperlink"/>
              </w:rPr>
              <w:t>1.</w:t>
            </w:r>
            <w:r>
              <w:tab/>
            </w:r>
            <w:r w:rsidRPr="20E37BD4" w:rsidR="20E37BD4">
              <w:rPr>
                <w:rStyle w:val="Hyperlink"/>
              </w:rPr>
              <w:t>Legal framework</w:t>
            </w:r>
            <w:r>
              <w:tab/>
            </w:r>
            <w:r>
              <w:fldChar w:fldCharType="begin"/>
            </w:r>
            <w:r>
              <w:instrText xml:space="preserve">PAGEREF _Toc1663984513 \h</w:instrText>
            </w:r>
            <w:r>
              <w:fldChar w:fldCharType="separate"/>
            </w:r>
            <w:r w:rsidRPr="20E37BD4" w:rsidR="20E37BD4">
              <w:rPr>
                <w:rStyle w:val="Hyperlink"/>
              </w:rPr>
              <w:t>4</w:t>
            </w:r>
            <w:r>
              <w:fldChar w:fldCharType="end"/>
            </w:r>
          </w:hyperlink>
        </w:p>
        <w:p w:rsidR="20E37BD4" w:rsidP="20E37BD4" w:rsidRDefault="20E37BD4" w14:paraId="7721F5F5" w14:textId="48D651B1">
          <w:pPr>
            <w:pStyle w:val="TOC1"/>
            <w:tabs>
              <w:tab w:val="left" w:leader="none" w:pos="435"/>
              <w:tab w:val="right" w:leader="dot" w:pos="9015"/>
            </w:tabs>
            <w:bidi w:val="0"/>
            <w:rPr>
              <w:rStyle w:val="Hyperlink"/>
            </w:rPr>
          </w:pPr>
          <w:hyperlink w:anchor="_Toc1134329880">
            <w:r w:rsidRPr="20E37BD4" w:rsidR="20E37BD4">
              <w:rPr>
                <w:rStyle w:val="Hyperlink"/>
              </w:rPr>
              <w:t>1.</w:t>
            </w:r>
            <w:r>
              <w:tab/>
            </w:r>
            <w:r w:rsidRPr="20E37BD4" w:rsidR="20E37BD4">
              <w:rPr>
                <w:rStyle w:val="Hyperlink"/>
              </w:rPr>
              <w:t>Definitions</w:t>
            </w:r>
            <w:r>
              <w:tab/>
            </w:r>
            <w:r>
              <w:fldChar w:fldCharType="begin"/>
            </w:r>
            <w:r>
              <w:instrText xml:space="preserve">PAGEREF _Toc1134329880 \h</w:instrText>
            </w:r>
            <w:r>
              <w:fldChar w:fldCharType="separate"/>
            </w:r>
            <w:r w:rsidRPr="20E37BD4" w:rsidR="20E37BD4">
              <w:rPr>
                <w:rStyle w:val="Hyperlink"/>
              </w:rPr>
              <w:t>5</w:t>
            </w:r>
            <w:r>
              <w:fldChar w:fldCharType="end"/>
            </w:r>
          </w:hyperlink>
        </w:p>
        <w:p w:rsidR="20E37BD4" w:rsidP="20E37BD4" w:rsidRDefault="20E37BD4" w14:paraId="69ABBCA4" w14:textId="33D19BD5">
          <w:pPr>
            <w:pStyle w:val="TOC1"/>
            <w:tabs>
              <w:tab w:val="left" w:leader="none" w:pos="435"/>
              <w:tab w:val="right" w:leader="dot" w:pos="9015"/>
            </w:tabs>
            <w:bidi w:val="0"/>
            <w:rPr>
              <w:rStyle w:val="Hyperlink"/>
            </w:rPr>
          </w:pPr>
          <w:hyperlink w:anchor="_Toc393058221">
            <w:r w:rsidRPr="20E37BD4" w:rsidR="20E37BD4">
              <w:rPr>
                <w:rStyle w:val="Hyperlink"/>
              </w:rPr>
              <w:t>2.</w:t>
            </w:r>
            <w:r>
              <w:tab/>
            </w:r>
            <w:r w:rsidRPr="20E37BD4" w:rsidR="20E37BD4">
              <w:rPr>
                <w:rStyle w:val="Hyperlink"/>
              </w:rPr>
              <w:t>Eligibility to make a complaint.</w:t>
            </w:r>
            <w:r>
              <w:tab/>
            </w:r>
            <w:r>
              <w:fldChar w:fldCharType="begin"/>
            </w:r>
            <w:r>
              <w:instrText xml:space="preserve">PAGEREF _Toc393058221 \h</w:instrText>
            </w:r>
            <w:r>
              <w:fldChar w:fldCharType="separate"/>
            </w:r>
            <w:r w:rsidRPr="20E37BD4" w:rsidR="20E37BD4">
              <w:rPr>
                <w:rStyle w:val="Hyperlink"/>
              </w:rPr>
              <w:t>5</w:t>
            </w:r>
            <w:r>
              <w:fldChar w:fldCharType="end"/>
            </w:r>
          </w:hyperlink>
        </w:p>
        <w:p w:rsidR="20E37BD4" w:rsidP="20E37BD4" w:rsidRDefault="20E37BD4" w14:paraId="1E7F4D98" w14:textId="72D53A6A">
          <w:pPr>
            <w:pStyle w:val="TOC1"/>
            <w:tabs>
              <w:tab w:val="left" w:leader="none" w:pos="435"/>
              <w:tab w:val="right" w:leader="dot" w:pos="9015"/>
            </w:tabs>
            <w:bidi w:val="0"/>
            <w:rPr>
              <w:rStyle w:val="Hyperlink"/>
            </w:rPr>
          </w:pPr>
          <w:hyperlink w:anchor="_Toc1022145894">
            <w:r w:rsidRPr="20E37BD4" w:rsidR="20E37BD4">
              <w:rPr>
                <w:rStyle w:val="Hyperlink"/>
              </w:rPr>
              <w:t>3.</w:t>
            </w:r>
            <w:r>
              <w:tab/>
            </w:r>
            <w:r w:rsidRPr="20E37BD4" w:rsidR="20E37BD4">
              <w:rPr>
                <w:rStyle w:val="Hyperlink"/>
              </w:rPr>
              <w:t>Timescales</w:t>
            </w:r>
            <w:r>
              <w:tab/>
            </w:r>
            <w:r>
              <w:fldChar w:fldCharType="begin"/>
            </w:r>
            <w:r>
              <w:instrText xml:space="preserve">PAGEREF _Toc1022145894 \h</w:instrText>
            </w:r>
            <w:r>
              <w:fldChar w:fldCharType="separate"/>
            </w:r>
            <w:r w:rsidRPr="20E37BD4" w:rsidR="20E37BD4">
              <w:rPr>
                <w:rStyle w:val="Hyperlink"/>
              </w:rPr>
              <w:t>6</w:t>
            </w:r>
            <w:r>
              <w:fldChar w:fldCharType="end"/>
            </w:r>
          </w:hyperlink>
        </w:p>
        <w:p w:rsidR="20E37BD4" w:rsidP="20E37BD4" w:rsidRDefault="20E37BD4" w14:paraId="2489B97B" w14:textId="7B877C84">
          <w:pPr>
            <w:pStyle w:val="TOC1"/>
            <w:tabs>
              <w:tab w:val="left" w:leader="none" w:pos="435"/>
              <w:tab w:val="right" w:leader="dot" w:pos="9015"/>
            </w:tabs>
            <w:bidi w:val="0"/>
            <w:rPr>
              <w:rStyle w:val="Hyperlink"/>
            </w:rPr>
          </w:pPr>
          <w:hyperlink w:anchor="_Toc1505820303">
            <w:r w:rsidRPr="20E37BD4" w:rsidR="20E37BD4">
              <w:rPr>
                <w:rStyle w:val="Hyperlink"/>
              </w:rPr>
              <w:t>4.</w:t>
            </w:r>
            <w:r>
              <w:tab/>
            </w:r>
            <w:r w:rsidRPr="20E37BD4" w:rsidR="20E37BD4">
              <w:rPr>
                <w:rStyle w:val="Hyperlink"/>
              </w:rPr>
              <w:t>Stage 1 – informal raising of a concern.</w:t>
            </w:r>
            <w:r>
              <w:tab/>
            </w:r>
            <w:r>
              <w:fldChar w:fldCharType="begin"/>
            </w:r>
            <w:r>
              <w:instrText xml:space="preserve">PAGEREF _Toc1505820303 \h</w:instrText>
            </w:r>
            <w:r>
              <w:fldChar w:fldCharType="separate"/>
            </w:r>
            <w:r w:rsidRPr="20E37BD4" w:rsidR="20E37BD4">
              <w:rPr>
                <w:rStyle w:val="Hyperlink"/>
              </w:rPr>
              <w:t>6</w:t>
            </w:r>
            <w:r>
              <w:fldChar w:fldCharType="end"/>
            </w:r>
          </w:hyperlink>
        </w:p>
        <w:p w:rsidR="20E37BD4" w:rsidP="20E37BD4" w:rsidRDefault="20E37BD4" w14:paraId="4E5A2BF6" w14:textId="2D934B48">
          <w:pPr>
            <w:pStyle w:val="TOC1"/>
            <w:tabs>
              <w:tab w:val="left" w:leader="none" w:pos="435"/>
              <w:tab w:val="right" w:leader="dot" w:pos="9015"/>
            </w:tabs>
            <w:bidi w:val="0"/>
            <w:rPr>
              <w:rStyle w:val="Hyperlink"/>
            </w:rPr>
          </w:pPr>
          <w:hyperlink w:anchor="_Toc784663066">
            <w:r w:rsidRPr="20E37BD4" w:rsidR="20E37BD4">
              <w:rPr>
                <w:rStyle w:val="Hyperlink"/>
              </w:rPr>
              <w:t>5.</w:t>
            </w:r>
            <w:r>
              <w:tab/>
            </w:r>
            <w:r w:rsidRPr="20E37BD4" w:rsidR="20E37BD4">
              <w:rPr>
                <w:rStyle w:val="Hyperlink"/>
              </w:rPr>
              <w:t>Stage 2 – formal complaint</w:t>
            </w:r>
            <w:r>
              <w:tab/>
            </w:r>
            <w:r>
              <w:fldChar w:fldCharType="begin"/>
            </w:r>
            <w:r>
              <w:instrText xml:space="preserve">PAGEREF _Toc784663066 \h</w:instrText>
            </w:r>
            <w:r>
              <w:fldChar w:fldCharType="separate"/>
            </w:r>
            <w:r w:rsidRPr="20E37BD4" w:rsidR="20E37BD4">
              <w:rPr>
                <w:rStyle w:val="Hyperlink"/>
              </w:rPr>
              <w:t>7</w:t>
            </w:r>
            <w:r>
              <w:fldChar w:fldCharType="end"/>
            </w:r>
          </w:hyperlink>
        </w:p>
        <w:p w:rsidR="20E37BD4" w:rsidP="20E37BD4" w:rsidRDefault="20E37BD4" w14:paraId="3A4D3B6A" w14:textId="41003F4A">
          <w:pPr>
            <w:pStyle w:val="TOC1"/>
            <w:tabs>
              <w:tab w:val="left" w:leader="none" w:pos="435"/>
              <w:tab w:val="right" w:leader="dot" w:pos="9015"/>
            </w:tabs>
            <w:bidi w:val="0"/>
            <w:rPr>
              <w:rStyle w:val="Hyperlink"/>
            </w:rPr>
          </w:pPr>
          <w:hyperlink w:anchor="_Toc236232623">
            <w:r w:rsidRPr="20E37BD4" w:rsidR="20E37BD4">
              <w:rPr>
                <w:rStyle w:val="Hyperlink"/>
              </w:rPr>
              <w:t>6.</w:t>
            </w:r>
            <w:r>
              <w:tab/>
            </w:r>
            <w:r w:rsidRPr="20E37BD4" w:rsidR="20E37BD4">
              <w:rPr>
                <w:rStyle w:val="Hyperlink"/>
              </w:rPr>
              <w:t>Stage 3 – panel hearing</w:t>
            </w:r>
            <w:r>
              <w:tab/>
            </w:r>
            <w:r>
              <w:fldChar w:fldCharType="begin"/>
            </w:r>
            <w:r>
              <w:instrText xml:space="preserve">PAGEREF _Toc236232623 \h</w:instrText>
            </w:r>
            <w:r>
              <w:fldChar w:fldCharType="separate"/>
            </w:r>
            <w:r w:rsidRPr="20E37BD4" w:rsidR="20E37BD4">
              <w:rPr>
                <w:rStyle w:val="Hyperlink"/>
              </w:rPr>
              <w:t>7</w:t>
            </w:r>
            <w:r>
              <w:fldChar w:fldCharType="end"/>
            </w:r>
          </w:hyperlink>
        </w:p>
        <w:p w:rsidR="20E37BD4" w:rsidP="20E37BD4" w:rsidRDefault="20E37BD4" w14:paraId="00899A73" w14:textId="2BC49778">
          <w:pPr>
            <w:pStyle w:val="TOC1"/>
            <w:tabs>
              <w:tab w:val="left" w:leader="none" w:pos="435"/>
              <w:tab w:val="right" w:leader="dot" w:pos="9015"/>
            </w:tabs>
            <w:bidi w:val="0"/>
            <w:rPr>
              <w:rStyle w:val="Hyperlink"/>
            </w:rPr>
          </w:pPr>
          <w:hyperlink w:anchor="_Toc2129419289">
            <w:r w:rsidRPr="20E37BD4" w:rsidR="20E37BD4">
              <w:rPr>
                <w:rStyle w:val="Hyperlink"/>
              </w:rPr>
              <w:t>7.</w:t>
            </w:r>
            <w:r>
              <w:tab/>
            </w:r>
            <w:r w:rsidRPr="20E37BD4" w:rsidR="20E37BD4">
              <w:rPr>
                <w:rStyle w:val="Hyperlink"/>
              </w:rPr>
              <w:t>Recording complaints</w:t>
            </w:r>
            <w:r>
              <w:tab/>
            </w:r>
            <w:r>
              <w:fldChar w:fldCharType="begin"/>
            </w:r>
            <w:r>
              <w:instrText xml:space="preserve">PAGEREF _Toc2129419289 \h</w:instrText>
            </w:r>
            <w:r>
              <w:fldChar w:fldCharType="separate"/>
            </w:r>
            <w:r w:rsidRPr="20E37BD4" w:rsidR="20E37BD4">
              <w:rPr>
                <w:rStyle w:val="Hyperlink"/>
              </w:rPr>
              <w:t>9</w:t>
            </w:r>
            <w:r>
              <w:fldChar w:fldCharType="end"/>
            </w:r>
          </w:hyperlink>
        </w:p>
        <w:p w:rsidR="20E37BD4" w:rsidP="20E37BD4" w:rsidRDefault="20E37BD4" w14:paraId="7D4CFFEB" w14:textId="2C51AFC6">
          <w:pPr>
            <w:pStyle w:val="TOC1"/>
            <w:tabs>
              <w:tab w:val="left" w:leader="none" w:pos="435"/>
              <w:tab w:val="right" w:leader="dot" w:pos="9015"/>
            </w:tabs>
            <w:bidi w:val="0"/>
            <w:rPr>
              <w:rStyle w:val="Hyperlink"/>
            </w:rPr>
          </w:pPr>
          <w:hyperlink w:anchor="_Toc1412951524">
            <w:r w:rsidRPr="20E37BD4" w:rsidR="20E37BD4">
              <w:rPr>
                <w:rStyle w:val="Hyperlink"/>
              </w:rPr>
              <w:t>8.</w:t>
            </w:r>
            <w:r>
              <w:tab/>
            </w:r>
            <w:r w:rsidRPr="20E37BD4" w:rsidR="20E37BD4">
              <w:rPr>
                <w:rStyle w:val="Hyperlink"/>
              </w:rPr>
              <w:t>Monitoring and review</w:t>
            </w:r>
            <w:r>
              <w:tab/>
            </w:r>
            <w:r>
              <w:fldChar w:fldCharType="begin"/>
            </w:r>
            <w:r>
              <w:instrText xml:space="preserve">PAGEREF _Toc1412951524 \h</w:instrText>
            </w:r>
            <w:r>
              <w:fldChar w:fldCharType="separate"/>
            </w:r>
            <w:r w:rsidRPr="20E37BD4" w:rsidR="20E37BD4">
              <w:rPr>
                <w:rStyle w:val="Hyperlink"/>
              </w:rPr>
              <w:t>10</w:t>
            </w:r>
            <w:r>
              <w:fldChar w:fldCharType="end"/>
            </w:r>
          </w:hyperlink>
        </w:p>
        <w:p w:rsidR="20E37BD4" w:rsidP="20E37BD4" w:rsidRDefault="20E37BD4" w14:paraId="0F9A97D7" w14:textId="729DDE28">
          <w:pPr>
            <w:pStyle w:val="TOC1"/>
            <w:tabs>
              <w:tab w:val="left" w:leader="none" w:pos="435"/>
              <w:tab w:val="right" w:leader="dot" w:pos="9015"/>
            </w:tabs>
            <w:bidi w:val="0"/>
            <w:rPr>
              <w:rStyle w:val="Hyperlink"/>
            </w:rPr>
          </w:pPr>
          <w:hyperlink w:anchor="_Toc265395253">
            <w:r w:rsidRPr="20E37BD4" w:rsidR="20E37BD4">
              <w:rPr>
                <w:rStyle w:val="Hyperlink"/>
              </w:rPr>
              <w:t>9.</w:t>
            </w:r>
            <w:r>
              <w:tab/>
            </w:r>
            <w:r w:rsidRPr="20E37BD4" w:rsidR="20E37BD4">
              <w:rPr>
                <w:rStyle w:val="Hyperlink"/>
              </w:rPr>
              <w:t>Alternative Procedures</w:t>
            </w:r>
            <w:r>
              <w:tab/>
            </w:r>
            <w:r>
              <w:fldChar w:fldCharType="begin"/>
            </w:r>
            <w:r>
              <w:instrText xml:space="preserve">PAGEREF _Toc265395253 \h</w:instrText>
            </w:r>
            <w:r>
              <w:fldChar w:fldCharType="separate"/>
            </w:r>
            <w:r w:rsidRPr="20E37BD4" w:rsidR="20E37BD4">
              <w:rPr>
                <w:rStyle w:val="Hyperlink"/>
              </w:rPr>
              <w:t>10</w:t>
            </w:r>
            <w:r>
              <w:fldChar w:fldCharType="end"/>
            </w:r>
          </w:hyperlink>
        </w:p>
        <w:p w:rsidR="20E37BD4" w:rsidP="20E37BD4" w:rsidRDefault="20E37BD4" w14:paraId="667BF123" w14:textId="264D23AE">
          <w:pPr>
            <w:pStyle w:val="TOC1"/>
            <w:tabs>
              <w:tab w:val="left" w:leader="none" w:pos="435"/>
              <w:tab w:val="right" w:leader="dot" w:pos="9015"/>
            </w:tabs>
            <w:bidi w:val="0"/>
            <w:rPr>
              <w:rStyle w:val="Hyperlink"/>
            </w:rPr>
          </w:pPr>
          <w:hyperlink w:anchor="_Toc1143589211">
            <w:r w:rsidRPr="20E37BD4" w:rsidR="20E37BD4">
              <w:rPr>
                <w:rStyle w:val="Hyperlink"/>
              </w:rPr>
              <w:t>10.</w:t>
            </w:r>
            <w:r>
              <w:tab/>
            </w:r>
            <w:r w:rsidRPr="20E37BD4" w:rsidR="20E37BD4">
              <w:rPr>
                <w:rStyle w:val="Hyperlink"/>
              </w:rPr>
              <w:t>Appendix 1 – Managing Unreasonable or Vexatious Complaint Behaviour</w:t>
            </w:r>
            <w:r>
              <w:tab/>
            </w:r>
            <w:r>
              <w:fldChar w:fldCharType="begin"/>
            </w:r>
            <w:r>
              <w:instrText xml:space="preserve">PAGEREF _Toc1143589211 \h</w:instrText>
            </w:r>
            <w:r>
              <w:fldChar w:fldCharType="separate"/>
            </w:r>
            <w:r w:rsidRPr="20E37BD4" w:rsidR="20E37BD4">
              <w:rPr>
                <w:rStyle w:val="Hyperlink"/>
              </w:rPr>
              <w:t>10</w:t>
            </w:r>
            <w:r>
              <w:fldChar w:fldCharType="end"/>
            </w:r>
          </w:hyperlink>
        </w:p>
        <w:p w:rsidR="20E37BD4" w:rsidRDefault="20E37BD4" w14:paraId="14BEEC56" w14:textId="317BD38E">
          <w:r>
            <w:fldChar w:fldCharType="end"/>
          </w:r>
        </w:p>
      </w:sdtContent>
    </w:sdt>
    <w:p w:rsidR="20E37BD4" w:rsidP="20E37BD4" w:rsidRDefault="20E37BD4" w14:paraId="4D756BA3" w14:textId="5165281B">
      <w:pPr>
        <w:spacing w:before="120" w:after="120"/>
        <w:ind w:left="349"/>
        <w:jc w:val="both"/>
        <w:rPr>
          <w:rFonts w:cs="Arial"/>
        </w:rPr>
      </w:pPr>
    </w:p>
    <w:p w:rsidR="63645629" w:rsidP="63645629" w:rsidRDefault="63645629" w14:paraId="218CFACB" w14:textId="6C73F0AE">
      <w:pPr>
        <w:spacing w:before="120" w:after="120"/>
        <w:ind w:left="349"/>
        <w:jc w:val="both"/>
        <w:rPr>
          <w:rFonts w:cs="Arial"/>
        </w:rPr>
      </w:pPr>
    </w:p>
    <w:p w:rsidR="63645629" w:rsidP="63645629" w:rsidRDefault="63645629" w14:paraId="124498C2" w14:textId="0B8E2D4F">
      <w:pPr>
        <w:spacing w:before="120" w:after="120"/>
        <w:ind w:left="349"/>
        <w:jc w:val="both"/>
        <w:rPr>
          <w:rFonts w:cs="Arial"/>
        </w:rPr>
      </w:pPr>
    </w:p>
    <w:p w:rsidR="002D4A06" w:rsidP="00D30C48" w:rsidRDefault="002D4A06" w14:paraId="2CEE9C50" w14:textId="58EF85AC">
      <w:pPr>
        <w:spacing w:before="120" w:after="120"/>
        <w:ind w:left="349"/>
        <w:jc w:val="both"/>
        <w:rPr>
          <w:rFonts w:cs="Arial"/>
        </w:rPr>
      </w:pPr>
    </w:p>
    <w:p w:rsidR="002D4A06" w:rsidP="00D30C48" w:rsidRDefault="002D4A06" w14:paraId="77E804CD" w14:textId="1B0D2D34">
      <w:pPr>
        <w:spacing w:before="120" w:after="120"/>
        <w:ind w:left="349"/>
        <w:jc w:val="both"/>
        <w:rPr>
          <w:rFonts w:cs="Arial"/>
        </w:rPr>
      </w:pPr>
    </w:p>
    <w:p w:rsidRPr="00F165AD" w:rsidR="000B0787" w:rsidP="000B0787" w:rsidRDefault="000B0787" w14:paraId="432CF026" w14:textId="77777777">
      <w:pPr>
        <w:pStyle w:val="ListParagraph"/>
        <w:spacing w:before="120" w:after="120"/>
        <w:ind w:left="1069"/>
        <w:jc w:val="both"/>
        <w:rPr>
          <w:rFonts w:cs="Arial"/>
        </w:rPr>
      </w:pPr>
    </w:p>
    <w:p w:rsidRPr="00F165AD" w:rsidR="00F83F8F" w:rsidP="00D30C48" w:rsidRDefault="00F83F8F" w14:paraId="238AC3A8" w14:textId="66B9A0D9">
      <w:pPr>
        <w:spacing w:before="120" w:after="120"/>
        <w:jc w:val="both"/>
        <w:rPr>
          <w:rFonts w:cs="Arial"/>
        </w:rPr>
      </w:pPr>
      <w:r w:rsidRPr="00F165AD">
        <w:rPr>
          <w:rFonts w:cs="Arial"/>
        </w:rPr>
        <w:t xml:space="preserve"> </w:t>
      </w:r>
    </w:p>
    <w:p w:rsidRPr="00F165AD" w:rsidR="00A23725" w:rsidP="00D30C48" w:rsidRDefault="00A23725" w14:paraId="41DDDD53" w14:textId="6D7E33C3">
      <w:pPr>
        <w:rPr>
          <w:rFonts w:cs="Arial"/>
        </w:rPr>
      </w:pPr>
    </w:p>
    <w:p w:rsidRPr="00F165AD" w:rsidR="00A23725" w:rsidP="00D30C48" w:rsidRDefault="00A23725" w14:paraId="77809862" w14:textId="77777777">
      <w:pPr>
        <w:rPr>
          <w:rFonts w:cs="Arial"/>
          <w:sz w:val="32"/>
          <w:szCs w:val="32"/>
        </w:rPr>
      </w:pPr>
    </w:p>
    <w:p w:rsidRPr="00F165AD" w:rsidR="00A23725" w:rsidP="00D30C48" w:rsidRDefault="00A23725" w14:paraId="1B62E2A3" w14:textId="77777777">
      <w:pPr>
        <w:rPr>
          <w:rFonts w:cs="Arial"/>
          <w:sz w:val="32"/>
          <w:szCs w:val="32"/>
        </w:rPr>
      </w:pPr>
      <w:r w:rsidRPr="00F165AD">
        <w:rPr>
          <w:rFonts w:cs="Arial"/>
          <w:sz w:val="32"/>
          <w:szCs w:val="32"/>
        </w:rPr>
        <w:br w:type="page"/>
      </w:r>
      <w:bookmarkStart w:name="_Statement_of_Intent" w:id="0"/>
      <w:bookmarkEnd w:id="0"/>
    </w:p>
    <w:p w:rsidRPr="00260C74" w:rsidR="00A23725" w:rsidP="20E37BD4" w:rsidRDefault="00A23725" w14:paraId="3B9D4495" w14:textId="77777777">
      <w:pPr>
        <w:pStyle w:val="Heading2"/>
        <w:numPr>
          <w:ilvl w:val="0"/>
          <w:numId w:val="0"/>
        </w:numPr>
        <w:spacing w:after="200"/>
        <w:ind w:left="578" w:hanging="578"/>
        <w:jc w:val="both"/>
        <w:rPr>
          <w:rFonts w:ascii="Arial" w:hAnsi="Arial" w:cs="Arial" w:asciiTheme="minorAscii" w:hAnsiTheme="minorAscii" w:cstheme="minorAscii"/>
          <w:b w:val="1"/>
          <w:bCs w:val="1"/>
          <w:sz w:val="28"/>
          <w:szCs w:val="28"/>
        </w:rPr>
      </w:pPr>
      <w:bookmarkStart w:name="_Statement_of_intent_1" w:id="1"/>
      <w:bookmarkStart w:name="statment" w:id="2"/>
      <w:bookmarkStart w:name="statement" w:id="3"/>
      <w:bookmarkEnd w:id="1"/>
      <w:bookmarkStart w:name="_Toc497178556" w:id="597204210"/>
      <w:r w:rsidRPr="20E37BD4" w:rsidR="00A23725">
        <w:rPr>
          <w:rFonts w:ascii="Arial" w:hAnsi="Arial" w:cs="Arial" w:asciiTheme="minorAscii" w:hAnsiTheme="minorAscii" w:cstheme="minorAscii"/>
          <w:b w:val="1"/>
          <w:bCs w:val="1"/>
          <w:sz w:val="28"/>
          <w:szCs w:val="28"/>
        </w:rPr>
        <w:t>Statement of intent</w:t>
      </w:r>
      <w:bookmarkEnd w:id="597204210"/>
      <w:r w:rsidRPr="20E37BD4" w:rsidR="00A23725">
        <w:rPr>
          <w:rFonts w:ascii="Arial" w:hAnsi="Arial" w:cs="Arial" w:asciiTheme="minorAscii" w:hAnsiTheme="minorAscii" w:cstheme="minorAscii"/>
          <w:b w:val="1"/>
          <w:bCs w:val="1"/>
          <w:sz w:val="28"/>
          <w:szCs w:val="28"/>
        </w:rPr>
        <w:t xml:space="preserve"> </w:t>
      </w:r>
    </w:p>
    <w:bookmarkEnd w:id="2"/>
    <w:bookmarkEnd w:id="3"/>
    <w:p w:rsidR="002E2091" w:rsidP="000E0C2B" w:rsidRDefault="002D4A06" w14:paraId="0C574618" w14:textId="26E5C2A6">
      <w:pPr>
        <w:jc w:val="both"/>
      </w:pPr>
      <w:r w:rsidRPr="002D4A06">
        <w:rPr>
          <w:bCs/>
          <w:color w:val="000000" w:themeColor="text1"/>
        </w:rPr>
        <w:t>Dovecote School</w:t>
      </w:r>
      <w:r w:rsidRPr="002D4A06">
        <w:rPr>
          <w:b/>
          <w:color w:val="000000" w:themeColor="text1"/>
        </w:rPr>
        <w:t xml:space="preserve"> </w:t>
      </w:r>
      <w:r w:rsidRPr="002D4A06" w:rsidR="002E2091">
        <w:rPr>
          <w:color w:val="000000" w:themeColor="text1"/>
        </w:rPr>
        <w:t xml:space="preserve">aims </w:t>
      </w:r>
      <w:r w:rsidR="002E2091">
        <w:t xml:space="preserve">to resolve all complaints at the earliest possible stage and is dedicated </w:t>
      </w:r>
      <w:r w:rsidR="002456A3">
        <w:t xml:space="preserve">to </w:t>
      </w:r>
      <w:r w:rsidR="00F83F8F">
        <w:t xml:space="preserve">ensuring all complaints are managed sympathetically and efficiently. </w:t>
      </w:r>
    </w:p>
    <w:p w:rsidRPr="002C4A1D" w:rsidR="002E2091" w:rsidP="000E0C2B" w:rsidRDefault="00793726" w14:paraId="37CBDBB0" w14:textId="57CE45E0">
      <w:pPr>
        <w:jc w:val="both"/>
      </w:pPr>
      <w:r w:rsidRPr="008852F3">
        <w:t xml:space="preserve">Any complaint or concern will be taken seriously, whether formally or informally, and the appropriate procedures </w:t>
      </w:r>
      <w:r>
        <w:t>will</w:t>
      </w:r>
      <w:r w:rsidRPr="008852F3">
        <w:t xml:space="preserve"> be </w:t>
      </w:r>
      <w:r>
        <w:t>implemented</w:t>
      </w:r>
      <w:r w:rsidRPr="008852F3">
        <w:t xml:space="preserve">.  </w:t>
      </w:r>
      <w:r w:rsidR="002E2091">
        <w:t>This policy</w:t>
      </w:r>
      <w:r w:rsidRPr="002C4A1D" w:rsidR="002E2091">
        <w:t xml:space="preserve"> has been created to deal with any complaint against a member of staff</w:t>
      </w:r>
      <w:r w:rsidR="00DA2AFB">
        <w:t>,</w:t>
      </w:r>
      <w:r w:rsidRPr="002C4A1D" w:rsidR="002E2091">
        <w:t xml:space="preserve"> or the </w:t>
      </w:r>
      <w:proofErr w:type="gramStart"/>
      <w:r w:rsidRPr="002C4A1D" w:rsidR="002E2091">
        <w:t>school as a whole, relating</w:t>
      </w:r>
      <w:proofErr w:type="gramEnd"/>
      <w:r w:rsidRPr="002C4A1D" w:rsidR="002E2091">
        <w:t xml:space="preserve"> to any aspects of the school or the provision of facilities or services.</w:t>
      </w:r>
    </w:p>
    <w:p w:rsidRPr="008852F3" w:rsidR="00FC0272" w:rsidP="000E0C2B" w:rsidRDefault="00FC0272" w14:paraId="602083A6" w14:textId="77777777">
      <w:pPr>
        <w:pStyle w:val="TSB-Level1Numbers"/>
        <w:numPr>
          <w:ilvl w:val="0"/>
          <w:numId w:val="0"/>
        </w:numPr>
      </w:pPr>
      <w:bookmarkStart w:name="_Toc1882525099" w:id="346657456"/>
      <w:r w:rsidR="00FC0272">
        <w:rPr/>
        <w:t>The school</w:t>
      </w:r>
      <w:r w:rsidRPr="20E37BD4" w:rsidR="00FC0272">
        <w:rPr>
          <w:b w:val="1"/>
          <w:bCs w:val="1"/>
        </w:rPr>
        <w:t xml:space="preserve"> </w:t>
      </w:r>
      <w:r w:rsidR="00FC0272">
        <w:rPr/>
        <w:t xml:space="preserve">will ensure the complaints procedure </w:t>
      </w:r>
      <w:r w:rsidR="00FC0272">
        <w:rPr/>
        <w:t>is</w:t>
      </w:r>
      <w:r w:rsidR="00FC0272">
        <w:rPr/>
        <w:t>:</w:t>
      </w:r>
      <w:bookmarkEnd w:id="346657456"/>
    </w:p>
    <w:p w:rsidRPr="008852F3" w:rsidR="00FC0272" w:rsidP="000E0C2B" w:rsidRDefault="00FC0272" w14:paraId="4B4FCB34" w14:textId="77777777">
      <w:pPr>
        <w:pStyle w:val="ListParagraph"/>
        <w:numPr>
          <w:ilvl w:val="0"/>
          <w:numId w:val="29"/>
        </w:numPr>
        <w:jc w:val="both"/>
      </w:pPr>
      <w:r w:rsidRPr="008852F3">
        <w:t>Easily accessible and publicised</w:t>
      </w:r>
      <w:r>
        <w:t xml:space="preserve"> on the school’s website</w:t>
      </w:r>
      <w:r w:rsidRPr="008852F3">
        <w:t>.</w:t>
      </w:r>
    </w:p>
    <w:p w:rsidRPr="008852F3" w:rsidR="00FC0272" w:rsidP="000E0C2B" w:rsidRDefault="00FC0272" w14:paraId="4F336FCB" w14:textId="77777777">
      <w:pPr>
        <w:pStyle w:val="ListParagraph"/>
        <w:numPr>
          <w:ilvl w:val="0"/>
          <w:numId w:val="29"/>
        </w:numPr>
        <w:jc w:val="both"/>
      </w:pPr>
      <w:r w:rsidRPr="008852F3">
        <w:t>Simple to understand and put into practice.</w:t>
      </w:r>
    </w:p>
    <w:p w:rsidRPr="008852F3" w:rsidR="00FC0272" w:rsidP="000E0C2B" w:rsidRDefault="00FC0272" w14:paraId="035499CA" w14:textId="77777777">
      <w:pPr>
        <w:pStyle w:val="ListParagraph"/>
        <w:numPr>
          <w:ilvl w:val="0"/>
          <w:numId w:val="29"/>
        </w:numPr>
        <w:jc w:val="both"/>
      </w:pPr>
      <w:r w:rsidRPr="008852F3">
        <w:t>Impartial and fair to all parties involved.</w:t>
      </w:r>
    </w:p>
    <w:p w:rsidRPr="008852F3" w:rsidR="00FC0272" w:rsidP="000E0C2B" w:rsidRDefault="00FC0272" w14:paraId="5F9C8218" w14:textId="77777777">
      <w:pPr>
        <w:pStyle w:val="ListParagraph"/>
        <w:numPr>
          <w:ilvl w:val="0"/>
          <w:numId w:val="29"/>
        </w:numPr>
        <w:jc w:val="both"/>
      </w:pPr>
      <w:r w:rsidRPr="008852F3">
        <w:t>Respectful of confidentiality duties.</w:t>
      </w:r>
    </w:p>
    <w:p w:rsidRPr="008852F3" w:rsidR="00FC0272" w:rsidP="000E0C2B" w:rsidRDefault="00FC0272" w14:paraId="1237B6E7" w14:textId="5D0DAB2E">
      <w:pPr>
        <w:pStyle w:val="ListParagraph"/>
        <w:numPr>
          <w:ilvl w:val="0"/>
          <w:numId w:val="29"/>
        </w:numPr>
        <w:jc w:val="both"/>
      </w:pPr>
      <w:r w:rsidRPr="008852F3">
        <w:t>Continuously under improvement, using information gathered during the procedure</w:t>
      </w:r>
      <w:r>
        <w:t>.</w:t>
      </w:r>
    </w:p>
    <w:p w:rsidRPr="008852F3" w:rsidR="00FC0272" w:rsidP="000E0C2B" w:rsidRDefault="00FC0272" w14:paraId="7E7080C6" w14:textId="77777777">
      <w:pPr>
        <w:pStyle w:val="ListParagraph"/>
        <w:numPr>
          <w:ilvl w:val="0"/>
          <w:numId w:val="29"/>
        </w:numPr>
        <w:jc w:val="both"/>
      </w:pPr>
      <w:r w:rsidRPr="008852F3">
        <w:t>Fairly investigated, by an independent person when necessary.</w:t>
      </w:r>
    </w:p>
    <w:p w:rsidR="00FC0272" w:rsidP="000E0C2B" w:rsidRDefault="00FC0272" w14:paraId="3D09295C" w14:textId="77777777">
      <w:pPr>
        <w:pStyle w:val="ListParagraph"/>
        <w:numPr>
          <w:ilvl w:val="0"/>
          <w:numId w:val="29"/>
        </w:numPr>
        <w:jc w:val="both"/>
      </w:pPr>
      <w:r w:rsidRPr="008852F3">
        <w:t xml:space="preserve">Used to address all issues to provide appropriate and effective responses where necessary. </w:t>
      </w:r>
    </w:p>
    <w:p w:rsidRPr="008852F3" w:rsidR="000B0787" w:rsidP="2073C793" w:rsidRDefault="000B0787" w14:paraId="04EBD0E2" w14:textId="4643C4AB">
      <w:pPr>
        <w:pStyle w:val="Normal"/>
        <w:jc w:val="both"/>
      </w:pPr>
      <w:r w:rsidR="000B0787">
        <w:rPr/>
        <w:t xml:space="preserve">Complaints will be investigated based on the issues set out at the point of </w:t>
      </w:r>
      <w:r w:rsidR="000B0787">
        <w:rPr/>
        <w:t>submission</w:t>
      </w:r>
      <w:r w:rsidR="000B0787">
        <w:rPr/>
        <w:t>. New matters raised during an ongoing complaint may be considered separately under the procedure.</w:t>
      </w:r>
      <w:r w:rsidR="6C93EEF3">
        <w:rPr/>
        <w:t xml:space="preserve">  </w:t>
      </w:r>
      <w:r w:rsidRPr="63645629" w:rsidR="6C93EEF3">
        <w:rPr>
          <w:rFonts w:ascii="Arial" w:hAnsi="Arial" w:eastAsia="Arial" w:cs="Arial"/>
          <w:noProof w:val="0"/>
          <w:sz w:val="22"/>
          <w:szCs w:val="22"/>
          <w:lang w:val="en-GB"/>
        </w:rPr>
        <w:t>The complaints procedure is not a mechanism for general correspondence, repeated debate of professional judgement, or for the introduction of new issues once an investigation is underway.</w:t>
      </w:r>
    </w:p>
    <w:p w:rsidR="6A3A551C" w:rsidP="63645629" w:rsidRDefault="6A3A551C" w14:paraId="7A20D1FB" w14:textId="0508E3CE">
      <w:pPr>
        <w:pStyle w:val="Normal"/>
        <w:jc w:val="both"/>
        <w:rPr>
          <w:rFonts w:ascii="Arial" w:hAnsi="Arial" w:eastAsia="Arial" w:cs="Arial"/>
          <w:noProof w:val="0"/>
          <w:sz w:val="22"/>
          <w:szCs w:val="22"/>
          <w:lang w:val="en-GB"/>
        </w:rPr>
      </w:pPr>
      <w:r w:rsidRPr="63645629" w:rsidR="6A3A551C">
        <w:rPr>
          <w:rFonts w:ascii="Arial" w:hAnsi="Arial" w:eastAsia="Arial" w:cs="Arial"/>
          <w:noProof w:val="0"/>
          <w:sz w:val="22"/>
          <w:szCs w:val="22"/>
          <w:lang w:val="en-GB"/>
        </w:rPr>
        <w:t>This policy forms part of a wider suite of policies across the Cavendish Education Group and should be read alongside safeguarding, equality, and data protection policies. The school is committed to using complaints as a source of learning and continuous improvement.</w:t>
      </w:r>
    </w:p>
    <w:p w:rsidRPr="00AC52DB" w:rsidR="00FC0272" w:rsidP="000E0C2B" w:rsidRDefault="00FC0272" w14:paraId="4FF0B36F" w14:textId="77777777">
      <w:pPr>
        <w:jc w:val="both"/>
        <w:rPr>
          <w:rFonts w:ascii="Times New Roman" w:hAnsi="Times New Roman" w:eastAsia="Arial"/>
          <w:sz w:val="24"/>
          <w:szCs w:val="24"/>
        </w:rPr>
      </w:pPr>
    </w:p>
    <w:p w:rsidR="00A23725" w:rsidP="000E0C2B" w:rsidRDefault="00A23725" w14:paraId="360B34BB" w14:textId="491F5907">
      <w:pPr>
        <w:ind w:left="417"/>
        <w:jc w:val="both"/>
      </w:pPr>
    </w:p>
    <w:p w:rsidR="00A23725" w:rsidP="000E0C2B" w:rsidRDefault="00A23725" w14:paraId="66F2C9B1" w14:textId="77777777">
      <w:pPr>
        <w:ind w:left="417"/>
        <w:jc w:val="both"/>
      </w:pPr>
    </w:p>
    <w:p w:rsidR="00A23725" w:rsidP="000E0C2B" w:rsidRDefault="00A23725" w14:paraId="2418E38C" w14:textId="77777777">
      <w:pPr>
        <w:jc w:val="both"/>
      </w:pPr>
    </w:p>
    <w:p w:rsidR="00A23725" w:rsidP="000E0C2B" w:rsidRDefault="00A23725" w14:paraId="69DE457A" w14:textId="77777777">
      <w:pPr>
        <w:jc w:val="both"/>
      </w:pPr>
    </w:p>
    <w:p w:rsidR="00A23725" w:rsidP="000E0C2B" w:rsidRDefault="00A23725" w14:paraId="0F1C4E70" w14:textId="77777777">
      <w:pPr>
        <w:jc w:val="both"/>
      </w:pPr>
    </w:p>
    <w:p w:rsidR="00A23725" w:rsidP="000E0C2B" w:rsidRDefault="00A23725" w14:paraId="4BF9CE7E" w14:textId="77777777">
      <w:pPr>
        <w:jc w:val="both"/>
        <w:sectPr w:rsidR="00A23725" w:rsidSect="00AD6F25">
          <w:headerReference w:type="even" r:id="rId12"/>
          <w:headerReference w:type="default" r:id="rId13"/>
          <w:footerReference w:type="even" r:id="rId14"/>
          <w:footerReference w:type="default" r:id="rId15"/>
          <w:headerReference w:type="first" r:id="rId16"/>
          <w:footerReference w:type="first" r:id="rId17"/>
          <w:pgSz w:w="11906" w:h="16838" w:orient="portrait"/>
          <w:pgMar w:top="1440" w:right="1440" w:bottom="1440" w:left="1440" w:header="709" w:footer="709" w:gutter="0"/>
          <w:pgBorders w:offsetFrom="page">
            <w:top w:val="single" w:color="041E42" w:sz="36" w:space="24"/>
            <w:left w:val="single" w:color="041E42" w:sz="36" w:space="24"/>
            <w:bottom w:val="single" w:color="041E42" w:sz="36" w:space="24"/>
            <w:right w:val="single" w:color="041E42" w:sz="36" w:space="24"/>
          </w:pgBorders>
          <w:pgNumType w:start="0"/>
          <w:cols w:space="708"/>
          <w:docGrid w:linePitch="360"/>
        </w:sectPr>
      </w:pPr>
    </w:p>
    <w:p w:rsidRPr="00223A05" w:rsidR="00A23725" w:rsidP="000E0C2B" w:rsidRDefault="00A23725" w14:paraId="49738D44" w14:textId="4F0E4570">
      <w:pPr>
        <w:pStyle w:val="Heading10"/>
        <w:rPr>
          <w:b w:val="0"/>
          <w:bCs w:val="0"/>
        </w:rPr>
      </w:pPr>
      <w:bookmarkStart w:name="_Legal_framework_1" w:id="4"/>
      <w:bookmarkEnd w:id="4"/>
      <w:bookmarkStart w:name="_Toc1663984513" w:id="983974744"/>
      <w:r w:rsidR="00A23725">
        <w:rPr/>
        <w:t>Legal framework</w:t>
      </w:r>
      <w:bookmarkEnd w:id="983974744"/>
    </w:p>
    <w:p w:rsidRPr="00320CA6" w:rsidR="002E2091" w:rsidP="000E0C2B" w:rsidRDefault="002E2091" w14:paraId="28D1D99F" w14:textId="20E72E60">
      <w:pPr>
        <w:jc w:val="both"/>
      </w:pPr>
      <w:bookmarkStart w:name="Subsection2" w:id="5"/>
      <w:r w:rsidRPr="00320CA6">
        <w:t xml:space="preserve">This policy has due regard to </w:t>
      </w:r>
      <w:r w:rsidR="002456A3">
        <w:t>l</w:t>
      </w:r>
      <w:r w:rsidRPr="00320CA6">
        <w:t>egislation including, but not limited to</w:t>
      </w:r>
      <w:r>
        <w:t>, the following</w:t>
      </w:r>
      <w:r w:rsidRPr="00320CA6">
        <w:t>:</w:t>
      </w:r>
    </w:p>
    <w:p w:rsidR="002456A3" w:rsidP="000E0C2B" w:rsidRDefault="002456A3" w14:paraId="3F39F3CE" w14:textId="3B0AFA6B">
      <w:pPr>
        <w:pStyle w:val="ListParagraph"/>
        <w:numPr>
          <w:ilvl w:val="0"/>
          <w:numId w:val="42"/>
        </w:numPr>
        <w:jc w:val="both"/>
      </w:pPr>
      <w:r>
        <w:t>Education and Skills Act 2008</w:t>
      </w:r>
    </w:p>
    <w:p w:rsidR="00F83F8F" w:rsidP="000E0C2B" w:rsidRDefault="00F83F8F" w14:paraId="59B56DD4" w14:textId="71540468">
      <w:pPr>
        <w:pStyle w:val="ListParagraph"/>
        <w:numPr>
          <w:ilvl w:val="0"/>
          <w:numId w:val="42"/>
        </w:numPr>
        <w:jc w:val="both"/>
      </w:pPr>
      <w:r w:rsidRPr="008852F3">
        <w:t>The Education (Independent School Standards) Regulations 2014</w:t>
      </w:r>
    </w:p>
    <w:p w:rsidRPr="008852F3" w:rsidR="002E2091" w:rsidP="000E0C2B" w:rsidRDefault="002E2091" w14:paraId="2D3B0863" w14:textId="52C6F82B">
      <w:pPr>
        <w:pStyle w:val="ListParagraph"/>
        <w:numPr>
          <w:ilvl w:val="0"/>
          <w:numId w:val="42"/>
        </w:numPr>
        <w:jc w:val="both"/>
      </w:pPr>
      <w:r w:rsidRPr="008852F3">
        <w:t>Equality Act 2010</w:t>
      </w:r>
    </w:p>
    <w:p w:rsidR="002E2091" w:rsidP="000E0C2B" w:rsidRDefault="00FC0272" w14:paraId="4CBD96E7" w14:textId="35C28B00">
      <w:pPr>
        <w:pStyle w:val="ListParagraph"/>
        <w:numPr>
          <w:ilvl w:val="0"/>
          <w:numId w:val="42"/>
        </w:numPr>
        <w:jc w:val="both"/>
      </w:pPr>
      <w:r>
        <w:t xml:space="preserve">The </w:t>
      </w:r>
      <w:r w:rsidR="00D87003">
        <w:t xml:space="preserve">UK </w:t>
      </w:r>
      <w:r w:rsidRPr="008852F3" w:rsidR="002E2091">
        <w:t>General Data Protection Regulation (</w:t>
      </w:r>
      <w:r w:rsidR="00D87003">
        <w:t xml:space="preserve">UK </w:t>
      </w:r>
      <w:r w:rsidRPr="008852F3" w:rsidR="002E2091">
        <w:t>GDPR)</w:t>
      </w:r>
    </w:p>
    <w:p w:rsidR="002E2091" w:rsidP="000E0C2B" w:rsidRDefault="002E2091" w14:paraId="20530D10" w14:textId="69C1CDBC">
      <w:pPr>
        <w:pStyle w:val="ListParagraph"/>
        <w:numPr>
          <w:ilvl w:val="0"/>
          <w:numId w:val="42"/>
        </w:numPr>
        <w:jc w:val="both"/>
      </w:pPr>
      <w:r>
        <w:t>Data Protection Act 2018</w:t>
      </w:r>
    </w:p>
    <w:p w:rsidRPr="008852F3" w:rsidR="00FC0272" w:rsidP="000E0C2B" w:rsidRDefault="00FC0272" w14:paraId="4AFEA07B" w14:textId="6AB83CF8">
      <w:pPr>
        <w:pStyle w:val="ListParagraph"/>
        <w:numPr>
          <w:ilvl w:val="0"/>
          <w:numId w:val="42"/>
        </w:numPr>
        <w:jc w:val="both"/>
      </w:pPr>
      <w:r>
        <w:t>Freedom of Information Act 2000</w:t>
      </w:r>
    </w:p>
    <w:p w:rsidR="002E2091" w:rsidP="000E0C2B" w:rsidRDefault="002E2091" w14:paraId="4F7E8EB4" w14:textId="4640B87E">
      <w:pPr>
        <w:jc w:val="both"/>
      </w:pPr>
      <w:r>
        <w:t>This policy will be implemented in accordance with the following school policies:</w:t>
      </w:r>
    </w:p>
    <w:p w:rsidRPr="000E0C2B" w:rsidR="002E2091" w:rsidP="000E0C2B" w:rsidRDefault="002E2091" w14:paraId="5AEB7C74" w14:textId="31C6E1C8">
      <w:pPr>
        <w:pStyle w:val="ListParagraph"/>
        <w:numPr>
          <w:ilvl w:val="0"/>
          <w:numId w:val="43"/>
        </w:numPr>
        <w:jc w:val="both"/>
      </w:pPr>
      <w:r w:rsidRPr="000E0C2B">
        <w:t>Records Management Policy</w:t>
      </w:r>
    </w:p>
    <w:p w:rsidRPr="000E0C2B" w:rsidR="00793726" w:rsidP="000E0C2B" w:rsidRDefault="00793726" w14:paraId="35D076D8" w14:textId="309B3FC3">
      <w:pPr>
        <w:pStyle w:val="ListParagraph"/>
        <w:numPr>
          <w:ilvl w:val="0"/>
          <w:numId w:val="43"/>
        </w:numPr>
        <w:jc w:val="both"/>
      </w:pPr>
      <w:r w:rsidRPr="000E0C2B">
        <w:t xml:space="preserve">Grievance Policy </w:t>
      </w:r>
    </w:p>
    <w:p w:rsidR="00A23725" w:rsidP="20E37BD4" w:rsidRDefault="002E2091" w14:paraId="492205C4" w14:textId="263EA386">
      <w:pPr>
        <w:pStyle w:val="Heading10"/>
        <w:spacing w:before="240"/>
        <w:rPr/>
      </w:pPr>
      <w:bookmarkStart w:name="_Toc1134329880" w:id="1708974389"/>
      <w:r w:rsidR="002E2091">
        <w:rPr/>
        <w:t>Definition</w:t>
      </w:r>
      <w:r w:rsidR="00F5683A">
        <w:rPr/>
        <w:t>s</w:t>
      </w:r>
      <w:bookmarkEnd w:id="1708974389"/>
      <w:r w:rsidR="002E2091">
        <w:rPr/>
        <w:t xml:space="preserve"> </w:t>
      </w:r>
    </w:p>
    <w:p w:rsidR="000E0C2B" w:rsidP="000E0C2B" w:rsidRDefault="002E2091" w14:paraId="35328BD0" w14:textId="77777777">
      <w:pPr>
        <w:jc w:val="both"/>
      </w:pPr>
      <w:bookmarkStart w:name="_Hlk42269184" w:id="6"/>
      <w:proofErr w:type="gramStart"/>
      <w:r w:rsidRPr="002E2091">
        <w:t>For</w:t>
      </w:r>
      <w:r w:rsidRPr="008852F3">
        <w:t xml:space="preserve"> the purpose of</w:t>
      </w:r>
      <w:proofErr w:type="gramEnd"/>
      <w:r w:rsidRPr="008852F3">
        <w:t xml:space="preserve"> this policy</w:t>
      </w:r>
      <w:r w:rsidR="000E0C2B">
        <w:t>:</w:t>
      </w:r>
    </w:p>
    <w:p w:rsidRPr="008852F3" w:rsidR="002E2091" w:rsidP="000E0C2B" w:rsidRDefault="000E0C2B" w14:paraId="08573E95" w14:textId="63C87D51">
      <w:pPr>
        <w:pStyle w:val="ListParagraph"/>
        <w:numPr>
          <w:ilvl w:val="0"/>
          <w:numId w:val="44"/>
        </w:numPr>
        <w:jc w:val="both"/>
      </w:pPr>
      <w:r>
        <w:t>A</w:t>
      </w:r>
      <w:r w:rsidRPr="008852F3" w:rsidR="002E2091">
        <w:t xml:space="preserve"> “</w:t>
      </w:r>
      <w:r w:rsidRPr="000E0C2B" w:rsidR="002E2091">
        <w:rPr>
          <w:b/>
        </w:rPr>
        <w:t>complaint</w:t>
      </w:r>
      <w:r w:rsidRPr="008852F3" w:rsidR="002E2091">
        <w:t xml:space="preserve">” can be defined as ‘an expression of dissatisfaction’ </w:t>
      </w:r>
      <w:r w:rsidR="00F5683A">
        <w:t>towards the</w:t>
      </w:r>
      <w:r w:rsidRPr="008852F3" w:rsidR="002E2091">
        <w:t xml:space="preserve"> actions taken or a perceived lack of action</w:t>
      </w:r>
      <w:r w:rsidR="00F5683A">
        <w:t xml:space="preserve"> taken</w:t>
      </w:r>
      <w:r w:rsidRPr="008852F3" w:rsidR="002E2091">
        <w:t xml:space="preserve">. </w:t>
      </w:r>
    </w:p>
    <w:p w:rsidR="002E2091" w:rsidP="000E0C2B" w:rsidRDefault="002E2091" w14:paraId="638EA990" w14:textId="7F487F23">
      <w:pPr>
        <w:pStyle w:val="ListParagraph"/>
        <w:numPr>
          <w:ilvl w:val="0"/>
          <w:numId w:val="44"/>
        </w:numPr>
        <w:jc w:val="both"/>
      </w:pPr>
      <w:r w:rsidRPr="008852F3">
        <w:t xml:space="preserve">A </w:t>
      </w:r>
      <w:r w:rsidR="00F5683A">
        <w:t>“</w:t>
      </w:r>
      <w:r w:rsidRPr="000E0C2B">
        <w:rPr>
          <w:b/>
          <w:bCs/>
        </w:rPr>
        <w:t>concern</w:t>
      </w:r>
      <w:r w:rsidR="00F5683A">
        <w:t>”</w:t>
      </w:r>
      <w:r w:rsidRPr="008852F3">
        <w:t xml:space="preserve"> can be defined as ‘an expression of worry or doubt’ </w:t>
      </w:r>
      <w:r w:rsidR="00F5683A">
        <w:t>where reassurance is required</w:t>
      </w:r>
      <w:r w:rsidRPr="008852F3">
        <w:t xml:space="preserve">. </w:t>
      </w:r>
    </w:p>
    <w:p w:rsidRPr="008852F3" w:rsidR="00751B95" w:rsidP="000E0C2B" w:rsidRDefault="00751B95" w14:paraId="1B4265F7" w14:textId="45A36D45">
      <w:pPr>
        <w:pStyle w:val="ListParagraph"/>
        <w:numPr>
          <w:ilvl w:val="0"/>
          <w:numId w:val="44"/>
        </w:numPr>
        <w:jc w:val="both"/>
      </w:pPr>
      <w:r>
        <w:t>“</w:t>
      </w:r>
      <w:r w:rsidRPr="000E0C2B">
        <w:rPr>
          <w:b/>
          <w:bCs/>
        </w:rPr>
        <w:t>Complainants</w:t>
      </w:r>
      <w:r>
        <w:t xml:space="preserve">” are those who have raised a concern or a complaint. </w:t>
      </w:r>
    </w:p>
    <w:bookmarkEnd w:id="6"/>
    <w:p w:rsidRPr="008852F3" w:rsidR="002E2091" w:rsidP="000E0C2B" w:rsidRDefault="002E2091" w14:paraId="28EC829E" w14:textId="5689AA56">
      <w:pPr>
        <w:pStyle w:val="ListParagraph"/>
        <w:numPr>
          <w:ilvl w:val="0"/>
          <w:numId w:val="44"/>
        </w:numPr>
        <w:jc w:val="both"/>
      </w:pPr>
      <w:r>
        <w:t xml:space="preserve">A </w:t>
      </w:r>
      <w:r w:rsidR="00A43057">
        <w:t>“</w:t>
      </w:r>
      <w:r w:rsidRPr="000E0C2B">
        <w:rPr>
          <w:b/>
          <w:bCs/>
        </w:rPr>
        <w:t>grievance</w:t>
      </w:r>
      <w:r w:rsidR="00A43057">
        <w:t>”</w:t>
      </w:r>
      <w:r>
        <w:t xml:space="preserve"> is an issue raised by a member of staff where they feel the school has not implemented a policy or process fairly or properly. Grievances will be dealt with in line with the school’s </w:t>
      </w:r>
      <w:r w:rsidRPr="000E0C2B">
        <w:rPr>
          <w:bCs/>
        </w:rPr>
        <w:t>Grievance Policy</w:t>
      </w:r>
      <w:r>
        <w:t>.</w:t>
      </w:r>
    </w:p>
    <w:p w:rsidR="002E2091" w:rsidP="000E0C2B" w:rsidRDefault="002E2091" w14:paraId="491B4ACC" w14:textId="52CB9C4A">
      <w:pPr>
        <w:pStyle w:val="ListParagraph"/>
        <w:numPr>
          <w:ilvl w:val="0"/>
          <w:numId w:val="44"/>
        </w:numPr>
        <w:jc w:val="both"/>
      </w:pPr>
      <w:proofErr w:type="gramStart"/>
      <w:r w:rsidRPr="008852F3">
        <w:t>For the purpose of</w:t>
      </w:r>
      <w:proofErr w:type="gramEnd"/>
      <w:r w:rsidRPr="008852F3">
        <w:t xml:space="preserve"> this policy, </w:t>
      </w:r>
      <w:r w:rsidRPr="000E0C2B">
        <w:rPr>
          <w:bCs/>
        </w:rPr>
        <w:t>concerns</w:t>
      </w:r>
      <w:r w:rsidRPr="008852F3">
        <w:t xml:space="preserve"> will be classed and addressed as complaints. </w:t>
      </w:r>
    </w:p>
    <w:p w:rsidR="00D30C48" w:rsidP="000E0C2B" w:rsidRDefault="00D30C48" w14:paraId="6837A7F5" w14:textId="33EDC1EC">
      <w:pPr>
        <w:pStyle w:val="ListParagraph"/>
        <w:numPr>
          <w:ilvl w:val="0"/>
          <w:numId w:val="44"/>
        </w:numPr>
        <w:jc w:val="both"/>
        <w:rPr/>
      </w:pPr>
      <w:r w:rsidR="00D30C48">
        <w:rPr/>
        <w:t>For the purpose of</w:t>
      </w:r>
      <w:r w:rsidR="00D30C48">
        <w:rPr/>
        <w:t xml:space="preserve"> this policy, “</w:t>
      </w:r>
      <w:r w:rsidRPr="63645629" w:rsidR="00D30C48">
        <w:rPr>
          <w:b w:val="1"/>
          <w:bCs w:val="1"/>
        </w:rPr>
        <w:t>days</w:t>
      </w:r>
      <w:r w:rsidR="00D30C48">
        <w:rPr/>
        <w:t xml:space="preserve">” relate to school days. </w:t>
      </w:r>
    </w:p>
    <w:p w:rsidR="133F3BA7" w:rsidP="63645629" w:rsidRDefault="133F3BA7" w14:paraId="3D1EDA50" w14:textId="51BE39CA">
      <w:pPr>
        <w:pStyle w:val="ListParagraph"/>
        <w:numPr>
          <w:ilvl w:val="0"/>
          <w:numId w:val="44"/>
        </w:numPr>
        <w:jc w:val="both"/>
        <w:rPr/>
      </w:pPr>
      <w:r w:rsidRPr="63645629" w:rsidR="133F3BA7">
        <w:rPr>
          <w:b w:val="1"/>
          <w:bCs w:val="1"/>
        </w:rPr>
        <w:t>“Independent member</w:t>
      </w:r>
      <w:r w:rsidR="133F3BA7">
        <w:rPr/>
        <w:t>” means a person who is not a member of the school’s workforce, not part of the proprietorial body, and not involved in the management or running of the school.</w:t>
      </w:r>
    </w:p>
    <w:p w:rsidR="00852FB3" w:rsidP="20E37BD4" w:rsidRDefault="00852FB3" w14:paraId="6CD651E2" w14:textId="0E119E23">
      <w:pPr>
        <w:pStyle w:val="Heading10"/>
        <w:rPr/>
      </w:pPr>
      <w:bookmarkStart w:name="_Roles_and_responsibilities" w:id="7"/>
      <w:bookmarkStart w:name="_Eligibility__to" w:id="8"/>
      <w:bookmarkEnd w:id="5"/>
      <w:bookmarkEnd w:id="7"/>
      <w:bookmarkEnd w:id="8"/>
      <w:bookmarkStart w:name="_Toc393058221" w:id="291589696"/>
      <w:r w:rsidR="00852FB3">
        <w:rPr/>
        <w:t xml:space="preserve">Eligibility to make a </w:t>
      </w:r>
      <w:r w:rsidR="00FC3079">
        <w:rPr/>
        <w:t>complaint.</w:t>
      </w:r>
      <w:bookmarkEnd w:id="291589696"/>
      <w:r w:rsidR="00852FB3">
        <w:rPr/>
        <w:t xml:space="preserve"> </w:t>
      </w:r>
    </w:p>
    <w:p w:rsidR="00852FB3" w:rsidP="000E0C2B" w:rsidRDefault="00852FB3" w14:paraId="3799A2DA" w14:textId="6036CB1A">
      <w:pPr>
        <w:jc w:val="both"/>
      </w:pPr>
      <w:r>
        <w:t xml:space="preserve">Parents (including </w:t>
      </w:r>
      <w:r w:rsidR="002456A3">
        <w:t xml:space="preserve">individuals </w:t>
      </w:r>
      <w:r>
        <w:t xml:space="preserve">with parental responsibility) of students currently being educated at the school </w:t>
      </w:r>
      <w:r w:rsidR="00FD604A">
        <w:t>can</w:t>
      </w:r>
      <w:r>
        <w:t xml:space="preserve"> make a complaint in line with this policy. </w:t>
      </w:r>
    </w:p>
    <w:p w:rsidR="00FC0272" w:rsidP="000E0C2B" w:rsidRDefault="00FC0272" w14:paraId="203D375C" w14:textId="2654788D">
      <w:pPr>
        <w:jc w:val="both"/>
      </w:pPr>
      <w:r>
        <w:t xml:space="preserve">All complaints will be treated seriously and confidentially. Parents will be assured that their children will not be penalised if they raise a complaint. </w:t>
      </w:r>
    </w:p>
    <w:p w:rsidR="00852FB3" w:rsidP="000E0C2B" w:rsidRDefault="00852FB3" w14:paraId="617AE590" w14:textId="6A6192D8">
      <w:pPr>
        <w:jc w:val="both"/>
      </w:pPr>
      <w:r>
        <w:t>This policy does not cover complaints made by the following:</w:t>
      </w:r>
    </w:p>
    <w:p w:rsidR="00852FB3" w:rsidP="000E0C2B" w:rsidRDefault="002456A3" w14:paraId="3C4B5C89" w14:textId="7A337FBB">
      <w:pPr>
        <w:pStyle w:val="ListParagraph"/>
        <w:numPr>
          <w:ilvl w:val="0"/>
          <w:numId w:val="45"/>
        </w:numPr>
        <w:jc w:val="both"/>
      </w:pPr>
      <w:r>
        <w:t>P</w:t>
      </w:r>
      <w:r w:rsidR="00852FB3">
        <w:t xml:space="preserve">arents of students who have left voluntarily or </w:t>
      </w:r>
      <w:proofErr w:type="gramStart"/>
      <w:r w:rsidR="00852FB3">
        <w:t>as a result of</w:t>
      </w:r>
      <w:proofErr w:type="gramEnd"/>
      <w:r w:rsidR="00852FB3">
        <w:t xml:space="preserve"> being excluded (expect where the complaints process was started when the student was still being educated at the school) </w:t>
      </w:r>
    </w:p>
    <w:p w:rsidR="00852FB3" w:rsidP="000E0C2B" w:rsidRDefault="002456A3" w14:paraId="5A3F79F0" w14:textId="28F138E2">
      <w:pPr>
        <w:pStyle w:val="ListParagraph"/>
        <w:numPr>
          <w:ilvl w:val="0"/>
          <w:numId w:val="45"/>
        </w:numPr>
        <w:jc w:val="both"/>
      </w:pPr>
      <w:r>
        <w:t>Students</w:t>
      </w:r>
      <w:r w:rsidR="00852FB3">
        <w:t xml:space="preserve"> </w:t>
      </w:r>
    </w:p>
    <w:p w:rsidR="00852FB3" w:rsidP="000E0C2B" w:rsidRDefault="00793726" w14:paraId="538595DF" w14:textId="7D30A114">
      <w:pPr>
        <w:pStyle w:val="ListParagraph"/>
        <w:numPr>
          <w:ilvl w:val="0"/>
          <w:numId w:val="45"/>
        </w:numPr>
        <w:jc w:val="both"/>
        <w:rPr/>
      </w:pPr>
      <w:r w:rsidR="00793726">
        <w:rPr/>
        <w:t>P</w:t>
      </w:r>
      <w:r w:rsidR="00852FB3">
        <w:rPr/>
        <w:t>rospective students</w:t>
      </w:r>
      <w:r w:rsidR="00793726">
        <w:rPr/>
        <w:t xml:space="preserve"> and their parents, and the failure to admit such </w:t>
      </w:r>
      <w:r w:rsidR="00FC3079">
        <w:rPr/>
        <w:t>students</w:t>
      </w:r>
      <w:r w:rsidR="00FC3079">
        <w:rPr/>
        <w:t>.</w:t>
      </w:r>
      <w:r w:rsidR="00793726">
        <w:rPr/>
        <w:t xml:space="preserve"> </w:t>
      </w:r>
      <w:r w:rsidR="00852FB3">
        <w:rPr/>
        <w:t xml:space="preserve"> </w:t>
      </w:r>
    </w:p>
    <w:p w:rsidR="60A70129" w:rsidP="2073C793" w:rsidRDefault="60A70129" w14:paraId="7F42A29D" w14:textId="36802C13">
      <w:pPr>
        <w:pStyle w:val="Normal"/>
        <w:jc w:val="both"/>
        <w:rPr>
          <w:rFonts w:ascii="Arial" w:hAnsi="Arial" w:eastAsia="Arial" w:cs="Times New Roman"/>
          <w:noProof w:val="0"/>
          <w:sz w:val="22"/>
          <w:szCs w:val="22"/>
          <w:lang w:val="en-GB"/>
        </w:rPr>
      </w:pPr>
      <w:r w:rsidRPr="63645629" w:rsidR="60A70129">
        <w:rPr>
          <w:rFonts w:ascii="Arial" w:hAnsi="Arial" w:eastAsia="Arial" w:cs="Times New Roman"/>
          <w:noProof w:val="0"/>
          <w:sz w:val="22"/>
          <w:szCs w:val="22"/>
          <w:lang w:val="en-GB"/>
        </w:rPr>
        <w:t>This policy does not apply to concerns that are subject to separate statutory procedures, including safeguarding matters, staff grievances, admissions or exclusions.</w:t>
      </w:r>
    </w:p>
    <w:p w:rsidR="3296346F" w:rsidP="63645629" w:rsidRDefault="3296346F" w14:paraId="434D130C" w14:textId="4318E399">
      <w:pPr>
        <w:pStyle w:val="Normal"/>
        <w:jc w:val="both"/>
        <w:rPr>
          <w:rFonts w:ascii="Arial" w:hAnsi="Arial" w:eastAsia="Arial" w:cs="Times New Roman"/>
          <w:noProof w:val="0"/>
          <w:sz w:val="22"/>
          <w:szCs w:val="22"/>
          <w:lang w:val="en-GB"/>
        </w:rPr>
      </w:pPr>
      <w:r w:rsidRPr="63645629" w:rsidR="3296346F">
        <w:rPr>
          <w:rFonts w:ascii="Arial" w:hAnsi="Arial" w:eastAsia="Arial" w:cs="Times New Roman"/>
          <w:noProof w:val="0"/>
          <w:sz w:val="22"/>
          <w:szCs w:val="22"/>
          <w:lang w:val="en-GB"/>
        </w:rPr>
        <w:t xml:space="preserve">The school will not normally consider complaints made on behalf of another individual unless </w:t>
      </w:r>
      <w:r w:rsidRPr="63645629" w:rsidR="3296346F">
        <w:rPr>
          <w:rFonts w:ascii="Arial" w:hAnsi="Arial" w:eastAsia="Arial" w:cs="Times New Roman"/>
          <w:noProof w:val="0"/>
          <w:sz w:val="22"/>
          <w:szCs w:val="22"/>
          <w:lang w:val="en-GB"/>
        </w:rPr>
        <w:t>appropriate consent</w:t>
      </w:r>
      <w:r w:rsidRPr="63645629" w:rsidR="3296346F">
        <w:rPr>
          <w:rFonts w:ascii="Arial" w:hAnsi="Arial" w:eastAsia="Arial" w:cs="Times New Roman"/>
          <w:noProof w:val="0"/>
          <w:sz w:val="22"/>
          <w:szCs w:val="22"/>
          <w:lang w:val="en-GB"/>
        </w:rPr>
        <w:t xml:space="preserve"> has been provided.</w:t>
      </w:r>
      <w:r w:rsidRPr="63645629" w:rsidR="3296346F">
        <w:rPr>
          <w:rFonts w:ascii="Arial" w:hAnsi="Arial" w:eastAsia="Arial" w:cs="Times New Roman"/>
          <w:noProof w:val="0"/>
          <w:sz w:val="22"/>
          <w:szCs w:val="22"/>
          <w:lang w:val="en-GB"/>
        </w:rPr>
        <w:t xml:space="preserve"> </w:t>
      </w:r>
    </w:p>
    <w:p w:rsidR="3296346F" w:rsidP="63645629" w:rsidRDefault="3296346F" w14:paraId="5BA1BB18" w14:textId="7A73B8DE">
      <w:pPr>
        <w:pStyle w:val="Normal"/>
        <w:jc w:val="both"/>
      </w:pPr>
      <w:r w:rsidRPr="63645629" w:rsidR="3296346F">
        <w:rPr>
          <w:rFonts w:ascii="Arial" w:hAnsi="Arial" w:eastAsia="Arial" w:cs="Times New Roman"/>
          <w:noProof w:val="0"/>
          <w:sz w:val="22"/>
          <w:szCs w:val="22"/>
          <w:lang w:val="en-GB"/>
        </w:rPr>
        <w:t>Complaints relating to safeguarding, admissions, exclusions, or staff grievances will be managed under separate statutory procedures.</w:t>
      </w:r>
    </w:p>
    <w:p w:rsidRPr="00852FB3" w:rsidR="00D0055F" w:rsidP="00D0055F" w:rsidRDefault="00D0055F" w14:paraId="7DB2FEBC" w14:textId="77777777">
      <w:pPr>
        <w:pStyle w:val="ListParagraph"/>
        <w:jc w:val="both"/>
      </w:pPr>
    </w:p>
    <w:p w:rsidR="00A23725" w:rsidP="63645629" w:rsidRDefault="00FC0272" w14:paraId="01AF8045" w14:textId="631EDB5F">
      <w:pPr>
        <w:pStyle w:val="Heading10"/>
        <w:rPr/>
      </w:pPr>
      <w:bookmarkStart w:name="_Making_a_complaint" w:id="9"/>
      <w:bookmarkStart w:name="_Timescales" w:id="10"/>
      <w:bookmarkStart w:name="Subsection4" w:id="11"/>
      <w:bookmarkEnd w:id="9"/>
      <w:bookmarkEnd w:id="10"/>
      <w:bookmarkStart w:name="_Toc1022145894" w:id="1581381267"/>
      <w:r w:rsidR="00FC0272">
        <w:rPr/>
        <w:t>Timescales</w:t>
      </w:r>
      <w:bookmarkEnd w:id="1581381267"/>
      <w:r w:rsidR="00FC0272">
        <w:rPr/>
        <w:t xml:space="preserve"> </w:t>
      </w:r>
    </w:p>
    <w:p w:rsidR="1F2FCEDD" w:rsidP="20E37BD4" w:rsidRDefault="1F2FCEDD" w14:paraId="097B68AE" w14:textId="2A1BA6D7">
      <w:pPr>
        <w:pStyle w:val="Normal"/>
        <w:jc w:val="both"/>
      </w:pPr>
      <w:r w:rsidRPr="20E37BD4" w:rsidR="1F2FCEDD">
        <w:rPr>
          <w:rFonts w:ascii="Arial" w:hAnsi="Arial" w:eastAsia="Arial" w:cs="Arial"/>
          <w:noProof w:val="0"/>
          <w:sz w:val="22"/>
          <w:szCs w:val="22"/>
          <w:lang w:val="en-GB"/>
        </w:rPr>
        <w:t>All timescales refer to school days unless otherwise stated.</w:t>
      </w:r>
    </w:p>
    <w:p w:rsidR="7D5D29B1" w:rsidP="20E37BD4" w:rsidRDefault="7D5D29B1" w14:paraId="36F9EFA9" w14:textId="6C0E3867">
      <w:pPr>
        <w:pStyle w:val="Normal"/>
        <w:jc w:val="both"/>
        <w:rPr>
          <w:b w:val="1"/>
          <w:bCs w:val="1"/>
        </w:rPr>
      </w:pPr>
      <w:r w:rsidR="7D5D29B1">
        <w:rPr/>
        <w:t xml:space="preserve"> </w:t>
      </w:r>
      <w:r w:rsidRPr="20E37BD4" w:rsidR="7D5D29B1">
        <w:rPr>
          <w:b w:val="1"/>
          <w:bCs w:val="1"/>
        </w:rPr>
        <w:t>Stage 1:</w:t>
      </w:r>
    </w:p>
    <w:p w:rsidR="7D5D29B1" w:rsidP="20E37BD4" w:rsidRDefault="7D5D29B1" w14:paraId="41F728B8" w14:textId="068AD97A">
      <w:pPr>
        <w:pStyle w:val="ListParagraph"/>
        <w:numPr>
          <w:ilvl w:val="0"/>
          <w:numId w:val="58"/>
        </w:numPr>
        <w:spacing w:before="0" w:beforeAutospacing="off" w:after="0" w:afterAutospacing="off"/>
        <w:jc w:val="both"/>
        <w:rPr/>
      </w:pPr>
      <w:r w:rsidR="7D5D29B1">
        <w:rPr/>
        <w:t xml:space="preserve">Acknowledgement: within 5 school days  </w:t>
      </w:r>
    </w:p>
    <w:p w:rsidR="7D5D29B1" w:rsidP="20E37BD4" w:rsidRDefault="7D5D29B1" w14:paraId="1D3ECD19" w14:textId="37BCDF22">
      <w:pPr>
        <w:pStyle w:val="ListParagraph"/>
        <w:numPr>
          <w:ilvl w:val="0"/>
          <w:numId w:val="58"/>
        </w:numPr>
        <w:spacing w:before="0" w:beforeAutospacing="off" w:after="0" w:afterAutospacing="off"/>
        <w:jc w:val="both"/>
        <w:rPr/>
      </w:pPr>
      <w:r w:rsidR="7D5D29B1">
        <w:rPr/>
        <w:t xml:space="preserve">Resolution/escalation: within 5 school days </w:t>
      </w:r>
      <w:r w:rsidR="7D5D29B1">
        <w:rPr/>
        <w:t xml:space="preserve"> </w:t>
      </w:r>
    </w:p>
    <w:p w:rsidR="7D5D29B1" w:rsidP="20E37BD4" w:rsidRDefault="7D5D29B1" w14:paraId="0B24DEC2" w14:textId="1C19BBA2">
      <w:pPr>
        <w:pStyle w:val="Normal"/>
        <w:jc w:val="both"/>
        <w:rPr>
          <w:b w:val="1"/>
          <w:bCs w:val="1"/>
        </w:rPr>
      </w:pPr>
      <w:r w:rsidRPr="20E37BD4" w:rsidR="7D5D29B1">
        <w:rPr>
          <w:b w:val="1"/>
          <w:bCs w:val="1"/>
        </w:rPr>
        <w:t>Stage 2:</w:t>
      </w:r>
    </w:p>
    <w:p w:rsidR="7D5D29B1" w:rsidP="20E37BD4" w:rsidRDefault="7D5D29B1" w14:paraId="5895D6D2" w14:textId="31AC2BE9">
      <w:pPr>
        <w:pStyle w:val="ListParagraph"/>
        <w:numPr>
          <w:ilvl w:val="0"/>
          <w:numId w:val="57"/>
        </w:numPr>
        <w:spacing w:after="0" w:afterAutospacing="off"/>
        <w:jc w:val="both"/>
        <w:rPr/>
      </w:pPr>
      <w:r w:rsidR="7D5D29B1">
        <w:rPr/>
        <w:t xml:space="preserve">Acknowledgement: within 5 school days  </w:t>
      </w:r>
    </w:p>
    <w:p w:rsidR="7D5D29B1" w:rsidP="20E37BD4" w:rsidRDefault="7D5D29B1" w14:paraId="632CE8C6" w14:textId="646BA83B">
      <w:pPr>
        <w:pStyle w:val="ListParagraph"/>
        <w:numPr>
          <w:ilvl w:val="0"/>
          <w:numId w:val="57"/>
        </w:numPr>
        <w:spacing w:after="0" w:afterAutospacing="off"/>
        <w:jc w:val="both"/>
        <w:rPr/>
      </w:pPr>
      <w:r w:rsidR="7D5D29B1">
        <w:rPr/>
        <w:t xml:space="preserve">Meeting: within 10 school days of acknowledgement  </w:t>
      </w:r>
    </w:p>
    <w:p w:rsidR="7D5D29B1" w:rsidP="20E37BD4" w:rsidRDefault="7D5D29B1" w14:paraId="5C81079C" w14:textId="51E2CC0D">
      <w:pPr>
        <w:pStyle w:val="ListParagraph"/>
        <w:numPr>
          <w:ilvl w:val="0"/>
          <w:numId w:val="57"/>
        </w:numPr>
        <w:spacing w:after="0" w:afterAutospacing="off"/>
        <w:jc w:val="both"/>
        <w:rPr/>
      </w:pPr>
      <w:r w:rsidR="7D5D29B1">
        <w:rPr/>
        <w:t xml:space="preserve">Written outcome: within 15 school days of receipt  </w:t>
      </w:r>
      <w:r w:rsidR="7D5D29B1">
        <w:rPr/>
        <w:t xml:space="preserve"> </w:t>
      </w:r>
    </w:p>
    <w:p w:rsidR="7D5D29B1" w:rsidP="20E37BD4" w:rsidRDefault="7D5D29B1" w14:paraId="23810CEC" w14:textId="15C43E5C">
      <w:pPr>
        <w:pStyle w:val="Normal"/>
        <w:jc w:val="both"/>
        <w:rPr>
          <w:b w:val="1"/>
          <w:bCs w:val="1"/>
        </w:rPr>
      </w:pPr>
      <w:r w:rsidRPr="20E37BD4" w:rsidR="7D5D29B1">
        <w:rPr>
          <w:b w:val="1"/>
          <w:bCs w:val="1"/>
        </w:rPr>
        <w:t>Stage 3:</w:t>
      </w:r>
    </w:p>
    <w:p w:rsidR="7D5D29B1" w:rsidP="20E37BD4" w:rsidRDefault="7D5D29B1" w14:paraId="32D20AA5" w14:textId="5145E1F7">
      <w:pPr>
        <w:pStyle w:val="ListParagraph"/>
        <w:numPr>
          <w:ilvl w:val="0"/>
          <w:numId w:val="56"/>
        </w:numPr>
        <w:spacing w:after="0" w:afterAutospacing="off"/>
        <w:jc w:val="both"/>
        <w:rPr/>
      </w:pPr>
      <w:r w:rsidR="3FE431D4">
        <w:rPr/>
        <w:t xml:space="preserve">The Stage 3 process will begin with a trigger checklist completed within 2 school days.  </w:t>
      </w:r>
    </w:p>
    <w:p w:rsidR="7D5D29B1" w:rsidP="20E37BD4" w:rsidRDefault="7D5D29B1" w14:paraId="1978F348" w14:textId="478D8F51">
      <w:pPr>
        <w:pStyle w:val="ListParagraph"/>
        <w:numPr>
          <w:ilvl w:val="0"/>
          <w:numId w:val="56"/>
        </w:numPr>
        <w:spacing w:after="0" w:afterAutospacing="off"/>
        <w:jc w:val="both"/>
        <w:rPr/>
      </w:pPr>
      <w:r w:rsidR="3FE431D4">
        <w:rPr/>
        <w:t>The hearing will then be scheduled within 20 school days of this trigger.</w:t>
      </w:r>
      <w:r w:rsidR="7D5D29B1">
        <w:rPr/>
        <w:t xml:space="preserve">  </w:t>
      </w:r>
    </w:p>
    <w:p w:rsidR="7D5D29B1" w:rsidP="20E37BD4" w:rsidRDefault="7D5D29B1" w14:paraId="68B2E4D5" w14:textId="5883035C">
      <w:pPr>
        <w:pStyle w:val="ListParagraph"/>
        <w:numPr>
          <w:ilvl w:val="0"/>
          <w:numId w:val="56"/>
        </w:numPr>
        <w:spacing w:after="0" w:afterAutospacing="off"/>
        <w:jc w:val="both"/>
        <w:rPr/>
      </w:pPr>
      <w:r w:rsidR="7D5D29B1">
        <w:rPr/>
        <w:t xml:space="preserve">Decision issued: within 5 school days  </w:t>
      </w:r>
    </w:p>
    <w:p w:rsidR="7D5D29B1" w:rsidP="63645629" w:rsidRDefault="7D5D29B1" w14:paraId="523E6B4F" w14:textId="03DB710C">
      <w:pPr>
        <w:pStyle w:val="Normal"/>
        <w:jc w:val="both"/>
      </w:pPr>
      <w:r w:rsidR="7D5D29B1">
        <w:rPr/>
        <w:t xml:space="preserve"> </w:t>
      </w:r>
    </w:p>
    <w:p w:rsidR="7D5D29B1" w:rsidP="63645629" w:rsidRDefault="7D5D29B1" w14:paraId="27AA217D" w14:textId="4808CB81">
      <w:pPr>
        <w:pStyle w:val="Normal"/>
        <w:jc w:val="both"/>
      </w:pPr>
      <w:r w:rsidR="7D5D29B1">
        <w:rPr/>
        <w:t>These timescales may be varied in exceptional circumstances. Any delay will be communicated clearly to all parties.</w:t>
      </w:r>
    </w:p>
    <w:p w:rsidR="20E37BD4" w:rsidP="20E37BD4" w:rsidRDefault="20E37BD4" w14:paraId="5454A40C" w14:textId="4BEA8DFF">
      <w:pPr>
        <w:pStyle w:val="Normal"/>
        <w:jc w:val="both"/>
      </w:pPr>
    </w:p>
    <w:p w:rsidR="00A23725" w:rsidP="20E37BD4" w:rsidRDefault="004C31B9" w14:paraId="44D87616" w14:textId="44CDC54D">
      <w:pPr>
        <w:pStyle w:val="Heading10"/>
        <w:rPr/>
      </w:pPr>
      <w:bookmarkStart w:name="_Complaints_procedure" w:id="12"/>
      <w:bookmarkStart w:name="_Stage__1" w:id="13"/>
      <w:bookmarkStart w:name="Subsection5" w:id="14"/>
      <w:bookmarkEnd w:id="11"/>
      <w:bookmarkEnd w:id="12"/>
      <w:bookmarkEnd w:id="13"/>
      <w:bookmarkStart w:name="_Toc1505820303" w:id="1937428784"/>
      <w:r w:rsidR="004C31B9">
        <w:rPr/>
        <w:t xml:space="preserve">Stage 1 – informal raising of a </w:t>
      </w:r>
      <w:r w:rsidR="00FD604A">
        <w:rPr/>
        <w:t>concern.</w:t>
      </w:r>
      <w:bookmarkEnd w:id="1937428784"/>
      <w:r w:rsidR="004C31B9">
        <w:rPr/>
        <w:t xml:space="preserve"> </w:t>
      </w:r>
    </w:p>
    <w:p w:rsidR="004C31B9" w:rsidP="000E0C2B" w:rsidRDefault="004C31B9" w14:paraId="1A3EC15C" w14:textId="416DA96F">
      <w:pPr>
        <w:jc w:val="both"/>
      </w:pPr>
      <w:r w:rsidR="004C31B9">
        <w:rPr/>
        <w:t xml:space="preserve">The school expects that most concerns can be resolved informally. </w:t>
      </w:r>
      <w:r w:rsidR="01F8391D">
        <w:rPr/>
        <w:t>All Stage 1 concerns must be logged centrally.</w:t>
      </w:r>
    </w:p>
    <w:p w:rsidR="004C31B9" w:rsidP="000E0C2B" w:rsidRDefault="004C31B9" w14:paraId="7397417A" w14:textId="468C0A3D">
      <w:pPr>
        <w:jc w:val="both"/>
      </w:pPr>
      <w:r>
        <w:t>Concerns should be raised initially as follows:</w:t>
      </w:r>
    </w:p>
    <w:p w:rsidRPr="000E0C2B" w:rsidR="004C31B9" w:rsidP="000E0C2B" w:rsidRDefault="004C31B9" w14:paraId="1586780A" w14:textId="73AD4758">
      <w:pPr>
        <w:pStyle w:val="ListParagraph"/>
        <w:numPr>
          <w:ilvl w:val="0"/>
          <w:numId w:val="46"/>
        </w:numPr>
        <w:jc w:val="both"/>
      </w:pPr>
      <w:r w:rsidRPr="000E0C2B">
        <w:t>Educational issues – raise the concern with the relevant teacher. The concern will be passed to a more senior member of staff if appropriate.</w:t>
      </w:r>
    </w:p>
    <w:p w:rsidRPr="000E0C2B" w:rsidR="007E0643" w:rsidP="000E0C2B" w:rsidRDefault="007E0643" w14:paraId="1FAC04CB" w14:textId="38A7DD9F">
      <w:pPr>
        <w:pStyle w:val="ListParagraph"/>
        <w:numPr>
          <w:ilvl w:val="0"/>
          <w:numId w:val="46"/>
        </w:numPr>
        <w:jc w:val="both"/>
      </w:pPr>
      <w:r w:rsidRPr="000E0C2B">
        <w:t xml:space="preserve">Pastoral care – raise the concern with the headteacher. </w:t>
      </w:r>
    </w:p>
    <w:p w:rsidRPr="000E0C2B" w:rsidR="007E0643" w:rsidP="000E0C2B" w:rsidRDefault="007E0643" w14:paraId="1AEDEAC4" w14:textId="5996FA58">
      <w:pPr>
        <w:pStyle w:val="ListParagraph"/>
        <w:numPr>
          <w:ilvl w:val="0"/>
          <w:numId w:val="46"/>
        </w:numPr>
        <w:jc w:val="both"/>
      </w:pPr>
      <w:r w:rsidRPr="000E0C2B">
        <w:t>Behaviour – raise the concern with the staff member who imposed the behaviour sanction.</w:t>
      </w:r>
    </w:p>
    <w:p w:rsidRPr="000E0C2B" w:rsidR="007E0643" w:rsidP="000E0C2B" w:rsidRDefault="007E0643" w14:paraId="2B6242E6" w14:textId="3C139BB9">
      <w:pPr>
        <w:pStyle w:val="ListParagraph"/>
        <w:numPr>
          <w:ilvl w:val="0"/>
          <w:numId w:val="46"/>
        </w:numPr>
        <w:jc w:val="both"/>
      </w:pPr>
      <w:r w:rsidRPr="000E0C2B">
        <w:t xml:space="preserve">Financial matters – raise the concern with the headteacher. </w:t>
      </w:r>
    </w:p>
    <w:p w:rsidRPr="000E0C2B" w:rsidR="007E0643" w:rsidP="000E0C2B" w:rsidRDefault="007E0643" w14:paraId="5749CC3E" w14:textId="418B2792">
      <w:pPr>
        <w:pStyle w:val="ListParagraph"/>
        <w:numPr>
          <w:ilvl w:val="0"/>
          <w:numId w:val="46"/>
        </w:numPr>
        <w:jc w:val="both"/>
      </w:pPr>
      <w:r w:rsidRPr="000E0C2B">
        <w:t>Other concerns – raise the concern with the headteacher.</w:t>
      </w:r>
    </w:p>
    <w:p w:rsidRPr="000E0C2B" w:rsidR="007E0643" w:rsidP="000E0C2B" w:rsidRDefault="007E0643" w14:paraId="1279E129" w14:textId="3CFAD956">
      <w:pPr>
        <w:pStyle w:val="ListParagraph"/>
        <w:numPr>
          <w:ilvl w:val="0"/>
          <w:numId w:val="46"/>
        </w:numPr>
        <w:jc w:val="both"/>
        <w:rPr/>
      </w:pPr>
      <w:r w:rsidR="0FA93CB7">
        <w:rPr/>
        <w:t xml:space="preserve">Concerns </w:t>
      </w:r>
      <w:r w:rsidR="0FA93CB7">
        <w:rPr/>
        <w:t>regarding</w:t>
      </w:r>
      <w:r w:rsidR="0FA93CB7">
        <w:rPr/>
        <w:t xml:space="preserve"> the Headteacher should be raised with the Chair of the Proprietorial </w:t>
      </w:r>
      <w:r w:rsidR="67D56B7A">
        <w:rPr/>
        <w:t>Body.</w:t>
      </w:r>
    </w:p>
    <w:p w:rsidRPr="002D4A06" w:rsidR="002E2091" w:rsidP="000E0C2B" w:rsidRDefault="002E2091" w14:paraId="60B2BDB1" w14:textId="1024895A">
      <w:pPr>
        <w:jc w:val="both"/>
        <w:rPr>
          <w:color w:val="000000" w:themeColor="text1"/>
        </w:rPr>
      </w:pPr>
      <w:r w:rsidR="002E2091">
        <w:rPr/>
        <w:t>A complaint may be made in person, by telephone or in writing.</w:t>
      </w:r>
      <w:r w:rsidR="000E0C2B">
        <w:rPr/>
        <w:t xml:space="preserve"> </w:t>
      </w:r>
      <w:r w:rsidR="007E0643">
        <w:rPr/>
        <w:t xml:space="preserve">A written record will be kept of all concerns and the date on which they were received. A concern provided in writing will be acknowledged by telephone or in writing </w:t>
      </w:r>
      <w:r w:rsidRPr="20E37BD4" w:rsidR="007E0643">
        <w:rPr>
          <w:color w:val="000000" w:themeColor="text1" w:themeTint="FF" w:themeShade="FF"/>
        </w:rPr>
        <w:t xml:space="preserve">within </w:t>
      </w:r>
      <w:r w:rsidRPr="20E37BD4" w:rsidR="757DA489">
        <w:rPr>
          <w:b w:val="1"/>
          <w:bCs w:val="1"/>
          <w:color w:val="000000" w:themeColor="text1" w:themeTint="FF" w:themeShade="FF"/>
          <w:u w:val="single"/>
        </w:rPr>
        <w:t>5</w:t>
      </w:r>
      <w:r w:rsidRPr="20E37BD4" w:rsidR="007E0643">
        <w:rPr>
          <w:b w:val="1"/>
          <w:bCs w:val="1"/>
          <w:color w:val="000000" w:themeColor="text1" w:themeTint="FF" w:themeShade="FF"/>
          <w:u w:val="single"/>
        </w:rPr>
        <w:t xml:space="preserve"> </w:t>
      </w:r>
      <w:r w:rsidRPr="20E37BD4" w:rsidR="007E0643">
        <w:rPr>
          <w:b w:val="1"/>
          <w:bCs w:val="1"/>
          <w:color w:val="000000" w:themeColor="text1" w:themeTint="FF" w:themeShade="FF"/>
          <w:u w:val="single"/>
        </w:rPr>
        <w:t>days</w:t>
      </w:r>
      <w:r w:rsidRPr="20E37BD4" w:rsidR="007E0643">
        <w:rPr>
          <w:b w:val="1"/>
          <w:bCs w:val="1"/>
          <w:color w:val="000000" w:themeColor="text1" w:themeTint="FF" w:themeShade="FF"/>
          <w:u w:val="single"/>
        </w:rPr>
        <w:t xml:space="preserve"> </w:t>
      </w:r>
      <w:r w:rsidRPr="20E37BD4" w:rsidR="007E0643">
        <w:rPr>
          <w:color w:val="000000" w:themeColor="text1" w:themeTint="FF" w:themeShade="FF"/>
        </w:rPr>
        <w:t xml:space="preserve">of receipt during term time and as soon as </w:t>
      </w:r>
      <w:r w:rsidRPr="20E37BD4" w:rsidR="007E0643">
        <w:rPr>
          <w:color w:val="000000" w:themeColor="text1" w:themeTint="FF" w:themeShade="FF"/>
        </w:rPr>
        <w:t>practicable</w:t>
      </w:r>
      <w:r w:rsidRPr="20E37BD4" w:rsidR="007E0643">
        <w:rPr>
          <w:color w:val="000000" w:themeColor="text1" w:themeTint="FF" w:themeShade="FF"/>
        </w:rPr>
        <w:t xml:space="preserve"> during school holidays. </w:t>
      </w:r>
    </w:p>
    <w:p w:rsidR="007E0643" w:rsidP="000E0C2B" w:rsidRDefault="007E0643" w14:paraId="73F276A7" w14:textId="60797049">
      <w:pPr>
        <w:jc w:val="both"/>
      </w:pPr>
      <w:r w:rsidRPr="20E37BD4" w:rsidR="6F57C989">
        <w:rPr>
          <w:color w:val="000000" w:themeColor="text1" w:themeTint="FF" w:themeShade="FF"/>
        </w:rPr>
        <w:t xml:space="preserve">If the concern is not resolved within </w:t>
      </w:r>
      <w:r w:rsidRPr="20E37BD4" w:rsidR="6F57C989">
        <w:rPr>
          <w:b w:val="1"/>
          <w:bCs w:val="1"/>
          <w:color w:val="000000" w:themeColor="text1" w:themeTint="FF" w:themeShade="FF"/>
          <w:u w:val="single"/>
        </w:rPr>
        <w:t>5 school days</w:t>
      </w:r>
      <w:r w:rsidRPr="20E37BD4" w:rsidR="6F57C989">
        <w:rPr>
          <w:color w:val="000000" w:themeColor="text1" w:themeTint="FF" w:themeShade="FF"/>
        </w:rPr>
        <w:t xml:space="preserve">, or the complainant </w:t>
      </w:r>
      <w:r w:rsidRPr="20E37BD4" w:rsidR="6F57C989">
        <w:rPr>
          <w:color w:val="000000" w:themeColor="text1" w:themeTint="FF" w:themeShade="FF"/>
        </w:rPr>
        <w:t>remains</w:t>
      </w:r>
      <w:r w:rsidRPr="20E37BD4" w:rsidR="6F57C989">
        <w:rPr>
          <w:color w:val="000000" w:themeColor="text1" w:themeTint="FF" w:themeShade="FF"/>
        </w:rPr>
        <w:t xml:space="preserve"> dissatisfied, </w:t>
      </w:r>
      <w:r w:rsidRPr="20E37BD4" w:rsidR="6F57C989">
        <w:rPr>
          <w:color w:val="000000" w:themeColor="text1" w:themeTint="FF" w:themeShade="FF"/>
        </w:rPr>
        <w:t>they will be advised to</w:t>
      </w:r>
      <w:r w:rsidRPr="20E37BD4" w:rsidR="6F57C989">
        <w:rPr>
          <w:color w:val="000000" w:themeColor="text1" w:themeTint="FF" w:themeShade="FF"/>
        </w:rPr>
        <w:t xml:space="preserve"> </w:t>
      </w:r>
      <w:r w:rsidRPr="20E37BD4" w:rsidR="6F57C989">
        <w:rPr>
          <w:color w:val="000000" w:themeColor="text1" w:themeTint="FF" w:themeShade="FF"/>
        </w:rPr>
        <w:t>proceed</w:t>
      </w:r>
      <w:r w:rsidRPr="20E37BD4" w:rsidR="6F57C989">
        <w:rPr>
          <w:color w:val="000000" w:themeColor="text1" w:themeTint="FF" w:themeShade="FF"/>
        </w:rPr>
        <w:t xml:space="preserve"> to Stage 2.</w:t>
      </w:r>
    </w:p>
    <w:p w:rsidR="63645629" w:rsidP="63645629" w:rsidRDefault="63645629" w14:paraId="6012F378" w14:textId="1D687D05">
      <w:pPr>
        <w:jc w:val="both"/>
      </w:pPr>
    </w:p>
    <w:p w:rsidRPr="008852F3" w:rsidR="00350CCC" w:rsidP="000E0C2B" w:rsidRDefault="00350CCC" w14:paraId="59DEF962" w14:textId="16EA61C7">
      <w:pPr>
        <w:pStyle w:val="Heading10"/>
        <w:rPr/>
      </w:pPr>
      <w:bookmarkStart w:name="_Stage__2" w:id="15"/>
      <w:bookmarkEnd w:id="15"/>
      <w:bookmarkStart w:name="_Toc784663066" w:id="336774063"/>
      <w:r w:rsidR="00350CCC">
        <w:rPr/>
        <w:t>Stage 2 – formal complaint</w:t>
      </w:r>
      <w:bookmarkEnd w:id="336774063"/>
      <w:r w:rsidR="00350CCC">
        <w:rPr/>
        <w:t xml:space="preserve"> </w:t>
      </w:r>
    </w:p>
    <w:p w:rsidRPr="002D4A06" w:rsidR="00350CCC" w:rsidP="000E0C2B" w:rsidRDefault="002456A3" w14:paraId="4EF061C8" w14:textId="53A86005">
      <w:pPr>
        <w:jc w:val="both"/>
        <w:rPr>
          <w:color w:val="000000" w:themeColor="text1"/>
        </w:rPr>
      </w:pPr>
      <w:r w:rsidR="002456A3">
        <w:rPr/>
        <w:t>T</w:t>
      </w:r>
      <w:r w:rsidR="00350CCC">
        <w:rPr/>
        <w:t xml:space="preserve">he </w:t>
      </w:r>
      <w:r w:rsidR="002456A3">
        <w:rPr/>
        <w:t>complainant</w:t>
      </w:r>
      <w:r w:rsidR="00350CCC">
        <w:rPr/>
        <w:t xml:space="preserve"> should </w:t>
      </w:r>
      <w:r w:rsidR="00350CCC">
        <w:rPr/>
        <w:t>submit</w:t>
      </w:r>
      <w:r w:rsidR="00350CCC">
        <w:rPr/>
        <w:t xml:space="preserve"> their complaint in writing to the </w:t>
      </w:r>
      <w:r w:rsidR="00350CCC">
        <w:rPr/>
        <w:t>headteacher</w:t>
      </w:r>
      <w:r w:rsidR="00350CCC">
        <w:rPr/>
        <w:t xml:space="preserve">. The complaint will be acknowledged by telephone or in writing </w:t>
      </w:r>
      <w:r w:rsidRPr="20E37BD4" w:rsidR="00350CCC">
        <w:rPr>
          <w:color w:val="000000" w:themeColor="text1" w:themeTint="FF" w:themeShade="FF"/>
        </w:rPr>
        <w:t xml:space="preserve">within </w:t>
      </w:r>
      <w:r w:rsidRPr="20E37BD4" w:rsidR="40F7E14E">
        <w:rPr>
          <w:b w:val="1"/>
          <w:bCs w:val="1"/>
          <w:color w:val="000000" w:themeColor="text1" w:themeTint="FF" w:themeShade="FF"/>
          <w:u w:val="single"/>
        </w:rPr>
        <w:t>5</w:t>
      </w:r>
      <w:r w:rsidRPr="20E37BD4" w:rsidR="00350CCC">
        <w:rPr>
          <w:b w:val="1"/>
          <w:bCs w:val="1"/>
          <w:color w:val="000000" w:themeColor="text1" w:themeTint="FF" w:themeShade="FF"/>
          <w:u w:val="single"/>
        </w:rPr>
        <w:t xml:space="preserve"> </w:t>
      </w:r>
      <w:r w:rsidRPr="20E37BD4" w:rsidR="72F2819D">
        <w:rPr>
          <w:b w:val="1"/>
          <w:bCs w:val="1"/>
          <w:color w:val="000000" w:themeColor="text1" w:themeTint="FF" w:themeShade="FF"/>
          <w:u w:val="single"/>
        </w:rPr>
        <w:t xml:space="preserve">school </w:t>
      </w:r>
      <w:r w:rsidRPr="20E37BD4" w:rsidR="00350CCC">
        <w:rPr>
          <w:b w:val="1"/>
          <w:bCs w:val="1"/>
          <w:color w:val="000000" w:themeColor="text1" w:themeTint="FF" w:themeShade="FF"/>
          <w:u w:val="single"/>
        </w:rPr>
        <w:t>days</w:t>
      </w:r>
      <w:r w:rsidRPr="20E37BD4" w:rsidR="00350CCC">
        <w:rPr>
          <w:b w:val="1"/>
          <w:bCs w:val="1"/>
          <w:color w:val="000000" w:themeColor="text1" w:themeTint="FF" w:themeShade="FF"/>
          <w:u w:val="single"/>
        </w:rPr>
        <w:t xml:space="preserve"> </w:t>
      </w:r>
      <w:r w:rsidRPr="20E37BD4" w:rsidR="00350CCC">
        <w:rPr>
          <w:color w:val="000000" w:themeColor="text1" w:themeTint="FF" w:themeShade="FF"/>
        </w:rPr>
        <w:t xml:space="preserve">of receipt during term time and as soon as </w:t>
      </w:r>
      <w:r w:rsidRPr="20E37BD4" w:rsidR="00350CCC">
        <w:rPr>
          <w:color w:val="000000" w:themeColor="text1" w:themeTint="FF" w:themeShade="FF"/>
        </w:rPr>
        <w:t>practicable</w:t>
      </w:r>
      <w:r w:rsidRPr="20E37BD4" w:rsidR="00350CCC">
        <w:rPr>
          <w:color w:val="000000" w:themeColor="text1" w:themeTint="FF" w:themeShade="FF"/>
        </w:rPr>
        <w:t xml:space="preserve"> during school holidays, </w:t>
      </w:r>
      <w:r w:rsidRPr="20E37BD4" w:rsidR="00350CCC">
        <w:rPr>
          <w:color w:val="000000" w:themeColor="text1" w:themeTint="FF" w:themeShade="FF"/>
        </w:rPr>
        <w:t>indicating</w:t>
      </w:r>
      <w:r w:rsidRPr="20E37BD4" w:rsidR="00350CCC">
        <w:rPr>
          <w:color w:val="000000" w:themeColor="text1" w:themeTint="FF" w:themeShade="FF"/>
        </w:rPr>
        <w:t xml:space="preserve"> that action is being taken and the </w:t>
      </w:r>
      <w:r w:rsidRPr="20E37BD4" w:rsidR="00350CCC">
        <w:rPr>
          <w:color w:val="000000" w:themeColor="text1" w:themeTint="FF" w:themeShade="FF"/>
        </w:rPr>
        <w:t>likely timescales</w:t>
      </w:r>
      <w:r w:rsidRPr="20E37BD4" w:rsidR="00350CCC">
        <w:rPr>
          <w:color w:val="000000" w:themeColor="text1" w:themeTint="FF" w:themeShade="FF"/>
        </w:rPr>
        <w:t xml:space="preserve">. </w:t>
      </w:r>
    </w:p>
    <w:p w:rsidRPr="002D4A06" w:rsidR="00350CCC" w:rsidP="20E37BD4" w:rsidRDefault="00350CCC" w14:paraId="63735219" w14:textId="0675A405">
      <w:pPr>
        <w:pStyle w:val="Normal"/>
        <w:jc w:val="both"/>
        <w:rPr>
          <w:color w:val="000000" w:themeColor="text1"/>
        </w:rPr>
      </w:pPr>
      <w:r w:rsidRPr="20E37BD4" w:rsidR="00350CCC">
        <w:rPr>
          <w:color w:val="000000" w:themeColor="text1" w:themeTint="FF" w:themeShade="FF"/>
        </w:rPr>
        <w:t xml:space="preserve">The headteacher will meet with the </w:t>
      </w:r>
      <w:r w:rsidRPr="20E37BD4" w:rsidR="002456A3">
        <w:rPr>
          <w:color w:val="000000" w:themeColor="text1" w:themeTint="FF" w:themeShade="FF"/>
        </w:rPr>
        <w:t>complainant</w:t>
      </w:r>
      <w:r w:rsidRPr="20E37BD4" w:rsidR="00350CCC">
        <w:rPr>
          <w:color w:val="000000" w:themeColor="text1" w:themeTint="FF" w:themeShade="FF"/>
        </w:rPr>
        <w:t xml:space="preserve"> within</w:t>
      </w:r>
      <w:r w:rsidRPr="20E37BD4" w:rsidR="71E31E29">
        <w:rPr>
          <w:color w:val="000000" w:themeColor="text1" w:themeTint="FF" w:themeShade="FF"/>
        </w:rPr>
        <w:t xml:space="preserve"> </w:t>
      </w:r>
      <w:r w:rsidRPr="20E37BD4" w:rsidR="71E31E29">
        <w:rPr>
          <w:b w:val="1"/>
          <w:bCs w:val="1"/>
          <w:color w:val="000000" w:themeColor="text1" w:themeTint="FF" w:themeShade="FF"/>
          <w:u w:val="single"/>
        </w:rPr>
        <w:t>10</w:t>
      </w:r>
      <w:r w:rsidRPr="20E37BD4" w:rsidR="00054AD8">
        <w:rPr>
          <w:b w:val="1"/>
          <w:bCs w:val="1"/>
          <w:color w:val="000000" w:themeColor="text1" w:themeTint="FF" w:themeShade="FF"/>
          <w:u w:val="single"/>
        </w:rPr>
        <w:t xml:space="preserve"> </w:t>
      </w:r>
      <w:r w:rsidRPr="20E37BD4" w:rsidR="16169B4E">
        <w:rPr>
          <w:b w:val="1"/>
          <w:bCs w:val="1"/>
          <w:color w:val="000000" w:themeColor="text1" w:themeTint="FF" w:themeShade="FF"/>
          <w:u w:val="single"/>
        </w:rPr>
        <w:t xml:space="preserve">school </w:t>
      </w:r>
      <w:r w:rsidRPr="20E37BD4" w:rsidR="00054AD8">
        <w:rPr>
          <w:b w:val="1"/>
          <w:bCs w:val="1"/>
          <w:color w:val="000000" w:themeColor="text1" w:themeTint="FF" w:themeShade="FF"/>
          <w:u w:val="single"/>
        </w:rPr>
        <w:t>days</w:t>
      </w:r>
      <w:r w:rsidRPr="20E37BD4" w:rsidR="00350CCC">
        <w:rPr>
          <w:b w:val="1"/>
          <w:bCs w:val="1"/>
          <w:color w:val="000000" w:themeColor="text1" w:themeTint="FF" w:themeShade="FF"/>
          <w:u w:val="single"/>
        </w:rPr>
        <w:t xml:space="preserve"> </w:t>
      </w:r>
      <w:r w:rsidRPr="20E37BD4" w:rsidR="00350CCC">
        <w:rPr>
          <w:color w:val="000000" w:themeColor="text1" w:themeTint="FF" w:themeShade="FF"/>
        </w:rPr>
        <w:t xml:space="preserve">of acknowledging receipt of the complaint to discuss the matter. If the complaint is about the headteacher, the </w:t>
      </w:r>
      <w:r w:rsidRPr="20E37BD4" w:rsidR="002F3F37">
        <w:rPr>
          <w:color w:val="000000" w:themeColor="text1" w:themeTint="FF" w:themeShade="FF"/>
        </w:rPr>
        <w:t xml:space="preserve">discussion </w:t>
      </w:r>
      <w:r w:rsidRPr="20E37BD4" w:rsidR="00350CCC">
        <w:rPr>
          <w:color w:val="000000" w:themeColor="text1" w:themeTint="FF" w:themeShade="FF"/>
        </w:rPr>
        <w:t xml:space="preserve">will </w:t>
      </w:r>
      <w:r w:rsidRPr="20E37BD4" w:rsidR="002F3F37">
        <w:rPr>
          <w:color w:val="000000" w:themeColor="text1" w:themeTint="FF" w:themeShade="FF"/>
        </w:rPr>
        <w:t>take place</w:t>
      </w:r>
      <w:r w:rsidRPr="20E37BD4" w:rsidR="00350CCC">
        <w:rPr>
          <w:color w:val="000000" w:themeColor="text1" w:themeTint="FF" w:themeShade="FF"/>
        </w:rPr>
        <w:t xml:space="preserve"> with the </w:t>
      </w:r>
      <w:r w:rsidR="68EA8AB4">
        <w:rPr/>
        <w:t>proprietorial body</w:t>
      </w:r>
      <w:r w:rsidRPr="20E37BD4" w:rsidR="00350CCC">
        <w:rPr>
          <w:color w:val="000000" w:themeColor="text1" w:themeTint="FF" w:themeShade="FF"/>
        </w:rPr>
        <w:t xml:space="preserve">. </w:t>
      </w:r>
    </w:p>
    <w:p w:rsidRPr="000E0C2B" w:rsidR="00350CCC" w:rsidP="000E0C2B" w:rsidRDefault="00350CCC" w14:paraId="112340B8" w14:textId="3E235127">
      <w:pPr>
        <w:jc w:val="both"/>
      </w:pPr>
      <w:r w:rsidRPr="000E0C2B">
        <w:t xml:space="preserve">Written records will be kept of all meetings and other communications held in relation to the complaint. </w:t>
      </w:r>
    </w:p>
    <w:p w:rsidR="002E2091" w:rsidP="63645629" w:rsidRDefault="002E2091" w14:paraId="5DAC455E" w14:textId="3808AEF2">
      <w:pPr>
        <w:jc w:val="both"/>
      </w:pPr>
      <w:r w:rsidR="002E2091">
        <w:rPr/>
        <w:t xml:space="preserve">Once all facts are </w:t>
      </w:r>
      <w:r w:rsidR="002E2091">
        <w:rPr/>
        <w:t>established</w:t>
      </w:r>
      <w:r w:rsidR="002E2091">
        <w:rPr/>
        <w:t xml:space="preserve">, the headteacher </w:t>
      </w:r>
      <w:r w:rsidR="00054AD8">
        <w:rPr/>
        <w:t xml:space="preserve">will inform the </w:t>
      </w:r>
      <w:r w:rsidR="002F3F37">
        <w:rPr/>
        <w:t>complainant</w:t>
      </w:r>
      <w:r w:rsidR="00054AD8">
        <w:rPr/>
        <w:t xml:space="preserve"> of their decision</w:t>
      </w:r>
      <w:r w:rsidR="002F3F37">
        <w:rPr/>
        <w:t xml:space="preserve"> and their reasoning </w:t>
      </w:r>
      <w:r w:rsidR="00054AD8">
        <w:rPr/>
        <w:t xml:space="preserve">in writing. </w:t>
      </w:r>
    </w:p>
    <w:p w:rsidRPr="000E0C2B" w:rsidR="00054AD8" w:rsidP="000E0C2B" w:rsidRDefault="00054AD8" w14:paraId="3CCB2C64" w14:textId="1B415507">
      <w:pPr>
        <w:jc w:val="both"/>
      </w:pPr>
      <w:r w:rsidRPr="000E0C2B">
        <w:t xml:space="preserve">If the complaint is about the headteacher, the </w:t>
      </w:r>
      <w:r w:rsidRPr="000E0C2B" w:rsidR="00FF1957">
        <w:t xml:space="preserve">chair of the proprietorial body </w:t>
      </w:r>
      <w:r w:rsidRPr="000E0C2B">
        <w:t xml:space="preserve">will inform the </w:t>
      </w:r>
      <w:r w:rsidRPr="000E0C2B" w:rsidR="002F3F37">
        <w:t>complainant</w:t>
      </w:r>
      <w:r w:rsidRPr="000E0C2B">
        <w:t xml:space="preserve"> of their decision</w:t>
      </w:r>
      <w:r w:rsidRPr="000E0C2B" w:rsidR="002F3F37">
        <w:t xml:space="preserve"> and their reasoning</w:t>
      </w:r>
      <w:r w:rsidRPr="000E0C2B">
        <w:t xml:space="preserve"> in writing. </w:t>
      </w:r>
    </w:p>
    <w:p w:rsidR="00054AD8" w:rsidP="000E0C2B" w:rsidRDefault="00054AD8" w14:paraId="6C70A36C" w14:textId="051F8051">
      <w:pPr>
        <w:jc w:val="both"/>
      </w:pPr>
      <w:r w:rsidR="00054AD8">
        <w:rPr/>
        <w:t xml:space="preserve">The </w:t>
      </w:r>
      <w:r w:rsidR="002F3F37">
        <w:rPr/>
        <w:t>complainant</w:t>
      </w:r>
      <w:r w:rsidR="00054AD8">
        <w:rPr/>
        <w:t xml:space="preserve"> will be informed of the decision with</w:t>
      </w:r>
      <w:r w:rsidRPr="20E37BD4" w:rsidR="00054AD8">
        <w:rPr>
          <w:color w:val="000000" w:themeColor="text1" w:themeTint="FF" w:themeShade="FF"/>
        </w:rPr>
        <w:t xml:space="preserve">in </w:t>
      </w:r>
      <w:r w:rsidRPr="20E37BD4" w:rsidR="00054AD8">
        <w:rPr>
          <w:b w:val="1"/>
          <w:bCs w:val="1"/>
          <w:color w:val="000000" w:themeColor="text1" w:themeTint="FF" w:themeShade="FF"/>
          <w:u w:val="single"/>
        </w:rPr>
        <w:t>1</w:t>
      </w:r>
      <w:r w:rsidRPr="20E37BD4" w:rsidR="59E50DEA">
        <w:rPr>
          <w:b w:val="1"/>
          <w:bCs w:val="1"/>
          <w:color w:val="000000" w:themeColor="text1" w:themeTint="FF" w:themeShade="FF"/>
          <w:u w:val="single"/>
        </w:rPr>
        <w:t>5</w:t>
      </w:r>
      <w:r w:rsidRPr="20E37BD4" w:rsidR="00054AD8">
        <w:rPr>
          <w:b w:val="1"/>
          <w:bCs w:val="1"/>
          <w:color w:val="000000" w:themeColor="text1" w:themeTint="FF" w:themeShade="FF"/>
          <w:u w:val="single"/>
        </w:rPr>
        <w:t xml:space="preserve"> </w:t>
      </w:r>
      <w:r w:rsidRPr="20E37BD4" w:rsidR="2558AA3E">
        <w:rPr>
          <w:b w:val="1"/>
          <w:bCs w:val="1"/>
          <w:color w:val="000000" w:themeColor="text1" w:themeTint="FF" w:themeShade="FF"/>
          <w:u w:val="single"/>
        </w:rPr>
        <w:t xml:space="preserve">school </w:t>
      </w:r>
      <w:r w:rsidRPr="20E37BD4" w:rsidR="00054AD8">
        <w:rPr>
          <w:b w:val="1"/>
          <w:bCs w:val="1"/>
          <w:color w:val="000000" w:themeColor="text1" w:themeTint="FF" w:themeShade="FF"/>
          <w:u w:val="single"/>
        </w:rPr>
        <w:t>days</w:t>
      </w:r>
      <w:r w:rsidRPr="20E37BD4" w:rsidR="00054AD8">
        <w:rPr>
          <w:color w:val="000000" w:themeColor="text1" w:themeTint="FF" w:themeShade="FF"/>
        </w:rPr>
        <w:t xml:space="preserve"> from the </w:t>
      </w:r>
      <w:r w:rsidR="00054AD8">
        <w:rPr/>
        <w:t xml:space="preserve">receipt of the complaint. Where there are exceptional circumstances resulting in a delay, the </w:t>
      </w:r>
      <w:r w:rsidR="002F3F37">
        <w:rPr/>
        <w:t xml:space="preserve">complainant </w:t>
      </w:r>
      <w:r w:rsidR="00054AD8">
        <w:rPr/>
        <w:t xml:space="preserve">will be notified of this and informed of the new timescales as soon as possible. </w:t>
      </w:r>
    </w:p>
    <w:p w:rsidR="000B0787" w:rsidP="000B0787" w:rsidRDefault="000B0787" w14:paraId="2EE1978A" w14:textId="173C5E50">
      <w:pPr>
        <w:jc w:val="both"/>
      </w:pPr>
      <w:r w:rsidR="000B0787">
        <w:rPr/>
        <w:t xml:space="preserve">The written response issued at the end of Stage 2 constitutes the conclusion of Stage 2 of the complaint’s procedure. If the complainant </w:t>
      </w:r>
      <w:r w:rsidR="000B0787">
        <w:rPr/>
        <w:t>remains</w:t>
      </w:r>
      <w:r w:rsidR="000B0787">
        <w:rPr/>
        <w:t xml:space="preserve"> dissatisfied, they may request progression to Stage 3 within the timescale set out in this policy</w:t>
      </w:r>
      <w:r w:rsidR="000B0787">
        <w:rPr/>
        <w:t>.</w:t>
      </w:r>
      <w:r w:rsidR="5F2CEFF5">
        <w:rPr/>
        <w:t xml:space="preserve">  </w:t>
      </w:r>
      <w:r w:rsidR="4200E862">
        <w:rPr/>
        <w:t xml:space="preserve">The complainant must request escalation to Stage 3 within 10 school days of receiving the Stage 2 written outcome. </w:t>
      </w:r>
    </w:p>
    <w:p w:rsidR="000B0787" w:rsidP="000B0787" w:rsidRDefault="000B0787" w14:paraId="3CA27425" w14:textId="6E3334E6">
      <w:pPr>
        <w:jc w:val="both"/>
      </w:pPr>
      <w:r w:rsidR="5F2CEFF5">
        <w:rPr/>
        <w:t xml:space="preserve">A written outcome must be issued at the conclusion of Stage 2. </w:t>
      </w:r>
      <w:r w:rsidR="5F2CEFF5">
        <w:rPr/>
        <w:t>Stage 3 cannot be triggered without a formal written Stage 2 outcome.</w:t>
      </w:r>
    </w:p>
    <w:p w:rsidR="00054AD8" w:rsidP="69EFD119" w:rsidRDefault="00054AD8" w14:paraId="432A7828" w14:textId="2FC42A99">
      <w:pPr>
        <w:pStyle w:val="Heading10"/>
        <w:rPr/>
      </w:pPr>
      <w:bookmarkStart w:name="_Stage__3" w:id="16"/>
      <w:bookmarkEnd w:id="16"/>
      <w:bookmarkStart w:name="_Toc236232623" w:id="2020007243"/>
      <w:r w:rsidR="00054AD8">
        <w:rPr/>
        <w:t>Stage 3 – panel hearing</w:t>
      </w:r>
      <w:bookmarkEnd w:id="2020007243"/>
      <w:r w:rsidR="00054AD8">
        <w:rPr/>
        <w:t xml:space="preserve"> </w:t>
      </w:r>
    </w:p>
    <w:p w:rsidR="026BC23C" w:rsidP="63645629" w:rsidRDefault="026BC23C" w14:paraId="7D2CC97B" w14:textId="34E26A14">
      <w:pPr>
        <w:jc w:val="both"/>
        <w:rPr>
          <w:rFonts w:ascii="Arial" w:hAnsi="Arial" w:eastAsia="Arial" w:cs="Times New Roman"/>
          <w:noProof w:val="0"/>
          <w:sz w:val="22"/>
          <w:szCs w:val="22"/>
          <w:lang w:val="en-GB"/>
        </w:rPr>
      </w:pPr>
      <w:r w:rsidRPr="20E37BD4" w:rsidR="026BC23C">
        <w:rPr>
          <w:rFonts w:ascii="Arial" w:hAnsi="Arial" w:eastAsia="Arial" w:cs="Times New Roman"/>
          <w:noProof w:val="0"/>
          <w:sz w:val="22"/>
          <w:szCs w:val="22"/>
          <w:lang w:val="en-GB"/>
        </w:rPr>
        <w:t>Where a complaint cannot be resolved during Stage 2, a hearing before a panel appointed by or on behalf of the</w:t>
      </w:r>
      <w:r w:rsidRPr="20E37BD4" w:rsidR="1481F8BE">
        <w:rPr>
          <w:rFonts w:ascii="Arial" w:hAnsi="Arial" w:eastAsia="Arial" w:cs="Times New Roman"/>
          <w:noProof w:val="0"/>
          <w:sz w:val="22"/>
          <w:szCs w:val="22"/>
          <w:lang w:val="en-GB"/>
        </w:rPr>
        <w:t xml:space="preserve"> </w:t>
      </w:r>
      <w:r w:rsidRPr="20E37BD4" w:rsidR="1481F8BE">
        <w:rPr>
          <w:rFonts w:ascii="Arial" w:hAnsi="Arial" w:eastAsia="Arial" w:cs="Times New Roman"/>
          <w:noProof w:val="0"/>
          <w:sz w:val="22"/>
          <w:szCs w:val="22"/>
          <w:lang w:val="en-GB"/>
        </w:rPr>
        <w:t>proprietorial</w:t>
      </w:r>
      <w:r w:rsidRPr="20E37BD4" w:rsidR="1481F8BE">
        <w:rPr>
          <w:rFonts w:ascii="Arial" w:hAnsi="Arial" w:eastAsia="Arial" w:cs="Times New Roman"/>
          <w:noProof w:val="0"/>
          <w:sz w:val="22"/>
          <w:szCs w:val="22"/>
          <w:lang w:val="en-GB"/>
        </w:rPr>
        <w:t xml:space="preserve"> body </w:t>
      </w:r>
      <w:r w:rsidRPr="20E37BD4" w:rsidR="026BC23C">
        <w:rPr>
          <w:rFonts w:ascii="Arial" w:hAnsi="Arial" w:eastAsia="Arial" w:cs="Times New Roman"/>
          <w:noProof w:val="0"/>
          <w:sz w:val="22"/>
          <w:szCs w:val="22"/>
          <w:lang w:val="en-GB"/>
        </w:rPr>
        <w:t>will be arranged.</w:t>
      </w:r>
    </w:p>
    <w:p w:rsidR="026BC23C" w:rsidP="63645629" w:rsidRDefault="026BC23C" w14:paraId="059CEDF9" w14:textId="26E9A47E">
      <w:pPr>
        <w:pStyle w:val="Normal"/>
        <w:jc w:val="both"/>
        <w:rPr>
          <w:rFonts w:ascii="Arial" w:hAnsi="Arial" w:eastAsia="Arial" w:cs="Times New Roman"/>
          <w:b w:val="1"/>
          <w:bCs w:val="1"/>
          <w:noProof w:val="0"/>
          <w:sz w:val="22"/>
          <w:szCs w:val="22"/>
          <w:lang w:val="en-GB"/>
        </w:rPr>
      </w:pPr>
      <w:r w:rsidRPr="63645629" w:rsidR="026BC23C">
        <w:rPr>
          <w:rFonts w:ascii="Arial" w:hAnsi="Arial" w:eastAsia="Arial" w:cs="Times New Roman"/>
          <w:b w:val="1"/>
          <w:bCs w:val="1"/>
          <w:noProof w:val="0"/>
          <w:sz w:val="22"/>
          <w:szCs w:val="22"/>
          <w:lang w:val="en-GB"/>
        </w:rPr>
        <w:t>Panel Composition</w:t>
      </w:r>
    </w:p>
    <w:p w:rsidR="026BC23C" w:rsidP="63645629" w:rsidRDefault="026BC23C" w14:paraId="6ECF624B" w14:textId="5A91F5E8">
      <w:pPr>
        <w:jc w:val="both"/>
        <w:rPr>
          <w:rFonts w:ascii="Arial" w:hAnsi="Arial" w:eastAsia="Arial" w:cs="Times New Roman"/>
          <w:noProof w:val="0"/>
          <w:sz w:val="22"/>
          <w:szCs w:val="22"/>
          <w:lang w:val="en-GB"/>
        </w:rPr>
      </w:pPr>
      <w:r w:rsidRPr="63645629" w:rsidR="026BC23C">
        <w:rPr>
          <w:rFonts w:ascii="Arial" w:hAnsi="Arial" w:eastAsia="Arial" w:cs="Times New Roman"/>
          <w:noProof w:val="0"/>
          <w:sz w:val="22"/>
          <w:szCs w:val="22"/>
          <w:lang w:val="en-GB"/>
        </w:rPr>
        <w:t>The panel will consist of at least three members:</w:t>
      </w:r>
    </w:p>
    <w:p w:rsidR="026BC23C" w:rsidP="63645629" w:rsidRDefault="026BC23C" w14:paraId="7279E8BA" w14:textId="7987D775">
      <w:pPr>
        <w:pStyle w:val="Normal"/>
        <w:numPr>
          <w:ilvl w:val="0"/>
          <w:numId w:val="50"/>
        </w:numPr>
        <w:spacing w:after="0" w:afterAutospacing="off"/>
        <w:jc w:val="both"/>
        <w:rPr>
          <w:rFonts w:ascii="Arial" w:hAnsi="Arial" w:eastAsia="Arial" w:cs="Times New Roman"/>
          <w:noProof w:val="0"/>
          <w:sz w:val="22"/>
          <w:szCs w:val="22"/>
          <w:lang w:val="en-GB"/>
        </w:rPr>
      </w:pPr>
      <w:r w:rsidRPr="63645629" w:rsidR="026BC23C">
        <w:rPr>
          <w:rFonts w:ascii="Arial" w:hAnsi="Arial" w:eastAsia="Arial" w:cs="Times New Roman"/>
          <w:noProof w:val="0"/>
          <w:sz w:val="22"/>
          <w:szCs w:val="22"/>
          <w:lang w:val="en-GB"/>
        </w:rPr>
        <w:t xml:space="preserve">None of whom have been directly involved in the matters detailed in the complaint </w:t>
      </w:r>
    </w:p>
    <w:p w:rsidR="026BC23C" w:rsidP="63645629" w:rsidRDefault="026BC23C" w14:paraId="1540148A" w14:textId="69E56197">
      <w:pPr>
        <w:pStyle w:val="Normal"/>
        <w:numPr>
          <w:ilvl w:val="0"/>
          <w:numId w:val="50"/>
        </w:numPr>
        <w:spacing w:after="0" w:afterAutospacing="off"/>
        <w:jc w:val="both"/>
        <w:rPr>
          <w:rFonts w:ascii="Arial" w:hAnsi="Arial" w:eastAsia="Arial" w:cs="Times New Roman"/>
          <w:noProof w:val="0"/>
          <w:sz w:val="22"/>
          <w:szCs w:val="22"/>
          <w:lang w:val="en-GB"/>
        </w:rPr>
      </w:pPr>
      <w:r w:rsidRPr="63645629" w:rsidR="026BC23C">
        <w:rPr>
          <w:rFonts w:ascii="Arial" w:hAnsi="Arial" w:eastAsia="Arial" w:cs="Times New Roman"/>
          <w:noProof w:val="0"/>
          <w:sz w:val="22"/>
          <w:szCs w:val="22"/>
          <w:lang w:val="en-GB"/>
        </w:rPr>
        <w:t xml:space="preserve">At least one member must be fully independent of the management and running of the school </w:t>
      </w:r>
    </w:p>
    <w:p w:rsidR="63645629" w:rsidP="63645629" w:rsidRDefault="63645629" w14:paraId="6C5EBF99" w14:textId="06C93A96">
      <w:pPr>
        <w:pStyle w:val="Normal"/>
        <w:spacing w:after="0" w:afterAutospacing="off"/>
        <w:ind w:left="720"/>
        <w:jc w:val="both"/>
        <w:rPr>
          <w:rFonts w:ascii="Arial" w:hAnsi="Arial" w:eastAsia="Arial" w:cs="Times New Roman"/>
          <w:noProof w:val="0"/>
          <w:sz w:val="22"/>
          <w:szCs w:val="22"/>
          <w:lang w:val="en-GB"/>
        </w:rPr>
      </w:pPr>
    </w:p>
    <w:p w:rsidR="026BC23C" w:rsidP="63645629" w:rsidRDefault="026BC23C" w14:paraId="5D34F839" w14:textId="54353FEB">
      <w:pPr>
        <w:jc w:val="both"/>
        <w:rPr>
          <w:rFonts w:ascii="Arial" w:hAnsi="Arial" w:eastAsia="Arial" w:cs="Times New Roman"/>
          <w:noProof w:val="0"/>
          <w:sz w:val="22"/>
          <w:szCs w:val="22"/>
          <w:lang w:val="en-GB"/>
        </w:rPr>
      </w:pPr>
      <w:r w:rsidRPr="63645629" w:rsidR="026BC23C">
        <w:rPr>
          <w:rFonts w:ascii="Arial" w:hAnsi="Arial" w:eastAsia="Arial" w:cs="Times New Roman"/>
          <w:noProof w:val="0"/>
          <w:sz w:val="22"/>
          <w:szCs w:val="22"/>
          <w:lang w:val="en-GB"/>
        </w:rPr>
        <w:t>An independent member is defined as a person who is not a member of the school’s workforce, not part of the proprietorial body, and not otherwise involved in the management or running of the school.</w:t>
      </w:r>
    </w:p>
    <w:p w:rsidR="026BC23C" w:rsidP="63645629" w:rsidRDefault="026BC23C" w14:paraId="0A8F7902" w14:textId="070F61D0">
      <w:pPr>
        <w:jc w:val="both"/>
        <w:rPr>
          <w:rFonts w:ascii="Arial" w:hAnsi="Arial" w:eastAsia="Arial" w:cs="Times New Roman"/>
          <w:noProof w:val="0"/>
          <w:sz w:val="22"/>
          <w:szCs w:val="22"/>
          <w:lang w:val="en-GB"/>
        </w:rPr>
      </w:pPr>
      <w:r w:rsidRPr="63645629" w:rsidR="026BC23C">
        <w:rPr>
          <w:rFonts w:ascii="Arial" w:hAnsi="Arial" w:eastAsia="Arial" w:cs="Times New Roman"/>
          <w:noProof w:val="0"/>
          <w:sz w:val="22"/>
          <w:szCs w:val="22"/>
          <w:lang w:val="en-GB"/>
        </w:rPr>
        <w:t xml:space="preserve">Failure to meet these requirements </w:t>
      </w:r>
      <w:r w:rsidRPr="63645629" w:rsidR="026BC23C">
        <w:rPr>
          <w:rFonts w:ascii="Arial" w:hAnsi="Arial" w:eastAsia="Arial" w:cs="Times New Roman"/>
          <w:noProof w:val="0"/>
          <w:sz w:val="22"/>
          <w:szCs w:val="22"/>
          <w:lang w:val="en-GB"/>
        </w:rPr>
        <w:t>constitutes</w:t>
      </w:r>
      <w:r w:rsidRPr="63645629" w:rsidR="026BC23C">
        <w:rPr>
          <w:rFonts w:ascii="Arial" w:hAnsi="Arial" w:eastAsia="Arial" w:cs="Times New Roman"/>
          <w:noProof w:val="0"/>
          <w:sz w:val="22"/>
          <w:szCs w:val="22"/>
          <w:lang w:val="en-GB"/>
        </w:rPr>
        <w:t xml:space="preserve"> a breach of the Independent School Standards.</w:t>
      </w:r>
    </w:p>
    <w:p w:rsidR="026BC23C" w:rsidP="63645629" w:rsidRDefault="026BC23C" w14:paraId="709A57BF" w14:textId="7CC30EB8">
      <w:pPr>
        <w:pStyle w:val="Normal"/>
        <w:jc w:val="both"/>
        <w:rPr>
          <w:rFonts w:ascii="Arial" w:hAnsi="Arial" w:eastAsia="Arial" w:cs="Times New Roman"/>
          <w:b w:val="1"/>
          <w:bCs w:val="1"/>
          <w:noProof w:val="0"/>
          <w:sz w:val="22"/>
          <w:szCs w:val="22"/>
          <w:lang w:val="en-GB"/>
        </w:rPr>
      </w:pPr>
      <w:r w:rsidRPr="63645629" w:rsidR="026BC23C">
        <w:rPr>
          <w:rFonts w:ascii="Arial" w:hAnsi="Arial" w:eastAsia="Arial" w:cs="Times New Roman"/>
          <w:b w:val="1"/>
          <w:bCs w:val="1"/>
          <w:noProof w:val="0"/>
          <w:sz w:val="22"/>
          <w:szCs w:val="22"/>
          <w:lang w:val="en-GB"/>
        </w:rPr>
        <w:t>Standing Panel Register</w:t>
      </w:r>
    </w:p>
    <w:p w:rsidR="026BC23C" w:rsidP="63645629" w:rsidRDefault="026BC23C" w14:paraId="12CAF94D" w14:textId="5C6A4DAB">
      <w:pPr>
        <w:jc w:val="both"/>
        <w:rPr>
          <w:rFonts w:ascii="Arial" w:hAnsi="Arial" w:eastAsia="Arial" w:cs="Times New Roman"/>
          <w:noProof w:val="0"/>
          <w:sz w:val="22"/>
          <w:szCs w:val="22"/>
          <w:lang w:val="en-GB"/>
        </w:rPr>
      </w:pPr>
      <w:r w:rsidRPr="63645629" w:rsidR="026BC23C">
        <w:rPr>
          <w:rFonts w:ascii="Arial" w:hAnsi="Arial" w:eastAsia="Arial" w:cs="Times New Roman"/>
          <w:noProof w:val="0"/>
          <w:sz w:val="22"/>
          <w:szCs w:val="22"/>
          <w:lang w:val="en-GB"/>
        </w:rPr>
        <w:t>The school maintains a standing panel register of suitable panel members, including independent members.</w:t>
      </w:r>
    </w:p>
    <w:p w:rsidR="026BC23C" w:rsidP="63645629" w:rsidRDefault="026BC23C" w14:paraId="3F79CE52" w14:textId="008C5F71">
      <w:pPr>
        <w:jc w:val="both"/>
        <w:rPr>
          <w:rFonts w:ascii="Arial" w:hAnsi="Arial" w:eastAsia="Arial" w:cs="Times New Roman"/>
          <w:noProof w:val="0"/>
          <w:sz w:val="22"/>
          <w:szCs w:val="22"/>
          <w:lang w:val="en-GB"/>
        </w:rPr>
      </w:pPr>
      <w:r w:rsidRPr="63645629" w:rsidR="026BC23C">
        <w:rPr>
          <w:rFonts w:ascii="Arial" w:hAnsi="Arial" w:eastAsia="Arial" w:cs="Times New Roman"/>
          <w:noProof w:val="0"/>
          <w:sz w:val="22"/>
          <w:szCs w:val="22"/>
          <w:lang w:val="en-GB"/>
        </w:rPr>
        <w:t>This register:</w:t>
      </w:r>
    </w:p>
    <w:p w:rsidR="026BC23C" w:rsidP="63645629" w:rsidRDefault="026BC23C" w14:paraId="28DA415D" w14:textId="2805CC8D">
      <w:pPr>
        <w:pStyle w:val="Normal"/>
        <w:numPr>
          <w:ilvl w:val="0"/>
          <w:numId w:val="51"/>
        </w:numPr>
        <w:spacing w:after="0" w:afterAutospacing="off"/>
        <w:jc w:val="both"/>
        <w:rPr>
          <w:rFonts w:ascii="Arial" w:hAnsi="Arial" w:eastAsia="Arial" w:cs="Times New Roman"/>
          <w:noProof w:val="0"/>
          <w:sz w:val="22"/>
          <w:szCs w:val="22"/>
          <w:lang w:val="en-GB"/>
        </w:rPr>
      </w:pPr>
      <w:r w:rsidRPr="63645629" w:rsidR="026BC23C">
        <w:rPr>
          <w:rFonts w:ascii="Arial" w:hAnsi="Arial" w:eastAsia="Arial" w:cs="Times New Roman"/>
          <w:noProof w:val="0"/>
          <w:sz w:val="22"/>
          <w:szCs w:val="22"/>
          <w:lang w:val="en-GB"/>
        </w:rPr>
        <w:t xml:space="preserve">Is maintained in coordination with Cavendish Education </w:t>
      </w:r>
    </w:p>
    <w:p w:rsidR="026BC23C" w:rsidP="63645629" w:rsidRDefault="026BC23C" w14:paraId="714046D3" w14:textId="3E01EF25">
      <w:pPr>
        <w:pStyle w:val="Normal"/>
        <w:numPr>
          <w:ilvl w:val="0"/>
          <w:numId w:val="51"/>
        </w:numPr>
        <w:spacing w:after="0" w:afterAutospacing="off"/>
        <w:jc w:val="both"/>
        <w:rPr>
          <w:rFonts w:ascii="Arial" w:hAnsi="Arial" w:eastAsia="Arial" w:cs="Times New Roman"/>
          <w:noProof w:val="0"/>
          <w:sz w:val="22"/>
          <w:szCs w:val="22"/>
          <w:lang w:val="en-GB"/>
        </w:rPr>
      </w:pPr>
      <w:r w:rsidRPr="63645629" w:rsidR="026BC23C">
        <w:rPr>
          <w:rFonts w:ascii="Arial" w:hAnsi="Arial" w:eastAsia="Arial" w:cs="Times New Roman"/>
          <w:noProof w:val="0"/>
          <w:sz w:val="22"/>
          <w:szCs w:val="22"/>
          <w:lang w:val="en-GB"/>
        </w:rPr>
        <w:t xml:space="preserve">Contains a minimum of four individuals </w:t>
      </w:r>
    </w:p>
    <w:p w:rsidR="026BC23C" w:rsidP="63645629" w:rsidRDefault="026BC23C" w14:paraId="4A7DDFE8" w14:textId="7979D28D">
      <w:pPr>
        <w:pStyle w:val="Normal"/>
        <w:numPr>
          <w:ilvl w:val="0"/>
          <w:numId w:val="51"/>
        </w:numPr>
        <w:spacing w:after="0" w:afterAutospacing="off"/>
        <w:jc w:val="both"/>
        <w:rPr>
          <w:rFonts w:ascii="Arial" w:hAnsi="Arial" w:eastAsia="Arial" w:cs="Times New Roman"/>
          <w:noProof w:val="0"/>
          <w:sz w:val="22"/>
          <w:szCs w:val="22"/>
          <w:lang w:val="en-GB"/>
        </w:rPr>
      </w:pPr>
      <w:r w:rsidRPr="63645629" w:rsidR="026BC23C">
        <w:rPr>
          <w:rFonts w:ascii="Arial" w:hAnsi="Arial" w:eastAsia="Arial" w:cs="Times New Roman"/>
          <w:noProof w:val="0"/>
          <w:sz w:val="22"/>
          <w:szCs w:val="22"/>
          <w:lang w:val="en-GB"/>
        </w:rPr>
        <w:t xml:space="preserve">Is reviewed termly to ensure availability and compliance </w:t>
      </w:r>
    </w:p>
    <w:p w:rsidR="63645629" w:rsidP="63645629" w:rsidRDefault="63645629" w14:paraId="46DC66CC" w14:textId="77DBB882">
      <w:pPr>
        <w:pStyle w:val="Normal"/>
        <w:jc w:val="both"/>
        <w:rPr>
          <w:rFonts w:ascii="Arial" w:hAnsi="Arial" w:eastAsia="Arial" w:cs="Times New Roman"/>
          <w:b w:val="1"/>
          <w:bCs w:val="1"/>
          <w:noProof w:val="0"/>
          <w:sz w:val="22"/>
          <w:szCs w:val="22"/>
          <w:lang w:val="en-GB"/>
        </w:rPr>
      </w:pPr>
    </w:p>
    <w:p w:rsidR="026BC23C" w:rsidP="63645629" w:rsidRDefault="026BC23C" w14:paraId="5C18E4DF" w14:textId="44AC1EC0">
      <w:pPr>
        <w:pStyle w:val="Normal"/>
        <w:jc w:val="both"/>
        <w:rPr>
          <w:rFonts w:ascii="Arial" w:hAnsi="Arial" w:eastAsia="Arial" w:cs="Times New Roman"/>
          <w:b w:val="1"/>
          <w:bCs w:val="1"/>
          <w:noProof w:val="0"/>
          <w:sz w:val="22"/>
          <w:szCs w:val="22"/>
          <w:lang w:val="en-GB"/>
        </w:rPr>
      </w:pPr>
      <w:r w:rsidRPr="63645629" w:rsidR="026BC23C">
        <w:rPr>
          <w:rFonts w:ascii="Arial" w:hAnsi="Arial" w:eastAsia="Arial" w:cs="Times New Roman"/>
          <w:b w:val="1"/>
          <w:bCs w:val="1"/>
          <w:noProof w:val="0"/>
          <w:sz w:val="22"/>
          <w:szCs w:val="22"/>
          <w:lang w:val="en-GB"/>
        </w:rPr>
        <w:t>Stage 3 Trigger Process</w:t>
      </w:r>
    </w:p>
    <w:p w:rsidR="026BC23C" w:rsidP="63645629" w:rsidRDefault="026BC23C" w14:paraId="65A99433" w14:textId="50583A62">
      <w:pPr>
        <w:jc w:val="both"/>
        <w:rPr>
          <w:rFonts w:ascii="Arial" w:hAnsi="Arial" w:eastAsia="Arial" w:cs="Times New Roman"/>
          <w:noProof w:val="0"/>
          <w:sz w:val="22"/>
          <w:szCs w:val="22"/>
          <w:lang w:val="en-GB"/>
        </w:rPr>
      </w:pPr>
      <w:r w:rsidRPr="63645629" w:rsidR="026BC23C">
        <w:rPr>
          <w:rFonts w:ascii="Arial" w:hAnsi="Arial" w:eastAsia="Arial" w:cs="Times New Roman"/>
          <w:noProof w:val="0"/>
          <w:sz w:val="22"/>
          <w:szCs w:val="22"/>
          <w:lang w:val="en-GB"/>
        </w:rPr>
        <w:t>Within 2 school days of a complaint being escalated to Stage 3, the Complaints Lead will:</w:t>
      </w:r>
    </w:p>
    <w:p w:rsidR="026BC23C" w:rsidP="63645629" w:rsidRDefault="026BC23C" w14:paraId="1691BA52" w14:textId="588BEFDA">
      <w:pPr>
        <w:pStyle w:val="Normal"/>
        <w:numPr>
          <w:ilvl w:val="0"/>
          <w:numId w:val="52"/>
        </w:numPr>
        <w:spacing w:after="0" w:afterAutospacing="off"/>
        <w:jc w:val="both"/>
        <w:rPr>
          <w:rFonts w:ascii="Arial" w:hAnsi="Arial" w:eastAsia="Arial" w:cs="Times New Roman"/>
          <w:noProof w:val="0"/>
          <w:sz w:val="22"/>
          <w:szCs w:val="22"/>
          <w:lang w:val="en-GB"/>
        </w:rPr>
      </w:pPr>
      <w:r w:rsidRPr="63645629" w:rsidR="026BC23C">
        <w:rPr>
          <w:rFonts w:ascii="Arial" w:hAnsi="Arial" w:eastAsia="Arial" w:cs="Times New Roman"/>
          <w:noProof w:val="0"/>
          <w:sz w:val="22"/>
          <w:szCs w:val="22"/>
          <w:lang w:val="en-GB"/>
        </w:rPr>
        <w:t xml:space="preserve">Confirm panel members have been identified </w:t>
      </w:r>
    </w:p>
    <w:p w:rsidR="026BC23C" w:rsidP="63645629" w:rsidRDefault="026BC23C" w14:paraId="5E8B4D18" w14:textId="0049ED38">
      <w:pPr>
        <w:pStyle w:val="Normal"/>
        <w:numPr>
          <w:ilvl w:val="0"/>
          <w:numId w:val="52"/>
        </w:numPr>
        <w:spacing w:after="0" w:afterAutospacing="off"/>
        <w:jc w:val="both"/>
        <w:rPr>
          <w:rFonts w:ascii="Arial" w:hAnsi="Arial" w:eastAsia="Arial" w:cs="Times New Roman"/>
          <w:noProof w:val="0"/>
          <w:sz w:val="22"/>
          <w:szCs w:val="22"/>
          <w:lang w:val="en-GB"/>
        </w:rPr>
      </w:pPr>
      <w:r w:rsidRPr="63645629" w:rsidR="026BC23C">
        <w:rPr>
          <w:rFonts w:ascii="Arial" w:hAnsi="Arial" w:eastAsia="Arial" w:cs="Times New Roman"/>
          <w:noProof w:val="0"/>
          <w:sz w:val="22"/>
          <w:szCs w:val="22"/>
          <w:lang w:val="en-GB"/>
        </w:rPr>
        <w:t xml:space="preserve">Confirm the independent member </w:t>
      </w:r>
    </w:p>
    <w:p w:rsidR="026BC23C" w:rsidP="63645629" w:rsidRDefault="026BC23C" w14:paraId="6DCAEA25" w14:textId="34939994">
      <w:pPr>
        <w:pStyle w:val="Normal"/>
        <w:numPr>
          <w:ilvl w:val="0"/>
          <w:numId w:val="52"/>
        </w:numPr>
        <w:spacing w:after="0" w:afterAutospacing="off"/>
        <w:jc w:val="both"/>
        <w:rPr>
          <w:rFonts w:ascii="Arial" w:hAnsi="Arial" w:eastAsia="Arial" w:cs="Times New Roman"/>
          <w:noProof w:val="0"/>
          <w:sz w:val="22"/>
          <w:szCs w:val="22"/>
          <w:lang w:val="en-GB"/>
        </w:rPr>
      </w:pPr>
      <w:r w:rsidRPr="63645629" w:rsidR="026BC23C">
        <w:rPr>
          <w:rFonts w:ascii="Arial" w:hAnsi="Arial" w:eastAsia="Arial" w:cs="Times New Roman"/>
          <w:noProof w:val="0"/>
          <w:sz w:val="22"/>
          <w:szCs w:val="22"/>
          <w:lang w:val="en-GB"/>
        </w:rPr>
        <w:t xml:space="preserve">Set a hearing date </w:t>
      </w:r>
    </w:p>
    <w:p w:rsidR="026BC23C" w:rsidP="63645629" w:rsidRDefault="026BC23C" w14:paraId="2816BFED" w14:textId="2E0BB996">
      <w:pPr>
        <w:pStyle w:val="Normal"/>
        <w:numPr>
          <w:ilvl w:val="0"/>
          <w:numId w:val="52"/>
        </w:numPr>
        <w:spacing w:after="0" w:afterAutospacing="off"/>
        <w:jc w:val="both"/>
        <w:rPr>
          <w:rFonts w:ascii="Arial" w:hAnsi="Arial" w:eastAsia="Arial" w:cs="Times New Roman"/>
          <w:noProof w:val="0"/>
          <w:sz w:val="22"/>
          <w:szCs w:val="22"/>
          <w:lang w:val="en-GB"/>
        </w:rPr>
      </w:pPr>
      <w:r w:rsidRPr="63645629" w:rsidR="026BC23C">
        <w:rPr>
          <w:rFonts w:ascii="Arial" w:hAnsi="Arial" w:eastAsia="Arial" w:cs="Times New Roman"/>
          <w:noProof w:val="0"/>
          <w:sz w:val="22"/>
          <w:szCs w:val="22"/>
          <w:lang w:val="en-GB"/>
        </w:rPr>
        <w:t xml:space="preserve">Ensure all documentation from Stage 2 is collated </w:t>
      </w:r>
    </w:p>
    <w:p w:rsidR="63645629" w:rsidP="63645629" w:rsidRDefault="63645629" w14:paraId="086BE714" w14:textId="3C5C4B44">
      <w:pPr>
        <w:jc w:val="both"/>
        <w:rPr>
          <w:rFonts w:ascii="Arial" w:hAnsi="Arial" w:eastAsia="Arial" w:cs="Times New Roman"/>
          <w:sz w:val="22"/>
          <w:szCs w:val="22"/>
        </w:rPr>
      </w:pPr>
    </w:p>
    <w:p w:rsidR="026BC23C" w:rsidP="63645629" w:rsidRDefault="026BC23C" w14:paraId="73429609" w14:textId="3EF3401A">
      <w:pPr>
        <w:pStyle w:val="Normal"/>
        <w:jc w:val="both"/>
        <w:rPr>
          <w:rFonts w:ascii="Arial" w:hAnsi="Arial" w:eastAsia="Arial" w:cs="Times New Roman"/>
          <w:b w:val="1"/>
          <w:bCs w:val="1"/>
          <w:noProof w:val="0"/>
          <w:sz w:val="22"/>
          <w:szCs w:val="22"/>
          <w:lang w:val="en-GB"/>
        </w:rPr>
      </w:pPr>
      <w:r w:rsidRPr="20E37BD4" w:rsidR="026BC23C">
        <w:rPr>
          <w:rFonts w:ascii="Arial" w:hAnsi="Arial" w:eastAsia="Arial" w:cs="Times New Roman"/>
          <w:b w:val="1"/>
          <w:bCs w:val="1"/>
          <w:noProof w:val="0"/>
          <w:sz w:val="22"/>
          <w:szCs w:val="22"/>
          <w:lang w:val="en-GB"/>
        </w:rPr>
        <w:t>Hearing Arrangements</w:t>
      </w:r>
    </w:p>
    <w:p w:rsidR="037A3A2B" w:rsidP="20E37BD4" w:rsidRDefault="037A3A2B" w14:paraId="0ACA76E5" w14:textId="274628AC">
      <w:pPr>
        <w:jc w:val="both"/>
        <w:rPr>
          <w:rFonts w:ascii="Arial" w:hAnsi="Arial" w:eastAsia="Arial" w:cs="Times New Roman"/>
          <w:noProof w:val="0"/>
          <w:sz w:val="22"/>
          <w:szCs w:val="22"/>
          <w:lang w:val="en-GB"/>
        </w:rPr>
      </w:pPr>
      <w:r w:rsidRPr="20E37BD4" w:rsidR="037A3A2B">
        <w:rPr>
          <w:rFonts w:ascii="Arial" w:hAnsi="Arial" w:eastAsia="Arial" w:cs="Times New Roman"/>
          <w:noProof w:val="0"/>
          <w:sz w:val="22"/>
          <w:szCs w:val="22"/>
          <w:lang w:val="en-GB"/>
        </w:rPr>
        <w:t>A hearing will be scheduled to take place within</w:t>
      </w:r>
      <w:r w:rsidRPr="20E37BD4" w:rsidR="037A3A2B">
        <w:rPr>
          <w:rFonts w:ascii="Arial" w:hAnsi="Arial" w:eastAsia="Arial" w:cs="Times New Roman"/>
          <w:b w:val="1"/>
          <w:bCs w:val="1"/>
          <w:noProof w:val="0"/>
          <w:sz w:val="22"/>
          <w:szCs w:val="22"/>
          <w:u w:val="single"/>
          <w:lang w:val="en-GB"/>
        </w:rPr>
        <w:t xml:space="preserve"> 20 school days </w:t>
      </w:r>
      <w:r w:rsidRPr="20E37BD4" w:rsidR="037A3A2B">
        <w:rPr>
          <w:rFonts w:ascii="Arial" w:hAnsi="Arial" w:eastAsia="Arial" w:cs="Times New Roman"/>
          <w:noProof w:val="0"/>
          <w:sz w:val="22"/>
          <w:szCs w:val="22"/>
          <w:lang w:val="en-GB"/>
        </w:rPr>
        <w:t>of Stage 3 being triggered.</w:t>
      </w:r>
    </w:p>
    <w:p w:rsidR="026BC23C" w:rsidP="63645629" w:rsidRDefault="026BC23C" w14:paraId="553C98ED" w14:textId="0EB23A6C">
      <w:pPr>
        <w:jc w:val="both"/>
        <w:rPr>
          <w:rFonts w:ascii="Arial" w:hAnsi="Arial" w:eastAsia="Arial" w:cs="Times New Roman"/>
          <w:noProof w:val="0"/>
          <w:sz w:val="22"/>
          <w:szCs w:val="22"/>
          <w:lang w:val="en-GB"/>
        </w:rPr>
      </w:pPr>
      <w:r w:rsidRPr="63645629" w:rsidR="026BC23C">
        <w:rPr>
          <w:rFonts w:ascii="Arial" w:hAnsi="Arial" w:eastAsia="Arial" w:cs="Times New Roman"/>
          <w:noProof w:val="0"/>
          <w:sz w:val="22"/>
          <w:szCs w:val="22"/>
          <w:lang w:val="en-GB"/>
        </w:rPr>
        <w:t>Reasonable arrangements will be made to ensure the complainant can attend the panel hearing. If the complainant does not attend, the hearing will still proceed.</w:t>
      </w:r>
    </w:p>
    <w:p w:rsidR="026BC23C" w:rsidP="63645629" w:rsidRDefault="026BC23C" w14:paraId="579F16F8" w14:textId="76F7D3C2">
      <w:pPr>
        <w:jc w:val="both"/>
        <w:rPr>
          <w:rFonts w:ascii="Arial" w:hAnsi="Arial" w:eastAsia="Arial" w:cs="Times New Roman"/>
          <w:noProof w:val="0"/>
          <w:sz w:val="22"/>
          <w:szCs w:val="22"/>
          <w:lang w:val="en-GB"/>
        </w:rPr>
      </w:pPr>
      <w:r w:rsidRPr="63645629" w:rsidR="026BC23C">
        <w:rPr>
          <w:rFonts w:ascii="Arial" w:hAnsi="Arial" w:eastAsia="Arial" w:cs="Times New Roman"/>
          <w:noProof w:val="0"/>
          <w:sz w:val="22"/>
          <w:szCs w:val="22"/>
          <w:lang w:val="en-GB"/>
        </w:rPr>
        <w:t>The complainant may be accompanied at the hearing; however, legal representation will not normally be appropriate. Any request for legal representation will be considered on a case-by-case basis.</w:t>
      </w:r>
    </w:p>
    <w:p w:rsidR="026BC23C" w:rsidP="63645629" w:rsidRDefault="026BC23C" w14:paraId="132ABB2F" w14:textId="784A237B">
      <w:pPr>
        <w:jc w:val="both"/>
        <w:rPr>
          <w:rFonts w:ascii="Arial" w:hAnsi="Arial" w:eastAsia="Arial" w:cs="Times New Roman"/>
          <w:noProof w:val="0"/>
          <w:sz w:val="22"/>
          <w:szCs w:val="22"/>
          <w:lang w:val="en-GB"/>
        </w:rPr>
      </w:pPr>
      <w:r w:rsidRPr="20E37BD4" w:rsidR="026BC23C">
        <w:rPr>
          <w:rFonts w:ascii="Arial" w:hAnsi="Arial" w:eastAsia="Arial" w:cs="Times New Roman"/>
          <w:noProof w:val="0"/>
          <w:sz w:val="22"/>
          <w:szCs w:val="22"/>
          <w:lang w:val="en-GB"/>
        </w:rPr>
        <w:t xml:space="preserve">If required, the panel may request further details in advance of the hearing. </w:t>
      </w:r>
      <w:r w:rsidRPr="20E37BD4" w:rsidR="56265613">
        <w:rPr>
          <w:rFonts w:ascii="Arial" w:hAnsi="Arial" w:eastAsia="Arial" w:cs="Times New Roman"/>
          <w:noProof w:val="0"/>
          <w:sz w:val="22"/>
          <w:szCs w:val="22"/>
          <w:lang w:val="en-GB"/>
        </w:rPr>
        <w:t xml:space="preserve">Pre-hearing papers: at least </w:t>
      </w:r>
      <w:r w:rsidRPr="20E37BD4" w:rsidR="56265613">
        <w:rPr>
          <w:rFonts w:ascii="Arial" w:hAnsi="Arial" w:eastAsia="Arial" w:cs="Times New Roman"/>
          <w:b w:val="1"/>
          <w:bCs w:val="1"/>
          <w:noProof w:val="0"/>
          <w:sz w:val="22"/>
          <w:szCs w:val="22"/>
          <w:u w:val="single"/>
          <w:lang w:val="en-GB"/>
        </w:rPr>
        <w:t>5 school days</w:t>
      </w:r>
      <w:r w:rsidRPr="20E37BD4" w:rsidR="56265613">
        <w:rPr>
          <w:rFonts w:ascii="Arial" w:hAnsi="Arial" w:eastAsia="Arial" w:cs="Times New Roman"/>
          <w:noProof w:val="0"/>
          <w:sz w:val="22"/>
          <w:szCs w:val="22"/>
          <w:lang w:val="en-GB"/>
        </w:rPr>
        <w:t xml:space="preserve"> before the hearing</w:t>
      </w:r>
    </w:p>
    <w:p w:rsidR="026BC23C" w:rsidP="63645629" w:rsidRDefault="026BC23C" w14:paraId="7A7D76A2" w14:textId="208B0CB8">
      <w:pPr>
        <w:pStyle w:val="Normal"/>
        <w:jc w:val="both"/>
        <w:rPr>
          <w:rFonts w:ascii="Arial" w:hAnsi="Arial" w:eastAsia="Arial" w:cs="Times New Roman"/>
          <w:b w:val="1"/>
          <w:bCs w:val="1"/>
          <w:noProof w:val="0"/>
          <w:sz w:val="22"/>
          <w:szCs w:val="22"/>
          <w:lang w:val="en-GB"/>
        </w:rPr>
      </w:pPr>
      <w:r w:rsidRPr="63645629" w:rsidR="026BC23C">
        <w:rPr>
          <w:rFonts w:ascii="Arial" w:hAnsi="Arial" w:eastAsia="Arial" w:cs="Times New Roman"/>
          <w:b w:val="1"/>
          <w:bCs w:val="1"/>
          <w:noProof w:val="0"/>
          <w:sz w:val="22"/>
          <w:szCs w:val="22"/>
          <w:lang w:val="en-GB"/>
        </w:rPr>
        <w:t>Decision</w:t>
      </w:r>
    </w:p>
    <w:p w:rsidR="026BC23C" w:rsidP="63645629" w:rsidRDefault="026BC23C" w14:paraId="7EE2604E" w14:textId="64A3C7EB">
      <w:pPr>
        <w:jc w:val="both"/>
        <w:rPr>
          <w:rFonts w:ascii="Arial" w:hAnsi="Arial" w:eastAsia="Arial" w:cs="Times New Roman"/>
          <w:noProof w:val="0"/>
          <w:sz w:val="22"/>
          <w:szCs w:val="22"/>
          <w:lang w:val="en-GB"/>
        </w:rPr>
      </w:pPr>
      <w:r w:rsidRPr="63645629" w:rsidR="026BC23C">
        <w:rPr>
          <w:rFonts w:ascii="Arial" w:hAnsi="Arial" w:eastAsia="Arial" w:cs="Times New Roman"/>
          <w:noProof w:val="0"/>
          <w:sz w:val="22"/>
          <w:szCs w:val="22"/>
          <w:lang w:val="en-GB"/>
        </w:rPr>
        <w:t>After considering all the relevant facts, the panel will make findings and recommendations.</w:t>
      </w:r>
    </w:p>
    <w:p w:rsidR="026BC23C" w:rsidP="63645629" w:rsidRDefault="026BC23C" w14:paraId="07A27182" w14:textId="3AA6C122">
      <w:pPr>
        <w:jc w:val="both"/>
        <w:rPr>
          <w:rFonts w:ascii="Arial" w:hAnsi="Arial" w:eastAsia="Arial" w:cs="Times New Roman"/>
          <w:noProof w:val="0"/>
          <w:sz w:val="22"/>
          <w:szCs w:val="22"/>
          <w:lang w:val="en-GB"/>
        </w:rPr>
      </w:pPr>
      <w:r w:rsidRPr="20E37BD4" w:rsidR="026BC23C">
        <w:rPr>
          <w:rFonts w:ascii="Arial" w:hAnsi="Arial" w:eastAsia="Arial" w:cs="Times New Roman"/>
          <w:noProof w:val="0"/>
          <w:sz w:val="22"/>
          <w:szCs w:val="22"/>
          <w:lang w:val="en-GB"/>
        </w:rPr>
        <w:t xml:space="preserve">The decision, findings and recommendations will be provided to the complainant in writing within </w:t>
      </w:r>
      <w:r w:rsidRPr="20E37BD4" w:rsidR="026BC23C">
        <w:rPr>
          <w:rFonts w:ascii="Arial" w:hAnsi="Arial" w:eastAsia="Arial" w:cs="Times New Roman"/>
          <w:b w:val="1"/>
          <w:bCs w:val="1"/>
          <w:noProof w:val="0"/>
          <w:sz w:val="22"/>
          <w:szCs w:val="22"/>
          <w:lang w:val="en-GB"/>
        </w:rPr>
        <w:t>5 school days of the hearing</w:t>
      </w:r>
      <w:r w:rsidRPr="20E37BD4" w:rsidR="026BC23C">
        <w:rPr>
          <w:rFonts w:ascii="Arial" w:hAnsi="Arial" w:eastAsia="Arial" w:cs="Times New Roman"/>
          <w:noProof w:val="0"/>
          <w:sz w:val="22"/>
          <w:szCs w:val="22"/>
          <w:lang w:val="en-GB"/>
        </w:rPr>
        <w:t xml:space="preserve">. A copy will also be provided to the relevant staff member(s), the Headteacher, and the </w:t>
      </w:r>
      <w:r w:rsidRPr="20E37BD4" w:rsidR="07B40E4A">
        <w:rPr>
          <w:rFonts w:ascii="Arial" w:hAnsi="Arial" w:eastAsia="Arial" w:cs="Times New Roman"/>
          <w:noProof w:val="0"/>
          <w:sz w:val="22"/>
          <w:szCs w:val="22"/>
          <w:lang w:val="en-GB"/>
        </w:rPr>
        <w:t>proprietorial</w:t>
      </w:r>
      <w:r w:rsidRPr="20E37BD4" w:rsidR="07B40E4A">
        <w:rPr>
          <w:rFonts w:ascii="Arial" w:hAnsi="Arial" w:eastAsia="Arial" w:cs="Times New Roman"/>
          <w:noProof w:val="0"/>
          <w:sz w:val="22"/>
          <w:szCs w:val="22"/>
          <w:lang w:val="en-GB"/>
        </w:rPr>
        <w:t xml:space="preserve"> body where</w:t>
      </w:r>
      <w:r w:rsidRPr="20E37BD4" w:rsidR="026BC23C">
        <w:rPr>
          <w:rFonts w:ascii="Arial" w:hAnsi="Arial" w:eastAsia="Arial" w:cs="Times New Roman"/>
          <w:noProof w:val="0"/>
          <w:sz w:val="22"/>
          <w:szCs w:val="22"/>
          <w:lang w:val="en-GB"/>
        </w:rPr>
        <w:t xml:space="preserve"> </w:t>
      </w:r>
      <w:r w:rsidRPr="20E37BD4" w:rsidR="026BC23C">
        <w:rPr>
          <w:rFonts w:ascii="Arial" w:hAnsi="Arial" w:eastAsia="Arial" w:cs="Times New Roman"/>
          <w:noProof w:val="0"/>
          <w:sz w:val="22"/>
          <w:szCs w:val="22"/>
          <w:lang w:val="en-GB"/>
        </w:rPr>
        <w:t>appropriate</w:t>
      </w:r>
      <w:r w:rsidRPr="20E37BD4" w:rsidR="026BC23C">
        <w:rPr>
          <w:rFonts w:ascii="Arial" w:hAnsi="Arial" w:eastAsia="Arial" w:cs="Times New Roman"/>
          <w:noProof w:val="0"/>
          <w:sz w:val="22"/>
          <w:szCs w:val="22"/>
          <w:lang w:val="en-GB"/>
        </w:rPr>
        <w:t>.</w:t>
      </w:r>
    </w:p>
    <w:p w:rsidR="026BC23C" w:rsidP="63645629" w:rsidRDefault="026BC23C" w14:paraId="0C086925" w14:textId="6A00BF29">
      <w:pPr>
        <w:jc w:val="both"/>
        <w:rPr>
          <w:rFonts w:ascii="Arial" w:hAnsi="Arial" w:eastAsia="Arial" w:cs="Times New Roman"/>
          <w:noProof w:val="0"/>
          <w:sz w:val="22"/>
          <w:szCs w:val="22"/>
          <w:lang w:val="en-GB"/>
        </w:rPr>
      </w:pPr>
      <w:r w:rsidRPr="63645629" w:rsidR="026BC23C">
        <w:rPr>
          <w:rFonts w:ascii="Arial" w:hAnsi="Arial" w:eastAsia="Arial" w:cs="Times New Roman"/>
          <w:noProof w:val="0"/>
          <w:sz w:val="22"/>
          <w:szCs w:val="22"/>
          <w:lang w:val="en-GB"/>
        </w:rPr>
        <w:t>The decision of the panel is final and represents the conclusion of the school’s internal complaints procedure.</w:t>
      </w:r>
    </w:p>
    <w:p w:rsidR="026BC23C" w:rsidP="63645629" w:rsidRDefault="026BC23C" w14:paraId="7EB85406" w14:textId="4A6AF3D7">
      <w:pPr>
        <w:pStyle w:val="Normal"/>
        <w:jc w:val="both"/>
        <w:rPr>
          <w:rFonts w:ascii="Arial" w:hAnsi="Arial" w:eastAsia="Arial" w:cs="Times New Roman"/>
          <w:b w:val="1"/>
          <w:bCs w:val="1"/>
          <w:noProof w:val="0"/>
          <w:sz w:val="22"/>
          <w:szCs w:val="22"/>
          <w:lang w:val="en-GB"/>
        </w:rPr>
      </w:pPr>
      <w:r w:rsidRPr="63645629" w:rsidR="026BC23C">
        <w:rPr>
          <w:rFonts w:ascii="Arial" w:hAnsi="Arial" w:eastAsia="Arial" w:cs="Times New Roman"/>
          <w:b w:val="1"/>
          <w:bCs w:val="1"/>
          <w:noProof w:val="0"/>
          <w:sz w:val="22"/>
          <w:szCs w:val="22"/>
          <w:lang w:val="en-GB"/>
        </w:rPr>
        <w:t>Finality of Process</w:t>
      </w:r>
    </w:p>
    <w:p w:rsidR="026BC23C" w:rsidP="63645629" w:rsidRDefault="026BC23C" w14:paraId="5D1CC377" w14:textId="6A221285">
      <w:pPr>
        <w:jc w:val="both"/>
        <w:rPr>
          <w:rFonts w:ascii="Arial" w:hAnsi="Arial" w:eastAsia="Arial" w:cs="Times New Roman"/>
          <w:noProof w:val="0"/>
          <w:sz w:val="22"/>
          <w:szCs w:val="22"/>
          <w:lang w:val="en-GB"/>
        </w:rPr>
      </w:pPr>
      <w:r w:rsidRPr="63645629" w:rsidR="026BC23C">
        <w:rPr>
          <w:rFonts w:ascii="Arial" w:hAnsi="Arial" w:eastAsia="Arial" w:cs="Times New Roman"/>
          <w:noProof w:val="0"/>
          <w:sz w:val="22"/>
          <w:szCs w:val="22"/>
          <w:lang w:val="en-GB"/>
        </w:rPr>
        <w:t>The outcome issued following Stage 3 concludes the school’s complaints procedure. The school will not normally re-open complaints once the process has been exhausted unless significant new evidence is provided.</w:t>
      </w:r>
    </w:p>
    <w:p w:rsidR="026BC23C" w:rsidP="63645629" w:rsidRDefault="026BC23C" w14:paraId="44419112" w14:textId="6AAADC4D">
      <w:pPr>
        <w:jc w:val="both"/>
        <w:rPr>
          <w:rFonts w:ascii="Arial" w:hAnsi="Arial" w:eastAsia="Arial" w:cs="Times New Roman"/>
          <w:noProof w:val="0"/>
          <w:sz w:val="22"/>
          <w:szCs w:val="22"/>
          <w:lang w:val="en-GB"/>
        </w:rPr>
      </w:pPr>
      <w:r w:rsidRPr="63645629" w:rsidR="026BC23C">
        <w:rPr>
          <w:rFonts w:ascii="Arial" w:hAnsi="Arial" w:eastAsia="Arial" w:cs="Times New Roman"/>
          <w:noProof w:val="0"/>
          <w:sz w:val="22"/>
          <w:szCs w:val="22"/>
          <w:lang w:val="en-GB"/>
        </w:rPr>
        <w:t>If it is found that the school has not met its regulatory requirements in the handling of a complaint, the Secretary of State has no power to overturn the decision but may take regulatory action to ensure future compliance.</w:t>
      </w:r>
    </w:p>
    <w:p w:rsidR="63645629" w:rsidP="63645629" w:rsidRDefault="63645629" w14:paraId="69AF38DC" w14:textId="1E451A94">
      <w:pPr>
        <w:jc w:val="both"/>
      </w:pPr>
    </w:p>
    <w:p w:rsidR="00A31100" w:rsidP="000E0C2B" w:rsidRDefault="00A31100" w14:paraId="19D71B43" w14:textId="54A7BC31">
      <w:pPr>
        <w:pStyle w:val="Heading10"/>
        <w:rPr/>
      </w:pPr>
      <w:bookmarkStart w:name="_Recording_a_complaint_1" w:id="17"/>
      <w:bookmarkStart w:name="_Recording__complaints" w:id="18"/>
      <w:bookmarkEnd w:id="17"/>
      <w:bookmarkEnd w:id="18"/>
      <w:bookmarkStart w:name="_Toc2129419289" w:id="1105171065"/>
      <w:r w:rsidR="00A31100">
        <w:rPr/>
        <w:t xml:space="preserve">Recording </w:t>
      </w:r>
      <w:r w:rsidR="00314767">
        <w:rPr/>
        <w:t>complaints</w:t>
      </w:r>
      <w:bookmarkEnd w:id="1105171065"/>
      <w:r w:rsidR="00A31100">
        <w:rPr/>
        <w:t xml:space="preserve"> </w:t>
      </w:r>
    </w:p>
    <w:p w:rsidR="4E81D9AA" w:rsidP="63645629" w:rsidRDefault="4E81D9AA" w14:paraId="49C33BD5" w14:textId="6A941432">
      <w:pPr>
        <w:jc w:val="both"/>
      </w:pPr>
      <w:r w:rsidR="4E81D9AA">
        <w:rPr/>
        <w:t>The school maintains a central complaints log including:</w:t>
      </w:r>
    </w:p>
    <w:p w:rsidR="4E81D9AA" w:rsidP="63645629" w:rsidRDefault="4E81D9AA" w14:paraId="6A24A647" w14:textId="0BDF01D1">
      <w:pPr>
        <w:pStyle w:val="Normal"/>
        <w:jc w:val="both"/>
      </w:pPr>
      <w:r w:rsidR="4E81D9AA">
        <w:rPr/>
        <w:t xml:space="preserve">- Dates of receipt, acknowledgement, and resolution  </w:t>
      </w:r>
    </w:p>
    <w:p w:rsidR="4E81D9AA" w:rsidP="63645629" w:rsidRDefault="4E81D9AA" w14:paraId="1AEBD56A" w14:textId="006BD56E">
      <w:pPr>
        <w:pStyle w:val="Normal"/>
        <w:jc w:val="both"/>
      </w:pPr>
      <w:r w:rsidR="4E81D9AA">
        <w:rPr/>
        <w:t xml:space="preserve">- Stage progression  </w:t>
      </w:r>
    </w:p>
    <w:p w:rsidR="4E81D9AA" w:rsidP="63645629" w:rsidRDefault="4E81D9AA" w14:paraId="12D58480" w14:textId="55F85F6B">
      <w:pPr>
        <w:pStyle w:val="Normal"/>
        <w:jc w:val="both"/>
      </w:pPr>
      <w:r w:rsidR="4E81D9AA">
        <w:rPr/>
        <w:t xml:space="preserve">- Actions taken  </w:t>
      </w:r>
    </w:p>
    <w:p w:rsidR="4E81D9AA" w:rsidP="63645629" w:rsidRDefault="4E81D9AA" w14:paraId="368BBF51" w14:textId="675F039C">
      <w:pPr>
        <w:pStyle w:val="Normal"/>
        <w:jc w:val="both"/>
      </w:pPr>
      <w:r w:rsidR="4E81D9AA">
        <w:rPr/>
        <w:t xml:space="preserve">- Outcomes  </w:t>
      </w:r>
    </w:p>
    <w:p w:rsidR="4E81D9AA" w:rsidP="63645629" w:rsidRDefault="4E81D9AA" w14:paraId="615158F7" w14:textId="367784D2">
      <w:pPr>
        <w:pStyle w:val="Normal"/>
        <w:jc w:val="both"/>
      </w:pPr>
      <w:r w:rsidR="4E81D9AA">
        <w:rPr/>
        <w:t xml:space="preserve">- Panel composition (where applicable)  </w:t>
      </w:r>
    </w:p>
    <w:p w:rsidR="4E81D9AA" w:rsidP="63645629" w:rsidRDefault="4E81D9AA" w14:paraId="0D05FF04" w14:textId="1B05E1E8">
      <w:pPr>
        <w:pStyle w:val="Normal"/>
        <w:jc w:val="both"/>
      </w:pPr>
      <w:r w:rsidR="4E81D9AA">
        <w:rPr/>
        <w:t xml:space="preserve"> </w:t>
      </w:r>
    </w:p>
    <w:p w:rsidR="4E81D9AA" w:rsidP="63645629" w:rsidRDefault="4E81D9AA" w14:paraId="59042B41" w14:textId="03C8A3F1">
      <w:pPr>
        <w:pStyle w:val="Normal"/>
        <w:jc w:val="both"/>
      </w:pPr>
      <w:r w:rsidR="4E81D9AA">
        <w:rPr/>
        <w:t>All Stage 3 documentation must include:</w:t>
      </w:r>
    </w:p>
    <w:p w:rsidR="4E81D9AA" w:rsidP="63645629" w:rsidRDefault="4E81D9AA" w14:paraId="6F092324" w14:textId="4E984EF8">
      <w:pPr>
        <w:pStyle w:val="Normal"/>
        <w:jc w:val="both"/>
      </w:pPr>
      <w:r w:rsidR="4E81D9AA">
        <w:rPr/>
        <w:t xml:space="preserve">- Trigger checklist  </w:t>
      </w:r>
    </w:p>
    <w:p w:rsidR="4E81D9AA" w:rsidP="63645629" w:rsidRDefault="4E81D9AA" w14:paraId="77F01913" w14:textId="5C4E18B5">
      <w:pPr>
        <w:pStyle w:val="Normal"/>
        <w:jc w:val="both"/>
      </w:pPr>
      <w:r w:rsidR="4E81D9AA">
        <w:rPr/>
        <w:t xml:space="preserve">- Panel membership confirmation (including independence)  </w:t>
      </w:r>
    </w:p>
    <w:p w:rsidR="4E81D9AA" w:rsidP="63645629" w:rsidRDefault="4E81D9AA" w14:paraId="04E52CE0" w14:textId="5795D24B">
      <w:pPr>
        <w:pStyle w:val="Normal"/>
        <w:jc w:val="both"/>
      </w:pPr>
      <w:r w:rsidR="4E81D9AA">
        <w:rPr/>
        <w:t xml:space="preserve">- Decision record  </w:t>
      </w:r>
    </w:p>
    <w:p w:rsidR="4E81D9AA" w:rsidP="63645629" w:rsidRDefault="4E81D9AA" w14:paraId="617AA168" w14:textId="1E132F3C">
      <w:pPr>
        <w:pStyle w:val="Normal"/>
        <w:jc w:val="both"/>
      </w:pPr>
      <w:r w:rsidR="4E81D9AA">
        <w:rPr/>
        <w:t xml:space="preserve"> </w:t>
      </w:r>
    </w:p>
    <w:p w:rsidR="4E81D9AA" w:rsidP="63645629" w:rsidRDefault="4E81D9AA" w14:paraId="6D3AA73C" w14:textId="035A110E">
      <w:pPr>
        <w:pStyle w:val="Normal"/>
        <w:jc w:val="both"/>
      </w:pPr>
      <w:r w:rsidR="4E81D9AA">
        <w:rPr/>
        <w:t xml:space="preserve">The Cavendish central team reviews complaints data regularly.  </w:t>
      </w:r>
    </w:p>
    <w:p w:rsidR="4E81D9AA" w:rsidP="63645629" w:rsidRDefault="4E81D9AA" w14:paraId="02F047E9" w14:textId="3284839B">
      <w:pPr>
        <w:pStyle w:val="Normal"/>
        <w:jc w:val="both"/>
      </w:pPr>
      <w:r w:rsidR="4E81D9AA">
        <w:rPr/>
        <w:t>A termly Complaints Review Group monitors themes, trends, and compliance.</w:t>
      </w:r>
    </w:p>
    <w:p w:rsidR="63645629" w:rsidP="63645629" w:rsidRDefault="63645629" w14:paraId="19C3918C" w14:textId="4EFD5B52">
      <w:pPr>
        <w:pStyle w:val="Normal"/>
        <w:jc w:val="both"/>
      </w:pPr>
    </w:p>
    <w:p w:rsidR="002D218B" w:rsidP="000E0C2B" w:rsidRDefault="00D30C48" w14:paraId="34CEBB69" w14:textId="32B239D5">
      <w:pPr>
        <w:pStyle w:val="Heading10"/>
        <w:rPr/>
      </w:pPr>
      <w:bookmarkStart w:name="_Complaints_not_covered" w:id="19"/>
      <w:bookmarkStart w:name="_Exceptional_circumstances" w:id="20"/>
      <w:bookmarkStart w:name="_Reviewing_the_procedure" w:id="21"/>
      <w:bookmarkStart w:name="_Monitoring_and_review" w:id="22"/>
      <w:bookmarkEnd w:id="19"/>
      <w:bookmarkEnd w:id="20"/>
      <w:bookmarkEnd w:id="21"/>
      <w:bookmarkEnd w:id="22"/>
      <w:bookmarkStart w:name="_Toc1412951524" w:id="2125649368"/>
      <w:r w:rsidR="00D30C48">
        <w:rPr/>
        <w:t>Monitoring and review</w:t>
      </w:r>
      <w:bookmarkEnd w:id="2125649368"/>
      <w:r w:rsidR="00D30C48">
        <w:rPr/>
        <w:t xml:space="preserve"> </w:t>
      </w:r>
    </w:p>
    <w:p w:rsidR="0B4D5167" w:rsidP="63645629" w:rsidRDefault="0B4D5167" w14:paraId="46A040E8" w14:textId="610A5D20">
      <w:pPr>
        <w:jc w:val="both"/>
      </w:pPr>
      <w:r w:rsidR="0B4D5167">
        <w:rPr/>
        <w:t>Governors will:</w:t>
      </w:r>
    </w:p>
    <w:p w:rsidR="0B4D5167" w:rsidP="63645629" w:rsidRDefault="0B4D5167" w14:paraId="48340FDB" w14:textId="3658FFCF">
      <w:pPr>
        <w:pStyle w:val="ListParagraph"/>
        <w:numPr>
          <w:ilvl w:val="0"/>
          <w:numId w:val="53"/>
        </w:numPr>
        <w:spacing w:after="0" w:afterAutospacing="off"/>
        <w:jc w:val="both"/>
        <w:rPr/>
      </w:pPr>
      <w:r w:rsidR="0B4D5167">
        <w:rPr/>
        <w:t xml:space="preserve">Review complaints data termly  </w:t>
      </w:r>
    </w:p>
    <w:p w:rsidR="0B4D5167" w:rsidP="63645629" w:rsidRDefault="0B4D5167" w14:paraId="6B16C1DB" w14:textId="52AD6C07">
      <w:pPr>
        <w:pStyle w:val="ListParagraph"/>
        <w:numPr>
          <w:ilvl w:val="0"/>
          <w:numId w:val="53"/>
        </w:numPr>
        <w:spacing w:after="0" w:afterAutospacing="off"/>
        <w:jc w:val="both"/>
        <w:rPr/>
      </w:pPr>
      <w:r w:rsidR="0B4D5167">
        <w:rPr/>
        <w:t xml:space="preserve">Confirm policy compliance  </w:t>
      </w:r>
    </w:p>
    <w:p w:rsidR="0B4D5167" w:rsidP="63645629" w:rsidRDefault="0B4D5167" w14:paraId="597439EB" w14:textId="5FCC325A">
      <w:pPr>
        <w:pStyle w:val="ListParagraph"/>
        <w:numPr>
          <w:ilvl w:val="0"/>
          <w:numId w:val="53"/>
        </w:numPr>
        <w:spacing w:after="0" w:afterAutospacing="off"/>
        <w:jc w:val="both"/>
        <w:rPr/>
      </w:pPr>
      <w:r w:rsidR="0B4D5167">
        <w:rPr/>
        <w:t xml:space="preserve">Ensure availability of independent panel members  </w:t>
      </w:r>
    </w:p>
    <w:p w:rsidR="0B4D5167" w:rsidP="63645629" w:rsidRDefault="0B4D5167" w14:paraId="4B5FEE63" w14:textId="5BB8AE15">
      <w:pPr>
        <w:pStyle w:val="ListParagraph"/>
        <w:numPr>
          <w:ilvl w:val="0"/>
          <w:numId w:val="53"/>
        </w:numPr>
        <w:spacing w:after="0" w:afterAutospacing="off"/>
        <w:jc w:val="both"/>
        <w:rPr/>
      </w:pPr>
      <w:r w:rsidR="0B4D5167">
        <w:rPr/>
        <w:t xml:space="preserve">Monitor adherence to timescales  </w:t>
      </w:r>
    </w:p>
    <w:p w:rsidR="63645629" w:rsidP="63645629" w:rsidRDefault="63645629" w14:paraId="4BC939C3" w14:textId="714BAB97">
      <w:pPr>
        <w:pStyle w:val="Normal"/>
        <w:jc w:val="both"/>
      </w:pPr>
    </w:p>
    <w:p w:rsidR="0B4D5167" w:rsidP="63645629" w:rsidRDefault="0B4D5167" w14:paraId="22AB13B9" w14:textId="527D4C71">
      <w:pPr>
        <w:pStyle w:val="Normal"/>
        <w:jc w:val="both"/>
      </w:pPr>
      <w:r w:rsidR="0B4D5167">
        <w:rPr/>
        <w:t>Failure to implement policy in practice will be treated as a governance issue.</w:t>
      </w:r>
    </w:p>
    <w:p w:rsidRPr="00D30C48" w:rsidR="000E0C2B" w:rsidP="742D0433" w:rsidRDefault="002D218B" w14:paraId="7255DBA5" w14:textId="4FFFB828">
      <w:pPr>
        <w:jc w:val="both"/>
        <w:rPr>
          <w:color w:val="000000" w:themeColor="text1"/>
        </w:rPr>
      </w:pPr>
      <w:r w:rsidR="002D218B">
        <w:rPr/>
        <w:t>Th</w:t>
      </w:r>
      <w:r w:rsidR="00D30C48">
        <w:rPr/>
        <w:t>is policy w</w:t>
      </w:r>
      <w:r w:rsidR="002D218B">
        <w:rPr/>
        <w:t xml:space="preserve">ill be reviewed </w:t>
      </w:r>
      <w:r w:rsidRPr="63645629" w:rsidR="005D3B1E">
        <w:rPr>
          <w:b w:val="1"/>
          <w:bCs w:val="1"/>
          <w:color w:val="000000" w:themeColor="text1" w:themeTint="FF" w:themeShade="FF"/>
          <w:u w:val="single"/>
        </w:rPr>
        <w:t>annually</w:t>
      </w:r>
      <w:r w:rsidRPr="63645629" w:rsidR="00D30C48">
        <w:rPr>
          <w:color w:val="000000" w:themeColor="text1" w:themeTint="FF" w:themeShade="FF"/>
        </w:rPr>
        <w:t>.</w:t>
      </w:r>
      <w:r w:rsidRPr="63645629" w:rsidR="000E0C2B">
        <w:rPr>
          <w:color w:val="000000" w:themeColor="text1" w:themeTint="FF" w:themeShade="FF"/>
        </w:rPr>
        <w:t xml:space="preserve"> The next scheduled review date of this policy is </w:t>
      </w:r>
      <w:r w:rsidRPr="63645629" w:rsidR="33232448">
        <w:rPr>
          <w:color w:val="000000" w:themeColor="text1" w:themeTint="FF" w:themeShade="FF"/>
        </w:rPr>
        <w:t>1</w:t>
      </w:r>
      <w:r w:rsidRPr="63645629" w:rsidR="33232448">
        <w:rPr>
          <w:color w:val="000000" w:themeColor="text1" w:themeTint="FF" w:themeShade="FF"/>
          <w:vertAlign w:val="superscript"/>
        </w:rPr>
        <w:t>st</w:t>
      </w:r>
      <w:r w:rsidRPr="63645629" w:rsidR="33232448">
        <w:rPr>
          <w:color w:val="000000" w:themeColor="text1" w:themeTint="FF" w:themeShade="FF"/>
        </w:rPr>
        <w:t xml:space="preserve"> </w:t>
      </w:r>
      <w:r w:rsidRPr="63645629" w:rsidR="4F0F0755">
        <w:rPr>
          <w:color w:val="000000" w:themeColor="text1" w:themeTint="FF" w:themeShade="FF"/>
        </w:rPr>
        <w:t>August 2026</w:t>
      </w:r>
    </w:p>
    <w:p w:rsidR="000B0787" w:rsidP="000E0C2B" w:rsidRDefault="000B0787" w14:paraId="6F31F089" w14:textId="604E2323">
      <w:pPr>
        <w:jc w:val="both"/>
      </w:pPr>
      <w:r w:rsidR="002F1292">
        <w:rPr/>
        <w:t>All changes made to this policy will be communicated with all relevant stakeholders.</w:t>
      </w:r>
      <w:bookmarkEnd w:id="14"/>
    </w:p>
    <w:p w:rsidR="63645629" w:rsidP="63645629" w:rsidRDefault="63645629" w14:paraId="1EB0B43A" w14:textId="7E372D08">
      <w:pPr>
        <w:jc w:val="both"/>
      </w:pPr>
    </w:p>
    <w:p w:rsidR="68A1E9F3" w:rsidP="63645629" w:rsidRDefault="68A1E9F3" w14:paraId="137C7601" w14:textId="4080072D">
      <w:pPr>
        <w:pStyle w:val="Heading10"/>
        <w:rPr>
          <w:rFonts w:ascii="Arial" w:hAnsi="Arial" w:eastAsia="Arial" w:cs="Arial"/>
          <w:b w:val="1"/>
          <w:bCs w:val="1"/>
          <w:noProof w:val="0"/>
          <w:sz w:val="28"/>
          <w:szCs w:val="28"/>
          <w:lang w:val="en-GB"/>
        </w:rPr>
      </w:pPr>
      <w:bookmarkStart w:name="_Toc265395253" w:id="641448532"/>
      <w:r w:rsidRPr="20E37BD4" w:rsidR="68A1E9F3">
        <w:rPr>
          <w:rFonts w:ascii="Arial" w:hAnsi="Arial" w:eastAsia="Arial" w:cs="Arial"/>
          <w:b w:val="1"/>
          <w:bCs w:val="1"/>
          <w:noProof w:val="0"/>
          <w:sz w:val="28"/>
          <w:szCs w:val="28"/>
          <w:lang w:val="en-GB"/>
        </w:rPr>
        <w:t>Alternative Procedures</w:t>
      </w:r>
      <w:bookmarkEnd w:id="641448532"/>
    </w:p>
    <w:p w:rsidR="68A1E9F3" w:rsidRDefault="68A1E9F3" w14:paraId="6AEC480B" w14:textId="333FB70A">
      <w:r w:rsidRPr="63645629" w:rsidR="68A1E9F3">
        <w:rPr>
          <w:rFonts w:ascii="Arial" w:hAnsi="Arial" w:eastAsia="Arial" w:cs="Arial"/>
          <w:noProof w:val="0"/>
          <w:sz w:val="22"/>
          <w:szCs w:val="22"/>
          <w:lang w:val="en-GB"/>
        </w:rPr>
        <w:t>Certain complaints may be managed under alternative procedures, including:</w:t>
      </w:r>
    </w:p>
    <w:p w:rsidR="68A1E9F3" w:rsidP="63645629" w:rsidRDefault="68A1E9F3" w14:paraId="357BCFE2" w14:textId="50CD0A09">
      <w:pPr>
        <w:pStyle w:val="ListParagraph"/>
        <w:numPr>
          <w:ilvl w:val="0"/>
          <w:numId w:val="54"/>
        </w:numPr>
        <w:spacing w:after="0" w:afterAutospacing="off"/>
        <w:rPr>
          <w:rFonts w:ascii="Arial" w:hAnsi="Arial" w:eastAsia="Arial" w:cs="Arial"/>
          <w:noProof w:val="0"/>
          <w:sz w:val="22"/>
          <w:szCs w:val="22"/>
          <w:lang w:val="en-GB"/>
        </w:rPr>
      </w:pPr>
      <w:r w:rsidRPr="63645629" w:rsidR="68A1E9F3">
        <w:rPr>
          <w:rFonts w:ascii="Arial" w:hAnsi="Arial" w:eastAsia="Arial" w:cs="Arial"/>
          <w:noProof w:val="0"/>
          <w:sz w:val="22"/>
          <w:szCs w:val="22"/>
          <w:lang w:val="en-GB"/>
        </w:rPr>
        <w:t xml:space="preserve">Safeguarding concerns </w:t>
      </w:r>
    </w:p>
    <w:p w:rsidR="68A1E9F3" w:rsidP="63645629" w:rsidRDefault="68A1E9F3" w14:paraId="151F523F" w14:textId="26AAE7E0">
      <w:pPr>
        <w:pStyle w:val="ListParagraph"/>
        <w:numPr>
          <w:ilvl w:val="0"/>
          <w:numId w:val="54"/>
        </w:numPr>
        <w:spacing w:after="0" w:afterAutospacing="off"/>
        <w:rPr>
          <w:rFonts w:ascii="Arial" w:hAnsi="Arial" w:eastAsia="Arial" w:cs="Arial"/>
          <w:noProof w:val="0"/>
          <w:sz w:val="22"/>
          <w:szCs w:val="22"/>
          <w:lang w:val="en-GB"/>
        </w:rPr>
      </w:pPr>
      <w:r w:rsidRPr="63645629" w:rsidR="68A1E9F3">
        <w:rPr>
          <w:rFonts w:ascii="Arial" w:hAnsi="Arial" w:eastAsia="Arial" w:cs="Arial"/>
          <w:noProof w:val="0"/>
          <w:sz w:val="22"/>
          <w:szCs w:val="22"/>
          <w:lang w:val="en-GB"/>
        </w:rPr>
        <w:t xml:space="preserve">Staff grievances </w:t>
      </w:r>
    </w:p>
    <w:p w:rsidR="68A1E9F3" w:rsidP="63645629" w:rsidRDefault="68A1E9F3" w14:paraId="04FC18BC" w14:textId="69426143">
      <w:pPr>
        <w:pStyle w:val="ListParagraph"/>
        <w:numPr>
          <w:ilvl w:val="0"/>
          <w:numId w:val="54"/>
        </w:numPr>
        <w:spacing w:after="0" w:afterAutospacing="off"/>
        <w:rPr>
          <w:rFonts w:ascii="Arial" w:hAnsi="Arial" w:eastAsia="Arial" w:cs="Arial"/>
          <w:noProof w:val="0"/>
          <w:sz w:val="22"/>
          <w:szCs w:val="22"/>
          <w:lang w:val="en-GB"/>
        </w:rPr>
      </w:pPr>
      <w:r w:rsidRPr="63645629" w:rsidR="68A1E9F3">
        <w:rPr>
          <w:rFonts w:ascii="Arial" w:hAnsi="Arial" w:eastAsia="Arial" w:cs="Arial"/>
          <w:noProof w:val="0"/>
          <w:sz w:val="22"/>
          <w:szCs w:val="22"/>
          <w:lang w:val="en-GB"/>
        </w:rPr>
        <w:t xml:space="preserve">Admissions and exclusions </w:t>
      </w:r>
    </w:p>
    <w:p w:rsidR="63645629" w:rsidP="63645629" w:rsidRDefault="63645629" w14:paraId="5BE71645" w14:textId="12805851">
      <w:pPr>
        <w:pStyle w:val="Normal"/>
        <w:spacing w:after="0" w:afterAutospacing="off"/>
        <w:rPr>
          <w:rFonts w:ascii="Arial" w:hAnsi="Arial" w:eastAsia="Arial" w:cs="Arial"/>
          <w:noProof w:val="0"/>
          <w:sz w:val="22"/>
          <w:szCs w:val="22"/>
          <w:lang w:val="en-GB"/>
        </w:rPr>
      </w:pPr>
    </w:p>
    <w:p w:rsidR="68A1E9F3" w:rsidP="63645629" w:rsidRDefault="68A1E9F3" w14:paraId="72F1B5AA" w14:textId="3DD12264">
      <w:pPr>
        <w:pStyle w:val="Normal"/>
        <w:spacing w:after="0" w:afterAutospacing="off"/>
      </w:pPr>
      <w:r w:rsidRPr="63645629" w:rsidR="68A1E9F3">
        <w:rPr>
          <w:rFonts w:ascii="Arial" w:hAnsi="Arial" w:eastAsia="Arial" w:cs="Arial"/>
          <w:noProof w:val="0"/>
          <w:sz w:val="22"/>
          <w:szCs w:val="22"/>
          <w:lang w:val="en-GB"/>
        </w:rPr>
        <w:t>Where this applies, the complainant will be directed to the appropriate policy.</w:t>
      </w:r>
    </w:p>
    <w:p w:rsidR="63645629" w:rsidP="63645629" w:rsidRDefault="63645629" w14:paraId="4DF7D6DE" w14:textId="25140F76">
      <w:pPr>
        <w:pStyle w:val="Normal"/>
        <w:spacing w:after="0" w:afterAutospacing="off"/>
        <w:rPr>
          <w:rFonts w:ascii="Arial" w:hAnsi="Arial" w:eastAsia="Arial" w:cs="Arial"/>
          <w:noProof w:val="0"/>
          <w:sz w:val="22"/>
          <w:szCs w:val="22"/>
          <w:lang w:val="en-GB"/>
        </w:rPr>
      </w:pPr>
    </w:p>
    <w:p w:rsidRPr="000B0787" w:rsidR="000B0787" w:rsidP="000B0787" w:rsidRDefault="000B0787" w14:paraId="4A11970C" w14:textId="77777777">
      <w:pPr>
        <w:pStyle w:val="Heading10"/>
        <w:rPr>
          <w:lang w:eastAsia="en-GB"/>
        </w:rPr>
      </w:pPr>
      <w:bookmarkStart w:name="_Toc1143589211" w:id="79534278"/>
      <w:r w:rsidRPr="20E37BD4" w:rsidR="000B0787">
        <w:rPr>
          <w:lang w:eastAsia="en-GB"/>
        </w:rPr>
        <w:t>Appendix 1 – Managing Unreasonable or Vexatious Complaint Behaviour</w:t>
      </w:r>
      <w:bookmarkEnd w:id="79534278"/>
    </w:p>
    <w:p w:rsidRPr="000B0787" w:rsidR="000B0787" w:rsidP="63645629" w:rsidRDefault="000B0787" w14:paraId="1FDC95CE" w14:textId="4F811FEC">
      <w:pPr>
        <w:spacing w:before="100" w:beforeAutospacing="on" w:after="100" w:afterAutospacing="on"/>
        <w:rPr>
          <w:rFonts w:ascii="Arial" w:hAnsi="Arial" w:eastAsia="Times New Roman" w:cs="Arial" w:asciiTheme="minorAscii" w:hAnsiTheme="minorAscii" w:cstheme="minorAscii"/>
          <w:lang w:eastAsia="en-GB"/>
        </w:rPr>
      </w:pPr>
      <w:r w:rsidRPr="63645629" w:rsidR="000B0787">
        <w:rPr>
          <w:rFonts w:ascii="Arial" w:hAnsi="Arial" w:eastAsia="Times New Roman" w:cs="Arial" w:asciiTheme="minorAscii" w:hAnsiTheme="minorAscii" w:cstheme="minorAscii"/>
          <w:lang w:eastAsia="en-GB"/>
        </w:rPr>
        <w:t xml:space="preserve">This appendix should be read alongside the </w:t>
      </w:r>
      <w:r w:rsidRPr="63645629" w:rsidR="63B2DC17">
        <w:rPr>
          <w:rFonts w:ascii="Arial" w:hAnsi="Arial" w:eastAsia="Times New Roman" w:cs="Arial" w:asciiTheme="minorAscii" w:hAnsiTheme="minorAscii" w:cstheme="minorAscii"/>
          <w:lang w:eastAsia="en-GB"/>
        </w:rPr>
        <w:t>complaint's</w:t>
      </w:r>
      <w:r w:rsidRPr="63645629" w:rsidR="000B0787">
        <w:rPr>
          <w:rFonts w:ascii="Arial" w:hAnsi="Arial" w:eastAsia="Times New Roman" w:cs="Arial" w:asciiTheme="minorAscii" w:hAnsiTheme="minorAscii" w:cstheme="minorAscii"/>
          <w:lang w:eastAsia="en-GB"/>
        </w:rPr>
        <w:t xml:space="preserve"> procedure above. It does not form a stage of the complaints process but provides guidance on managing behaviour that may interfere with the effective operation of the procedure.</w:t>
      </w:r>
      <w:r w:rsidRPr="63645629" w:rsidR="0584B15B">
        <w:rPr>
          <w:rFonts w:ascii="Arial" w:hAnsi="Arial" w:eastAsia="Times New Roman" w:cs="Arial" w:asciiTheme="minorAscii" w:hAnsiTheme="minorAscii" w:cstheme="minorAscii"/>
          <w:lang w:eastAsia="en-GB"/>
        </w:rPr>
        <w:t xml:space="preserve"> The school may implement proportionate measures where complainant behaviour becomes unreasonable, without affecting the substance of the complaint.</w:t>
      </w:r>
    </w:p>
    <w:p w:rsidRPr="000B0787" w:rsidR="000B0787" w:rsidP="000B0787" w:rsidRDefault="000B0787" w14:paraId="6C6BCFA2" w14:textId="77777777">
      <w:pPr>
        <w:spacing w:before="100" w:beforeAutospacing="1" w:after="100" w:afterAutospacing="1"/>
        <w:rPr>
          <w:rFonts w:eastAsia="Times New Roman" w:asciiTheme="minorHAnsi" w:hAnsiTheme="minorHAnsi" w:cstheme="minorHAnsi"/>
          <w:lang w:eastAsia="en-GB"/>
        </w:rPr>
      </w:pPr>
      <w:r w:rsidRPr="000B0787">
        <w:rPr>
          <w:rFonts w:eastAsia="Times New Roman" w:asciiTheme="minorHAnsi" w:hAnsiTheme="minorHAnsi" w:cstheme="minorHAnsi"/>
          <w:lang w:eastAsia="en-GB"/>
        </w:rPr>
        <w:t>Dovecote School recognises the right of parents and carers to raise concerns and complaints. However, in line with Department for Education guidance on managing complaints and unreasonable behaviour, the school distinguishes between the substance of a complaint and the behaviour displayed while pursuing that complaint.</w:t>
      </w:r>
    </w:p>
    <w:p w:rsidRPr="000B0787" w:rsidR="000B0787" w:rsidP="000B0787" w:rsidRDefault="000B0787" w14:paraId="7F0964D8" w14:textId="77777777">
      <w:pPr>
        <w:spacing w:before="100" w:beforeAutospacing="1" w:after="100" w:afterAutospacing="1"/>
        <w:rPr>
          <w:rFonts w:eastAsia="Times New Roman" w:asciiTheme="minorHAnsi" w:hAnsiTheme="minorHAnsi" w:cstheme="minorHAnsi"/>
          <w:lang w:eastAsia="en-GB"/>
        </w:rPr>
      </w:pPr>
      <w:r w:rsidRPr="000B0787">
        <w:rPr>
          <w:rFonts w:eastAsia="Times New Roman" w:asciiTheme="minorHAnsi" w:hAnsiTheme="minorHAnsi" w:cstheme="minorHAnsi"/>
          <w:lang w:eastAsia="en-GB"/>
        </w:rPr>
        <w:t>Unreasonable or vexatious behaviour is characterised by the nature or frequency of contact rather than the merits of the complaint itself.</w:t>
      </w:r>
    </w:p>
    <w:p w:rsidRPr="000B0787" w:rsidR="000B0787" w:rsidP="000B0787" w:rsidRDefault="000B0787" w14:paraId="266EC15C" w14:textId="77777777">
      <w:pPr>
        <w:spacing w:before="100" w:beforeAutospacing="1" w:after="100" w:afterAutospacing="1"/>
        <w:rPr>
          <w:rFonts w:eastAsia="Times New Roman" w:asciiTheme="minorHAnsi" w:hAnsiTheme="minorHAnsi" w:cstheme="minorHAnsi"/>
          <w:lang w:eastAsia="en-GB"/>
        </w:rPr>
      </w:pPr>
      <w:r w:rsidRPr="000B0787">
        <w:rPr>
          <w:rFonts w:eastAsia="Times New Roman" w:asciiTheme="minorHAnsi" w:hAnsiTheme="minorHAnsi" w:cstheme="minorHAnsi"/>
          <w:lang w:eastAsia="en-GB"/>
        </w:rPr>
        <w:t>Examples may include:</w:t>
      </w:r>
    </w:p>
    <w:p w:rsidRPr="000B0787" w:rsidR="000B0787" w:rsidP="000B0787" w:rsidRDefault="000B0787" w14:paraId="01FCA8E3" w14:textId="77777777">
      <w:pPr>
        <w:numPr>
          <w:ilvl w:val="0"/>
          <w:numId w:val="49"/>
        </w:numPr>
        <w:spacing w:before="100" w:beforeAutospacing="1" w:after="100" w:afterAutospacing="1"/>
        <w:rPr>
          <w:rFonts w:eastAsia="Times New Roman" w:asciiTheme="minorHAnsi" w:hAnsiTheme="minorHAnsi" w:cstheme="minorHAnsi"/>
          <w:lang w:eastAsia="en-GB"/>
        </w:rPr>
      </w:pPr>
      <w:r w:rsidRPr="000B0787">
        <w:rPr>
          <w:rFonts w:eastAsia="Times New Roman" w:asciiTheme="minorHAnsi" w:hAnsiTheme="minorHAnsi" w:cstheme="minorHAnsi"/>
          <w:lang w:eastAsia="en-GB"/>
        </w:rPr>
        <w:t>Persistently raising the same issues after they have been investigated and responded to</w:t>
      </w:r>
    </w:p>
    <w:p w:rsidRPr="000B0787" w:rsidR="000B0787" w:rsidP="000B0787" w:rsidRDefault="000B0787" w14:paraId="54E7C45C" w14:textId="77777777">
      <w:pPr>
        <w:numPr>
          <w:ilvl w:val="0"/>
          <w:numId w:val="49"/>
        </w:numPr>
        <w:spacing w:before="100" w:beforeAutospacing="1" w:after="100" w:afterAutospacing="1"/>
        <w:rPr>
          <w:rFonts w:eastAsia="Times New Roman" w:asciiTheme="minorHAnsi" w:hAnsiTheme="minorHAnsi" w:cstheme="minorHAnsi"/>
          <w:lang w:eastAsia="en-GB"/>
        </w:rPr>
      </w:pPr>
      <w:r w:rsidRPr="000B0787">
        <w:rPr>
          <w:rFonts w:eastAsia="Times New Roman" w:asciiTheme="minorHAnsi" w:hAnsiTheme="minorHAnsi" w:cstheme="minorHAnsi"/>
          <w:lang w:eastAsia="en-GB"/>
        </w:rPr>
        <w:t>Refusing to accept the outcome of the complaints process</w:t>
      </w:r>
    </w:p>
    <w:p w:rsidRPr="000B0787" w:rsidR="000B0787" w:rsidP="000B0787" w:rsidRDefault="000B0787" w14:paraId="5A64EA98" w14:textId="77777777">
      <w:pPr>
        <w:numPr>
          <w:ilvl w:val="0"/>
          <w:numId w:val="49"/>
        </w:numPr>
        <w:spacing w:before="100" w:beforeAutospacing="1" w:after="100" w:afterAutospacing="1"/>
        <w:rPr>
          <w:rFonts w:eastAsia="Times New Roman" w:asciiTheme="minorHAnsi" w:hAnsiTheme="minorHAnsi" w:cstheme="minorHAnsi"/>
          <w:lang w:eastAsia="en-GB"/>
        </w:rPr>
      </w:pPr>
      <w:r w:rsidRPr="000B0787">
        <w:rPr>
          <w:rFonts w:eastAsia="Times New Roman" w:asciiTheme="minorHAnsi" w:hAnsiTheme="minorHAnsi" w:cstheme="minorHAnsi"/>
          <w:lang w:eastAsia="en-GB"/>
        </w:rPr>
        <w:t>Submitting excessive or disproportionate correspondence</w:t>
      </w:r>
    </w:p>
    <w:p w:rsidRPr="000B0787" w:rsidR="000B0787" w:rsidP="000B0787" w:rsidRDefault="000B0787" w14:paraId="6C88ACA5" w14:textId="77777777">
      <w:pPr>
        <w:numPr>
          <w:ilvl w:val="0"/>
          <w:numId w:val="49"/>
        </w:numPr>
        <w:spacing w:before="100" w:beforeAutospacing="1" w:after="100" w:afterAutospacing="1"/>
        <w:rPr>
          <w:rFonts w:eastAsia="Times New Roman" w:asciiTheme="minorHAnsi" w:hAnsiTheme="minorHAnsi" w:cstheme="minorHAnsi"/>
          <w:lang w:eastAsia="en-GB"/>
        </w:rPr>
      </w:pPr>
      <w:r w:rsidRPr="000B0787">
        <w:rPr>
          <w:rFonts w:eastAsia="Times New Roman" w:asciiTheme="minorHAnsi" w:hAnsiTheme="minorHAnsi" w:cstheme="minorHAnsi"/>
          <w:lang w:eastAsia="en-GB"/>
        </w:rPr>
        <w:t>Adding new allegations outside the scope of the current complaint stage</w:t>
      </w:r>
    </w:p>
    <w:p w:rsidRPr="000B0787" w:rsidR="000B0787" w:rsidP="000B0787" w:rsidRDefault="000B0787" w14:paraId="52543791" w14:textId="77777777">
      <w:pPr>
        <w:numPr>
          <w:ilvl w:val="0"/>
          <w:numId w:val="49"/>
        </w:numPr>
        <w:spacing w:before="100" w:beforeAutospacing="1" w:after="100" w:afterAutospacing="1"/>
        <w:rPr>
          <w:rFonts w:eastAsia="Times New Roman" w:asciiTheme="minorHAnsi" w:hAnsiTheme="minorHAnsi" w:cstheme="minorHAnsi"/>
          <w:lang w:eastAsia="en-GB"/>
        </w:rPr>
      </w:pPr>
      <w:r w:rsidRPr="000B0787">
        <w:rPr>
          <w:rFonts w:eastAsia="Times New Roman" w:asciiTheme="minorHAnsi" w:hAnsiTheme="minorHAnsi" w:cstheme="minorHAnsi"/>
          <w:lang w:eastAsia="en-GB"/>
        </w:rPr>
        <w:t>Making personal allegations against staff without evidence</w:t>
      </w:r>
    </w:p>
    <w:p w:rsidRPr="000B0787" w:rsidR="000B0787" w:rsidP="000B0787" w:rsidRDefault="000B0787" w14:paraId="03E498CF" w14:textId="77777777">
      <w:pPr>
        <w:numPr>
          <w:ilvl w:val="0"/>
          <w:numId w:val="49"/>
        </w:numPr>
        <w:spacing w:before="100" w:beforeAutospacing="1" w:after="100" w:afterAutospacing="1"/>
        <w:rPr>
          <w:rFonts w:eastAsia="Times New Roman" w:asciiTheme="minorHAnsi" w:hAnsiTheme="minorHAnsi" w:cstheme="minorHAnsi"/>
          <w:lang w:eastAsia="en-GB"/>
        </w:rPr>
      </w:pPr>
      <w:r w:rsidRPr="000B0787">
        <w:rPr>
          <w:rFonts w:eastAsia="Times New Roman" w:asciiTheme="minorHAnsi" w:hAnsiTheme="minorHAnsi" w:cstheme="minorHAnsi"/>
          <w:lang w:eastAsia="en-GB"/>
        </w:rPr>
        <w:t>Using aggressive, intimidating or accusatory language</w:t>
      </w:r>
    </w:p>
    <w:p w:rsidRPr="000B0787" w:rsidR="000B0787" w:rsidP="000B0787" w:rsidRDefault="000B0787" w14:paraId="73C6FC96" w14:textId="77777777">
      <w:pPr>
        <w:numPr>
          <w:ilvl w:val="0"/>
          <w:numId w:val="49"/>
        </w:numPr>
        <w:spacing w:before="100" w:beforeAutospacing="1" w:after="100" w:afterAutospacing="1"/>
        <w:rPr>
          <w:rFonts w:eastAsia="Times New Roman" w:asciiTheme="minorHAnsi" w:hAnsiTheme="minorHAnsi" w:cstheme="minorHAnsi"/>
          <w:lang w:eastAsia="en-GB"/>
        </w:rPr>
      </w:pPr>
      <w:r w:rsidRPr="000B0787">
        <w:rPr>
          <w:rFonts w:eastAsia="Times New Roman" w:asciiTheme="minorHAnsi" w:hAnsiTheme="minorHAnsi" w:cstheme="minorHAnsi"/>
          <w:lang w:eastAsia="en-GB"/>
        </w:rPr>
        <w:t>Seeking to pressure staff outside agreed processes</w:t>
      </w:r>
    </w:p>
    <w:p w:rsidRPr="000B0787" w:rsidR="000B0787" w:rsidP="000B0787" w:rsidRDefault="000B0787" w14:paraId="33D4F9F5" w14:textId="77777777">
      <w:pPr>
        <w:spacing w:before="100" w:beforeAutospacing="1" w:after="100" w:afterAutospacing="1"/>
        <w:rPr>
          <w:rFonts w:eastAsia="Times New Roman" w:asciiTheme="minorHAnsi" w:hAnsiTheme="minorHAnsi" w:cstheme="minorHAnsi"/>
          <w:lang w:eastAsia="en-GB"/>
        </w:rPr>
      </w:pPr>
      <w:r w:rsidRPr="000B0787">
        <w:rPr>
          <w:rFonts w:eastAsia="Times New Roman" w:asciiTheme="minorHAnsi" w:hAnsiTheme="minorHAnsi" w:cstheme="minorHAnsi"/>
          <w:lang w:eastAsia="en-GB"/>
        </w:rPr>
        <w:t>Where behaviour is deemed unreasonable, the school may take proportionate steps to manage future contact. These may include limiting communication to a single point of contact, restricting correspondence to writing, declining to respond to matters already concluded, or requiring new concerns to be submitted separately under this policy.</w:t>
      </w:r>
    </w:p>
    <w:p w:rsidRPr="000B0787" w:rsidR="000B0787" w:rsidP="000B0787" w:rsidRDefault="000B0787" w14:paraId="0C860266" w14:textId="77777777">
      <w:pPr>
        <w:spacing w:before="100" w:beforeAutospacing="1" w:after="100" w:afterAutospacing="1"/>
        <w:rPr>
          <w:rFonts w:eastAsia="Times New Roman" w:asciiTheme="minorHAnsi" w:hAnsiTheme="minorHAnsi" w:cstheme="minorHAnsi"/>
          <w:lang w:eastAsia="en-GB"/>
        </w:rPr>
      </w:pPr>
      <w:r w:rsidRPr="2073C793" w:rsidR="000B0787">
        <w:rPr>
          <w:rFonts w:ascii="Arial" w:hAnsi="Arial" w:eastAsia="Times New Roman" w:cs="Arial" w:asciiTheme="minorAscii" w:hAnsiTheme="minorAscii" w:cstheme="minorAscii"/>
          <w:lang w:eastAsia="en-GB"/>
        </w:rPr>
        <w:t>Any measures taken will be proportionate, documented, and focused on behaviour rather than the substance of the complaint. These measures do not prevent a complainant from raising new complaints in line with this policy.</w:t>
      </w:r>
    </w:p>
    <w:p w:rsidR="236CD93F" w:rsidP="2073C793" w:rsidRDefault="236CD93F" w14:paraId="4AB4BE12" w14:textId="02629B01">
      <w:pPr>
        <w:pStyle w:val="Normal"/>
        <w:spacing w:beforeAutospacing="on" w:afterAutospacing="on"/>
        <w:rPr>
          <w:rFonts w:ascii="Arial" w:hAnsi="Arial" w:eastAsia="Times New Roman" w:cs="Arial"/>
          <w:noProof w:val="0"/>
          <w:sz w:val="22"/>
          <w:szCs w:val="22"/>
          <w:lang w:val="en-GB"/>
        </w:rPr>
      </w:pPr>
      <w:r w:rsidRPr="2073C793" w:rsidR="236CD93F">
        <w:rPr>
          <w:rFonts w:ascii="Arial" w:hAnsi="Arial" w:eastAsia="Times New Roman" w:cs="Arial"/>
          <w:noProof w:val="0"/>
          <w:sz w:val="22"/>
          <w:szCs w:val="22"/>
          <w:lang w:val="en-GB"/>
        </w:rPr>
        <w:t>The school reserves the right to implement proportionate management measures at any stage of the complaints process where behaviour meets the threshold described above.</w:t>
      </w:r>
    </w:p>
    <w:p w:rsidRPr="00C63FB0" w:rsidR="000B0787" w:rsidP="000B0787" w:rsidRDefault="000B0787" w14:paraId="2028BECB" w14:textId="77777777">
      <w:pPr>
        <w:jc w:val="both"/>
        <w:rPr>
          <w:b/>
          <w:bCs/>
          <w:u w:val="single"/>
        </w:rPr>
      </w:pPr>
    </w:p>
    <w:sectPr w:rsidRPr="00C63FB0" w:rsidR="000B0787" w:rsidSect="000E0C2B">
      <w:headerReference w:type="default" r:id="rId18"/>
      <w:headerReference w:type="first" r:id="rId19"/>
      <w:pgSz w:w="11906" w:h="16838" w:orient="portrait"/>
      <w:pgMar w:top="1440" w:right="1440" w:bottom="1440" w:left="1440" w:header="709" w:footer="709" w:gutter="0"/>
      <w:pgBorders w:offsetFrom="page">
        <w:top w:val="single" w:color="041E42" w:sz="36" w:space="24"/>
        <w:left w:val="single" w:color="041E42" w:sz="36" w:space="24"/>
        <w:bottom w:val="single" w:color="041E42" w:sz="36" w:space="24"/>
        <w:right w:val="single" w:color="041E42" w:sz="36" w:space="24"/>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A4E8D" w:rsidP="00AD4155" w:rsidRDefault="00EA4E8D" w14:paraId="1464BAC8" w14:textId="77777777">
      <w:r>
        <w:separator/>
      </w:r>
    </w:p>
  </w:endnote>
  <w:endnote w:type="continuationSeparator" w:id="0">
    <w:p w:rsidR="00EA4E8D" w:rsidP="00AD4155" w:rsidRDefault="00EA4E8D" w14:paraId="7859AF4D" w14:textId="77777777">
      <w:r>
        <w:continuationSeparator/>
      </w:r>
    </w:p>
  </w:endnote>
  <w:endnote w:type="continuationNotice" w:id="1">
    <w:p w:rsidR="00EA4E8D" w:rsidRDefault="00EA4E8D" w14:paraId="5C032582"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w:fontKey="{C53517EB-D407-4708-A49A-15499F2F7F4B}" r:id="rId1"/>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w:fontKey="{D205CDAD-D69F-49E9-A4F8-422821ED9CED}" r:id="rI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10044" w:rsidRDefault="00010044" w14:paraId="52F04A6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59DD" w:rsidP="20E37BD4" w:rsidRDefault="002D4A06" w14:paraId="12ACAFCC" w14:textId="2E57D11F">
    <w:pPr>
      <w:pStyle w:val="Footer"/>
      <w:spacing w:before="120" w:after="120"/>
      <w:rPr>
        <w:rFonts w:ascii="Arial" w:hAnsi="Arial" w:eastAsia="Arial" w:cs="Arial" w:asciiTheme="minorAscii" w:hAnsiTheme="minorAscii" w:eastAsiaTheme="minorAscii" w:cstheme="minorAscii"/>
        <w:color w:val="000000" w:themeColor="text1" w:themeTint="FF" w:themeShade="FF"/>
        <w:sz w:val="22"/>
        <w:szCs w:val="22"/>
      </w:rPr>
    </w:pPr>
    <w:r w:rsidRPr="20E37BD4" w:rsidR="20E37BD4">
      <w:rPr>
        <w:rFonts w:ascii="Arial" w:hAnsi="Arial" w:eastAsia="Arial" w:cs="Arial" w:asciiTheme="minorAscii" w:hAnsiTheme="minorAscii" w:eastAsiaTheme="minorAscii" w:cstheme="minorAscii"/>
        <w:b w:val="1"/>
        <w:bCs w:val="1"/>
        <w:color w:val="000000" w:themeColor="text1" w:themeTint="FF" w:themeShade="FF"/>
        <w:sz w:val="22"/>
        <w:szCs w:val="22"/>
      </w:rPr>
      <w:t>DC07</w:t>
    </w:r>
    <w:r w:rsidRPr="20E37BD4" w:rsidR="20E37BD4">
      <w:rPr>
        <w:rFonts w:ascii="Arial" w:hAnsi="Arial" w:eastAsia="Arial" w:cs="Arial" w:asciiTheme="minorAscii" w:hAnsiTheme="minorAscii" w:eastAsiaTheme="minorAscii" w:cstheme="minorAscii"/>
        <w:b w:val="1"/>
        <w:bCs w:val="1"/>
        <w:color w:val="000000" w:themeColor="text1" w:themeTint="FF" w:themeShade="FF"/>
        <w:sz w:val="22"/>
        <w:szCs w:val="22"/>
      </w:rPr>
      <w:t xml:space="preserve"> | Revised May 2026 | ISI 33(3)(f) Compliant</w:t>
    </w:r>
    <w:r w:rsidRPr="20E37BD4" w:rsidR="20E37BD4">
      <w:rPr>
        <w:rFonts w:ascii="Arial" w:hAnsi="Arial" w:eastAsia="Arial" w:cs="Arial" w:asciiTheme="minorAscii" w:hAnsiTheme="minorAscii" w:eastAsiaTheme="minorAscii" w:cstheme="minorAscii"/>
        <w:color w:val="000000" w:themeColor="text1" w:themeTint="FF" w:themeShade="FF"/>
        <w:sz w:val="22"/>
        <w:szCs w:val="22"/>
      </w:rPr>
      <w:t xml:space="preserve">   </w:t>
    </w:r>
  </w:p>
  <w:p w:rsidR="008B59DD" w:rsidRDefault="002D4A06" w14:paraId="731CCD40" w14:textId="59AA30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0044" w:rsidR="00010044" w:rsidRDefault="00010044" w14:paraId="65147C37" w14:textId="04924A55">
    <w:pPr>
      <w:pStyle w:val="Footer"/>
      <w:rPr>
        <w:lang w:val="en-US"/>
      </w:rPr>
    </w:pPr>
    <w:r>
      <w:rPr>
        <w:lang w:val="en-US"/>
      </w:rPr>
      <w:t>DC07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A4E8D" w:rsidP="00AD4155" w:rsidRDefault="00EA4E8D" w14:paraId="3CEB6DF9" w14:textId="77777777">
      <w:r>
        <w:separator/>
      </w:r>
    </w:p>
  </w:footnote>
  <w:footnote w:type="continuationSeparator" w:id="0">
    <w:p w:rsidR="00EA4E8D" w:rsidP="00AD4155" w:rsidRDefault="00EA4E8D" w14:paraId="6782B966" w14:textId="77777777">
      <w:r>
        <w:continuationSeparator/>
      </w:r>
    </w:p>
  </w:footnote>
  <w:footnote w:type="continuationNotice" w:id="1">
    <w:p w:rsidR="00EA4E8D" w:rsidRDefault="00EA4E8D" w14:paraId="726C29B0"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10044" w:rsidRDefault="00010044" w14:paraId="27017CA7"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8B59DD" w:rsidP="002D4A06" w:rsidRDefault="008B59DD" w14:paraId="3C1597C5" w14:textId="707396F7">
    <w:pPr>
      <w:pStyle w:val="Header"/>
      <w:jc w:val="center"/>
    </w:pPr>
    <w:r>
      <w:rPr>
        <w:noProof/>
      </w:rPr>
      <w:drawing>
        <wp:inline distT="0" distB="0" distL="0" distR="0" wp14:anchorId="54D0E047" wp14:editId="192657DE">
          <wp:extent cx="640080" cy="65214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5214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10044" w:rsidRDefault="00010044" w14:paraId="3CDC0626"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52FB3" w:rsidRDefault="00852FB3" w14:paraId="366326EC"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852FB3" w:rsidP="00136864" w:rsidRDefault="00136864" w14:paraId="6195AE28" w14:textId="2B0180A4">
    <w:pPr>
      <w:pStyle w:val="Header"/>
      <w:jc w:val="center"/>
    </w:pPr>
    <w:r>
      <w:rPr>
        <w:noProof/>
      </w:rPr>
      <w:drawing>
        <wp:inline distT="0" distB="0" distL="0" distR="0" wp14:anchorId="11C83B7E" wp14:editId="2D623113">
          <wp:extent cx="640080" cy="65214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5214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50">
    <w:nsid w:val="3d093f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730c6cc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nsid w:val="8e5d1a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78bc5c5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nsid w:val="3c9ff9d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nsid w:val="49e3c2d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7e13d4f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5ceb866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nsid w:val="27808a8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FFFFFF7C"/>
    <w:multiLevelType w:val="singleLevel"/>
    <w:tmpl w:val="5C72117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F52A88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3DEC5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0EA7F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B48A658"/>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20469A78"/>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8E943F92"/>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AAB8F48E"/>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EB2EFC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4CCE4A"/>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4026B52"/>
    <w:multiLevelType w:val="hybridMultilevel"/>
    <w:tmpl w:val="FE14087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053B4EFB"/>
    <w:multiLevelType w:val="hybridMultilevel"/>
    <w:tmpl w:val="90E63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3" w15:restartNumberingAfterBreak="0">
    <w:nsid w:val="0D17567F"/>
    <w:multiLevelType w:val="multilevel"/>
    <w:tmpl w:val="042452F8"/>
    <w:lvl w:ilvl="0">
      <w:start w:val="2"/>
      <w:numFmt w:val="decimal"/>
      <w:lvlText w:val="%1"/>
      <w:lvlJc w:val="left"/>
      <w:pPr>
        <w:ind w:left="360" w:hanging="360"/>
      </w:pPr>
      <w:rPr>
        <w:rFonts w:hint="default"/>
      </w:rPr>
    </w:lvl>
    <w:lvl w:ilvl="1">
      <w:start w:val="3"/>
      <w:numFmt w:val="decimal"/>
      <w:lvlText w:val="%1.%2"/>
      <w:lvlJc w:val="left"/>
      <w:pPr>
        <w:ind w:left="1358" w:hanging="360"/>
      </w:pPr>
      <w:rPr>
        <w:rFonts w:hint="default"/>
      </w:rPr>
    </w:lvl>
    <w:lvl w:ilvl="2">
      <w:start w:val="1"/>
      <w:numFmt w:val="decimal"/>
      <w:lvlText w:val="%1.%2.%3"/>
      <w:lvlJc w:val="left"/>
      <w:pPr>
        <w:ind w:left="2716" w:hanging="720"/>
      </w:pPr>
      <w:rPr>
        <w:rFonts w:hint="default"/>
      </w:rPr>
    </w:lvl>
    <w:lvl w:ilvl="3">
      <w:start w:val="1"/>
      <w:numFmt w:val="decimal"/>
      <w:lvlText w:val="%1.%2.%3.%4"/>
      <w:lvlJc w:val="left"/>
      <w:pPr>
        <w:ind w:left="3714" w:hanging="720"/>
      </w:pPr>
      <w:rPr>
        <w:rFonts w:hint="default"/>
      </w:rPr>
    </w:lvl>
    <w:lvl w:ilvl="4">
      <w:start w:val="1"/>
      <w:numFmt w:val="decimal"/>
      <w:lvlText w:val="%1.%2.%3.%4.%5"/>
      <w:lvlJc w:val="left"/>
      <w:pPr>
        <w:ind w:left="5072" w:hanging="1080"/>
      </w:pPr>
      <w:rPr>
        <w:rFonts w:hint="default"/>
      </w:rPr>
    </w:lvl>
    <w:lvl w:ilvl="5">
      <w:start w:val="1"/>
      <w:numFmt w:val="decimal"/>
      <w:lvlText w:val="%1.%2.%3.%4.%5.%6"/>
      <w:lvlJc w:val="left"/>
      <w:pPr>
        <w:ind w:left="6070" w:hanging="1080"/>
      </w:pPr>
      <w:rPr>
        <w:rFonts w:hint="default"/>
      </w:rPr>
    </w:lvl>
    <w:lvl w:ilvl="6">
      <w:start w:val="1"/>
      <w:numFmt w:val="decimal"/>
      <w:lvlText w:val="%1.%2.%3.%4.%5.%6.%7"/>
      <w:lvlJc w:val="left"/>
      <w:pPr>
        <w:ind w:left="7428" w:hanging="1440"/>
      </w:pPr>
      <w:rPr>
        <w:rFonts w:hint="default"/>
      </w:rPr>
    </w:lvl>
    <w:lvl w:ilvl="7">
      <w:start w:val="1"/>
      <w:numFmt w:val="decimal"/>
      <w:lvlText w:val="%1.%2.%3.%4.%5.%6.%7.%8"/>
      <w:lvlJc w:val="left"/>
      <w:pPr>
        <w:ind w:left="8426" w:hanging="1440"/>
      </w:pPr>
      <w:rPr>
        <w:rFonts w:hint="default"/>
      </w:rPr>
    </w:lvl>
    <w:lvl w:ilvl="8">
      <w:start w:val="1"/>
      <w:numFmt w:val="decimal"/>
      <w:lvlText w:val="%1.%2.%3.%4.%5.%6.%7.%8.%9"/>
      <w:lvlJc w:val="left"/>
      <w:pPr>
        <w:ind w:left="9784" w:hanging="1800"/>
      </w:pPr>
      <w:rPr>
        <w:rFonts w:hint="default"/>
      </w:rPr>
    </w:lvl>
  </w:abstractNum>
  <w:abstractNum w:abstractNumId="14" w15:restartNumberingAfterBreak="0">
    <w:nsid w:val="0DF77687"/>
    <w:multiLevelType w:val="hybridMultilevel"/>
    <w:tmpl w:val="F9362F5E"/>
    <w:lvl w:ilvl="0" w:tplc="D5CC7B22">
      <w:start w:val="1"/>
      <w:numFmt w:val="bullet"/>
      <w:lvlText w:val="−"/>
      <w:lvlJc w:val="left"/>
      <w:pPr>
        <w:ind w:left="3240" w:hanging="360"/>
      </w:pPr>
      <w:rPr>
        <w:rFonts w:hint="default" w:ascii="Calibri" w:hAnsi="Calibri"/>
      </w:rPr>
    </w:lvl>
    <w:lvl w:ilvl="1" w:tplc="08090003" w:tentative="1">
      <w:start w:val="1"/>
      <w:numFmt w:val="bullet"/>
      <w:lvlText w:val="o"/>
      <w:lvlJc w:val="left"/>
      <w:pPr>
        <w:ind w:left="3960" w:hanging="360"/>
      </w:pPr>
      <w:rPr>
        <w:rFonts w:hint="default" w:ascii="Courier New" w:hAnsi="Courier New" w:cs="Courier New"/>
      </w:rPr>
    </w:lvl>
    <w:lvl w:ilvl="2" w:tplc="08090005" w:tentative="1">
      <w:start w:val="1"/>
      <w:numFmt w:val="bullet"/>
      <w:lvlText w:val=""/>
      <w:lvlJc w:val="left"/>
      <w:pPr>
        <w:ind w:left="4680" w:hanging="360"/>
      </w:pPr>
      <w:rPr>
        <w:rFonts w:hint="default" w:ascii="Wingdings" w:hAnsi="Wingdings"/>
      </w:rPr>
    </w:lvl>
    <w:lvl w:ilvl="3" w:tplc="08090001" w:tentative="1">
      <w:start w:val="1"/>
      <w:numFmt w:val="bullet"/>
      <w:lvlText w:val=""/>
      <w:lvlJc w:val="left"/>
      <w:pPr>
        <w:ind w:left="5400" w:hanging="360"/>
      </w:pPr>
      <w:rPr>
        <w:rFonts w:hint="default" w:ascii="Symbol" w:hAnsi="Symbol"/>
      </w:rPr>
    </w:lvl>
    <w:lvl w:ilvl="4" w:tplc="08090003" w:tentative="1">
      <w:start w:val="1"/>
      <w:numFmt w:val="bullet"/>
      <w:lvlText w:val="o"/>
      <w:lvlJc w:val="left"/>
      <w:pPr>
        <w:ind w:left="6120" w:hanging="360"/>
      </w:pPr>
      <w:rPr>
        <w:rFonts w:hint="default" w:ascii="Courier New" w:hAnsi="Courier New" w:cs="Courier New"/>
      </w:rPr>
    </w:lvl>
    <w:lvl w:ilvl="5" w:tplc="08090005" w:tentative="1">
      <w:start w:val="1"/>
      <w:numFmt w:val="bullet"/>
      <w:lvlText w:val=""/>
      <w:lvlJc w:val="left"/>
      <w:pPr>
        <w:ind w:left="6840" w:hanging="360"/>
      </w:pPr>
      <w:rPr>
        <w:rFonts w:hint="default" w:ascii="Wingdings" w:hAnsi="Wingdings"/>
      </w:rPr>
    </w:lvl>
    <w:lvl w:ilvl="6" w:tplc="08090001" w:tentative="1">
      <w:start w:val="1"/>
      <w:numFmt w:val="bullet"/>
      <w:lvlText w:val=""/>
      <w:lvlJc w:val="left"/>
      <w:pPr>
        <w:ind w:left="7560" w:hanging="360"/>
      </w:pPr>
      <w:rPr>
        <w:rFonts w:hint="default" w:ascii="Symbol" w:hAnsi="Symbol"/>
      </w:rPr>
    </w:lvl>
    <w:lvl w:ilvl="7" w:tplc="08090003" w:tentative="1">
      <w:start w:val="1"/>
      <w:numFmt w:val="bullet"/>
      <w:lvlText w:val="o"/>
      <w:lvlJc w:val="left"/>
      <w:pPr>
        <w:ind w:left="8280" w:hanging="360"/>
      </w:pPr>
      <w:rPr>
        <w:rFonts w:hint="default" w:ascii="Courier New" w:hAnsi="Courier New" w:cs="Courier New"/>
      </w:rPr>
    </w:lvl>
    <w:lvl w:ilvl="8" w:tplc="08090005" w:tentative="1">
      <w:start w:val="1"/>
      <w:numFmt w:val="bullet"/>
      <w:lvlText w:val=""/>
      <w:lvlJc w:val="left"/>
      <w:pPr>
        <w:ind w:left="9000" w:hanging="360"/>
      </w:pPr>
      <w:rPr>
        <w:rFonts w:hint="default" w:ascii="Wingdings" w:hAnsi="Wingdings"/>
      </w:rPr>
    </w:lvl>
  </w:abstractNum>
  <w:abstractNum w:abstractNumId="15" w15:restartNumberingAfterBreak="0">
    <w:nsid w:val="14245310"/>
    <w:multiLevelType w:val="hybridMultilevel"/>
    <w:tmpl w:val="825EF8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14A773DB"/>
    <w:multiLevelType w:val="multilevel"/>
    <w:tmpl w:val="508A4004"/>
    <w:lvl w:ilvl="0">
      <w:start w:val="1"/>
      <w:numFmt w:val="decimal"/>
      <w:lvlText w:val="%1."/>
      <w:lvlJc w:val="left"/>
      <w:pPr>
        <w:ind w:left="720" w:hanging="360"/>
      </w:pPr>
      <w:rPr>
        <w:rFonts w:hint="default"/>
        <w:b/>
        <w:sz w:val="28"/>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176C3614"/>
    <w:multiLevelType w:val="hybridMultilevel"/>
    <w:tmpl w:val="FE62867A"/>
    <w:lvl w:ilvl="0" w:tplc="08090001">
      <w:start w:val="1"/>
      <w:numFmt w:val="bullet"/>
      <w:lvlText w:val=""/>
      <w:lvlJc w:val="left"/>
      <w:pPr>
        <w:ind w:left="780" w:hanging="360"/>
      </w:pPr>
      <w:rPr>
        <w:rFonts w:hint="default" w:ascii="Symbol" w:hAnsi="Symbol" w:cs="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cs="Wingdings"/>
      </w:rPr>
    </w:lvl>
    <w:lvl w:ilvl="3" w:tplc="08090001" w:tentative="1">
      <w:start w:val="1"/>
      <w:numFmt w:val="bullet"/>
      <w:lvlText w:val=""/>
      <w:lvlJc w:val="left"/>
      <w:pPr>
        <w:ind w:left="2940" w:hanging="360"/>
      </w:pPr>
      <w:rPr>
        <w:rFonts w:hint="default" w:ascii="Symbol" w:hAnsi="Symbol" w:cs="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cs="Wingdings"/>
      </w:rPr>
    </w:lvl>
    <w:lvl w:ilvl="6" w:tplc="08090001" w:tentative="1">
      <w:start w:val="1"/>
      <w:numFmt w:val="bullet"/>
      <w:lvlText w:val=""/>
      <w:lvlJc w:val="left"/>
      <w:pPr>
        <w:ind w:left="5100" w:hanging="360"/>
      </w:pPr>
      <w:rPr>
        <w:rFonts w:hint="default" w:ascii="Symbol" w:hAnsi="Symbol" w:cs="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cs="Wingdings"/>
      </w:rPr>
    </w:lvl>
  </w:abstractNum>
  <w:abstractNum w:abstractNumId="18" w15:restartNumberingAfterBreak="0">
    <w:nsid w:val="241B5217"/>
    <w:multiLevelType w:val="multilevel"/>
    <w:tmpl w:val="E9F62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24F46C9F"/>
    <w:multiLevelType w:val="hybridMultilevel"/>
    <w:tmpl w:val="B1F80E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278F556D"/>
    <w:multiLevelType w:val="multilevel"/>
    <w:tmpl w:val="DC8468EA"/>
    <w:lvl w:ilvl="0">
      <w:start w:val="4"/>
      <w:numFmt w:val="decimal"/>
      <w:lvlText w:val="%1."/>
      <w:lvlJc w:val="left"/>
      <w:pPr>
        <w:ind w:left="360" w:hanging="36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21" w15:restartNumberingAfterBreak="0">
    <w:nsid w:val="29CE7D0D"/>
    <w:multiLevelType w:val="multilevel"/>
    <w:tmpl w:val="38D6C8C0"/>
    <w:lvl w:ilvl="0">
      <w:start w:val="2"/>
      <w:numFmt w:val="decimal"/>
      <w:lvlText w:val="%1"/>
      <w:lvlJc w:val="left"/>
      <w:pPr>
        <w:ind w:left="360" w:hanging="360"/>
      </w:pPr>
      <w:rPr>
        <w:rFonts w:hint="default"/>
      </w:rPr>
    </w:lvl>
    <w:lvl w:ilvl="1">
      <w:start w:val="3"/>
      <w:numFmt w:val="decimal"/>
      <w:lvlText w:val="%1.%2"/>
      <w:lvlJc w:val="left"/>
      <w:pPr>
        <w:ind w:left="1840" w:hanging="360"/>
      </w:pPr>
      <w:rPr>
        <w:rFonts w:hint="default"/>
      </w:rPr>
    </w:lvl>
    <w:lvl w:ilvl="2">
      <w:start w:val="1"/>
      <w:numFmt w:val="decimal"/>
      <w:lvlText w:val="%1.%2.%3"/>
      <w:lvlJc w:val="left"/>
      <w:pPr>
        <w:ind w:left="3680" w:hanging="720"/>
      </w:pPr>
      <w:rPr>
        <w:rFonts w:hint="default"/>
      </w:rPr>
    </w:lvl>
    <w:lvl w:ilvl="3">
      <w:start w:val="1"/>
      <w:numFmt w:val="decimal"/>
      <w:lvlText w:val="%1.%2.%3.%4"/>
      <w:lvlJc w:val="left"/>
      <w:pPr>
        <w:ind w:left="5160" w:hanging="720"/>
      </w:pPr>
      <w:rPr>
        <w:rFonts w:hint="default"/>
      </w:rPr>
    </w:lvl>
    <w:lvl w:ilvl="4">
      <w:start w:val="1"/>
      <w:numFmt w:val="decimal"/>
      <w:lvlText w:val="%1.%2.%3.%4.%5"/>
      <w:lvlJc w:val="left"/>
      <w:pPr>
        <w:ind w:left="7000" w:hanging="1080"/>
      </w:pPr>
      <w:rPr>
        <w:rFonts w:hint="default"/>
      </w:rPr>
    </w:lvl>
    <w:lvl w:ilvl="5">
      <w:start w:val="1"/>
      <w:numFmt w:val="decimal"/>
      <w:lvlText w:val="%1.%2.%3.%4.%5.%6"/>
      <w:lvlJc w:val="left"/>
      <w:pPr>
        <w:ind w:left="8480" w:hanging="1080"/>
      </w:pPr>
      <w:rPr>
        <w:rFonts w:hint="default"/>
      </w:rPr>
    </w:lvl>
    <w:lvl w:ilvl="6">
      <w:start w:val="1"/>
      <w:numFmt w:val="decimal"/>
      <w:lvlText w:val="%1.%2.%3.%4.%5.%6.%7"/>
      <w:lvlJc w:val="left"/>
      <w:pPr>
        <w:ind w:left="10320" w:hanging="1440"/>
      </w:pPr>
      <w:rPr>
        <w:rFonts w:hint="default"/>
      </w:rPr>
    </w:lvl>
    <w:lvl w:ilvl="7">
      <w:start w:val="1"/>
      <w:numFmt w:val="decimal"/>
      <w:lvlText w:val="%1.%2.%3.%4.%5.%6.%7.%8"/>
      <w:lvlJc w:val="left"/>
      <w:pPr>
        <w:ind w:left="11800" w:hanging="1440"/>
      </w:pPr>
      <w:rPr>
        <w:rFonts w:hint="default"/>
      </w:rPr>
    </w:lvl>
    <w:lvl w:ilvl="8">
      <w:start w:val="1"/>
      <w:numFmt w:val="decimal"/>
      <w:lvlText w:val="%1.%2.%3.%4.%5.%6.%7.%8.%9"/>
      <w:lvlJc w:val="left"/>
      <w:pPr>
        <w:ind w:left="13640" w:hanging="1800"/>
      </w:pPr>
      <w:rPr>
        <w:rFonts w:hint="default"/>
      </w:rPr>
    </w:lvl>
  </w:abstractNum>
  <w:abstractNum w:abstractNumId="22" w15:restartNumberingAfterBreak="0">
    <w:nsid w:val="31943EC6"/>
    <w:multiLevelType w:val="hybridMultilevel"/>
    <w:tmpl w:val="BFC0BC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38C342A2"/>
    <w:multiLevelType w:val="hybridMultilevel"/>
    <w:tmpl w:val="F03815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399C4ECC"/>
    <w:multiLevelType w:val="hybridMultilevel"/>
    <w:tmpl w:val="631822DE"/>
    <w:lvl w:ilvl="0" w:tplc="08090001">
      <w:start w:val="1"/>
      <w:numFmt w:val="bullet"/>
      <w:lvlText w:val=""/>
      <w:lvlJc w:val="left"/>
      <w:pPr>
        <w:ind w:left="2503" w:hanging="360"/>
      </w:pPr>
      <w:rPr>
        <w:rFonts w:hint="default" w:ascii="Symbol" w:hAnsi="Symbol"/>
      </w:rPr>
    </w:lvl>
    <w:lvl w:ilvl="1" w:tplc="08090003" w:tentative="1">
      <w:start w:val="1"/>
      <w:numFmt w:val="bullet"/>
      <w:lvlText w:val="o"/>
      <w:lvlJc w:val="left"/>
      <w:pPr>
        <w:ind w:left="3223" w:hanging="360"/>
      </w:pPr>
      <w:rPr>
        <w:rFonts w:hint="default" w:ascii="Courier New" w:hAnsi="Courier New" w:cs="Courier New"/>
      </w:rPr>
    </w:lvl>
    <w:lvl w:ilvl="2" w:tplc="08090005" w:tentative="1">
      <w:start w:val="1"/>
      <w:numFmt w:val="bullet"/>
      <w:lvlText w:val=""/>
      <w:lvlJc w:val="left"/>
      <w:pPr>
        <w:ind w:left="3943" w:hanging="360"/>
      </w:pPr>
      <w:rPr>
        <w:rFonts w:hint="default" w:ascii="Wingdings" w:hAnsi="Wingdings"/>
      </w:rPr>
    </w:lvl>
    <w:lvl w:ilvl="3" w:tplc="08090001" w:tentative="1">
      <w:start w:val="1"/>
      <w:numFmt w:val="bullet"/>
      <w:lvlText w:val=""/>
      <w:lvlJc w:val="left"/>
      <w:pPr>
        <w:ind w:left="4663" w:hanging="360"/>
      </w:pPr>
      <w:rPr>
        <w:rFonts w:hint="default" w:ascii="Symbol" w:hAnsi="Symbol"/>
      </w:rPr>
    </w:lvl>
    <w:lvl w:ilvl="4" w:tplc="08090003" w:tentative="1">
      <w:start w:val="1"/>
      <w:numFmt w:val="bullet"/>
      <w:lvlText w:val="o"/>
      <w:lvlJc w:val="left"/>
      <w:pPr>
        <w:ind w:left="5383" w:hanging="360"/>
      </w:pPr>
      <w:rPr>
        <w:rFonts w:hint="default" w:ascii="Courier New" w:hAnsi="Courier New" w:cs="Courier New"/>
      </w:rPr>
    </w:lvl>
    <w:lvl w:ilvl="5" w:tplc="08090005" w:tentative="1">
      <w:start w:val="1"/>
      <w:numFmt w:val="bullet"/>
      <w:lvlText w:val=""/>
      <w:lvlJc w:val="left"/>
      <w:pPr>
        <w:ind w:left="6103" w:hanging="360"/>
      </w:pPr>
      <w:rPr>
        <w:rFonts w:hint="default" w:ascii="Wingdings" w:hAnsi="Wingdings"/>
      </w:rPr>
    </w:lvl>
    <w:lvl w:ilvl="6" w:tplc="08090001" w:tentative="1">
      <w:start w:val="1"/>
      <w:numFmt w:val="bullet"/>
      <w:lvlText w:val=""/>
      <w:lvlJc w:val="left"/>
      <w:pPr>
        <w:ind w:left="6823" w:hanging="360"/>
      </w:pPr>
      <w:rPr>
        <w:rFonts w:hint="default" w:ascii="Symbol" w:hAnsi="Symbol"/>
      </w:rPr>
    </w:lvl>
    <w:lvl w:ilvl="7" w:tplc="08090003" w:tentative="1">
      <w:start w:val="1"/>
      <w:numFmt w:val="bullet"/>
      <w:lvlText w:val="o"/>
      <w:lvlJc w:val="left"/>
      <w:pPr>
        <w:ind w:left="7543" w:hanging="360"/>
      </w:pPr>
      <w:rPr>
        <w:rFonts w:hint="default" w:ascii="Courier New" w:hAnsi="Courier New" w:cs="Courier New"/>
      </w:rPr>
    </w:lvl>
    <w:lvl w:ilvl="8" w:tplc="08090005" w:tentative="1">
      <w:start w:val="1"/>
      <w:numFmt w:val="bullet"/>
      <w:lvlText w:val=""/>
      <w:lvlJc w:val="left"/>
      <w:pPr>
        <w:ind w:left="8263" w:hanging="360"/>
      </w:pPr>
      <w:rPr>
        <w:rFonts w:hint="default" w:ascii="Wingdings" w:hAnsi="Wingdings"/>
      </w:rPr>
    </w:lvl>
  </w:abstractNum>
  <w:abstractNum w:abstractNumId="25" w15:restartNumberingAfterBreak="0">
    <w:nsid w:val="3D3A2209"/>
    <w:multiLevelType w:val="hybridMultilevel"/>
    <w:tmpl w:val="E536CA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438C22A1"/>
    <w:multiLevelType w:val="multilevel"/>
    <w:tmpl w:val="7C621AEA"/>
    <w:numStyleLink w:val="Style1"/>
  </w:abstractNum>
  <w:abstractNum w:abstractNumId="27" w15:restartNumberingAfterBreak="0">
    <w:nsid w:val="4690504B"/>
    <w:multiLevelType w:val="hybridMultilevel"/>
    <w:tmpl w:val="19F093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4C1B7CE9"/>
    <w:multiLevelType w:val="multilevel"/>
    <w:tmpl w:val="3076AFCE"/>
    <w:lvl w:ilvl="0">
      <w:start w:val="2"/>
      <w:numFmt w:val="decimal"/>
      <w:lvlText w:val="%1."/>
      <w:lvlJc w:val="left"/>
      <w:pPr>
        <w:ind w:left="360" w:hanging="36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29"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57A63EB"/>
    <w:multiLevelType w:val="hybridMultilevel"/>
    <w:tmpl w:val="6E24CD12"/>
    <w:lvl w:ilvl="0" w:tplc="8A86D79C">
      <w:start w:val="1"/>
      <w:numFmt w:val="bullet"/>
      <w:pStyle w:val="PolicyBullets"/>
      <w:lvlText w:val=""/>
      <w:lvlJc w:val="left"/>
      <w:pPr>
        <w:ind w:left="1925" w:hanging="360"/>
      </w:pPr>
      <w:rPr>
        <w:rFonts w:hint="default" w:ascii="Symbol" w:hAnsi="Symbol"/>
      </w:rPr>
    </w:lvl>
    <w:lvl w:ilvl="1" w:tplc="08090001">
      <w:start w:val="1"/>
      <w:numFmt w:val="bullet"/>
      <w:lvlText w:val=""/>
      <w:lvlJc w:val="left"/>
      <w:pPr>
        <w:ind w:left="2645" w:hanging="360"/>
      </w:pPr>
      <w:rPr>
        <w:rFonts w:hint="default" w:ascii="Symbol" w:hAnsi="Symbol"/>
      </w:rPr>
    </w:lvl>
    <w:lvl w:ilvl="2" w:tplc="08090005" w:tentative="1">
      <w:start w:val="1"/>
      <w:numFmt w:val="bullet"/>
      <w:lvlText w:val=""/>
      <w:lvlJc w:val="left"/>
      <w:pPr>
        <w:ind w:left="3365" w:hanging="360"/>
      </w:pPr>
      <w:rPr>
        <w:rFonts w:hint="default" w:ascii="Wingdings" w:hAnsi="Wingdings"/>
      </w:rPr>
    </w:lvl>
    <w:lvl w:ilvl="3" w:tplc="08090001" w:tentative="1">
      <w:start w:val="1"/>
      <w:numFmt w:val="bullet"/>
      <w:lvlText w:val=""/>
      <w:lvlJc w:val="left"/>
      <w:pPr>
        <w:ind w:left="4085" w:hanging="360"/>
      </w:pPr>
      <w:rPr>
        <w:rFonts w:hint="default" w:ascii="Symbol" w:hAnsi="Symbol"/>
      </w:rPr>
    </w:lvl>
    <w:lvl w:ilvl="4" w:tplc="08090003" w:tentative="1">
      <w:start w:val="1"/>
      <w:numFmt w:val="bullet"/>
      <w:lvlText w:val="o"/>
      <w:lvlJc w:val="left"/>
      <w:pPr>
        <w:ind w:left="4805" w:hanging="360"/>
      </w:pPr>
      <w:rPr>
        <w:rFonts w:hint="default" w:ascii="Courier New" w:hAnsi="Courier New" w:cs="Courier New"/>
      </w:rPr>
    </w:lvl>
    <w:lvl w:ilvl="5" w:tplc="08090005" w:tentative="1">
      <w:start w:val="1"/>
      <w:numFmt w:val="bullet"/>
      <w:lvlText w:val=""/>
      <w:lvlJc w:val="left"/>
      <w:pPr>
        <w:ind w:left="5525" w:hanging="360"/>
      </w:pPr>
      <w:rPr>
        <w:rFonts w:hint="default" w:ascii="Wingdings" w:hAnsi="Wingdings"/>
      </w:rPr>
    </w:lvl>
    <w:lvl w:ilvl="6" w:tplc="08090001" w:tentative="1">
      <w:start w:val="1"/>
      <w:numFmt w:val="bullet"/>
      <w:lvlText w:val=""/>
      <w:lvlJc w:val="left"/>
      <w:pPr>
        <w:ind w:left="6245" w:hanging="360"/>
      </w:pPr>
      <w:rPr>
        <w:rFonts w:hint="default" w:ascii="Symbol" w:hAnsi="Symbol"/>
      </w:rPr>
    </w:lvl>
    <w:lvl w:ilvl="7" w:tplc="08090003" w:tentative="1">
      <w:start w:val="1"/>
      <w:numFmt w:val="bullet"/>
      <w:lvlText w:val="o"/>
      <w:lvlJc w:val="left"/>
      <w:pPr>
        <w:ind w:left="6965" w:hanging="360"/>
      </w:pPr>
      <w:rPr>
        <w:rFonts w:hint="default" w:ascii="Courier New" w:hAnsi="Courier New" w:cs="Courier New"/>
      </w:rPr>
    </w:lvl>
    <w:lvl w:ilvl="8" w:tplc="08090005" w:tentative="1">
      <w:start w:val="1"/>
      <w:numFmt w:val="bullet"/>
      <w:lvlText w:val=""/>
      <w:lvlJc w:val="left"/>
      <w:pPr>
        <w:ind w:left="7685" w:hanging="360"/>
      </w:pPr>
      <w:rPr>
        <w:rFonts w:hint="default" w:ascii="Wingdings" w:hAnsi="Wingdings"/>
      </w:rPr>
    </w:lvl>
  </w:abstractNum>
  <w:abstractNum w:abstractNumId="31" w15:restartNumberingAfterBreak="0">
    <w:nsid w:val="5952676A"/>
    <w:multiLevelType w:val="hybridMultilevel"/>
    <w:tmpl w:val="7DB4ED0A"/>
    <w:lvl w:ilvl="0" w:tplc="8F288D80">
      <w:numFmt w:val="bullet"/>
      <w:lvlText w:val="-"/>
      <w:lvlJc w:val="left"/>
      <w:pPr>
        <w:ind w:left="1353" w:hanging="360"/>
      </w:pPr>
      <w:rPr>
        <w:rFonts w:hint="default" w:ascii="Arial" w:hAnsi="Arial" w:cs="Arial" w:eastAsiaTheme="minorHAnsi"/>
      </w:rPr>
    </w:lvl>
    <w:lvl w:ilvl="1" w:tplc="08090001">
      <w:start w:val="1"/>
      <w:numFmt w:val="bullet"/>
      <w:lvlText w:val=""/>
      <w:lvlJc w:val="left"/>
      <w:pPr>
        <w:ind w:left="2073" w:hanging="360"/>
      </w:pPr>
      <w:rPr>
        <w:rFonts w:hint="default" w:ascii="Symbol" w:hAnsi="Symbol"/>
      </w:rPr>
    </w:lvl>
    <w:lvl w:ilvl="2" w:tplc="08090005" w:tentative="1">
      <w:start w:val="1"/>
      <w:numFmt w:val="bullet"/>
      <w:lvlText w:val=""/>
      <w:lvlJc w:val="left"/>
      <w:pPr>
        <w:ind w:left="2793" w:hanging="360"/>
      </w:pPr>
      <w:rPr>
        <w:rFonts w:hint="default" w:ascii="Wingdings" w:hAnsi="Wingdings"/>
      </w:rPr>
    </w:lvl>
    <w:lvl w:ilvl="3" w:tplc="08090001" w:tentative="1">
      <w:start w:val="1"/>
      <w:numFmt w:val="bullet"/>
      <w:lvlText w:val=""/>
      <w:lvlJc w:val="left"/>
      <w:pPr>
        <w:ind w:left="3513" w:hanging="360"/>
      </w:pPr>
      <w:rPr>
        <w:rFonts w:hint="default" w:ascii="Symbol" w:hAnsi="Symbol"/>
      </w:rPr>
    </w:lvl>
    <w:lvl w:ilvl="4" w:tplc="08090003" w:tentative="1">
      <w:start w:val="1"/>
      <w:numFmt w:val="bullet"/>
      <w:lvlText w:val="o"/>
      <w:lvlJc w:val="left"/>
      <w:pPr>
        <w:ind w:left="4233" w:hanging="360"/>
      </w:pPr>
      <w:rPr>
        <w:rFonts w:hint="default" w:ascii="Courier New" w:hAnsi="Courier New" w:cs="Courier New"/>
      </w:rPr>
    </w:lvl>
    <w:lvl w:ilvl="5" w:tplc="08090005" w:tentative="1">
      <w:start w:val="1"/>
      <w:numFmt w:val="bullet"/>
      <w:lvlText w:val=""/>
      <w:lvlJc w:val="left"/>
      <w:pPr>
        <w:ind w:left="4953" w:hanging="360"/>
      </w:pPr>
      <w:rPr>
        <w:rFonts w:hint="default" w:ascii="Wingdings" w:hAnsi="Wingdings"/>
      </w:rPr>
    </w:lvl>
    <w:lvl w:ilvl="6" w:tplc="08090001" w:tentative="1">
      <w:start w:val="1"/>
      <w:numFmt w:val="bullet"/>
      <w:lvlText w:val=""/>
      <w:lvlJc w:val="left"/>
      <w:pPr>
        <w:ind w:left="5673" w:hanging="360"/>
      </w:pPr>
      <w:rPr>
        <w:rFonts w:hint="default" w:ascii="Symbol" w:hAnsi="Symbol"/>
      </w:rPr>
    </w:lvl>
    <w:lvl w:ilvl="7" w:tplc="08090003" w:tentative="1">
      <w:start w:val="1"/>
      <w:numFmt w:val="bullet"/>
      <w:lvlText w:val="o"/>
      <w:lvlJc w:val="left"/>
      <w:pPr>
        <w:ind w:left="6393" w:hanging="360"/>
      </w:pPr>
      <w:rPr>
        <w:rFonts w:hint="default" w:ascii="Courier New" w:hAnsi="Courier New" w:cs="Courier New"/>
      </w:rPr>
    </w:lvl>
    <w:lvl w:ilvl="8" w:tplc="08090005" w:tentative="1">
      <w:start w:val="1"/>
      <w:numFmt w:val="bullet"/>
      <w:lvlText w:val=""/>
      <w:lvlJc w:val="left"/>
      <w:pPr>
        <w:ind w:left="7113" w:hanging="360"/>
      </w:pPr>
      <w:rPr>
        <w:rFonts w:hint="default" w:ascii="Wingdings" w:hAnsi="Wingdings"/>
      </w:rPr>
    </w:lvl>
  </w:abstractNum>
  <w:abstractNum w:abstractNumId="32" w15:restartNumberingAfterBreak="0">
    <w:nsid w:val="5A1B15AD"/>
    <w:multiLevelType w:val="hybridMultilevel"/>
    <w:tmpl w:val="9B546CAC"/>
    <w:lvl w:ilvl="0" w:tplc="7E6C6BCE">
      <w:start w:val="1"/>
      <w:numFmt w:val="bullet"/>
      <w:pStyle w:val="TSB-PolicyBullets"/>
      <w:lvlText w:val=""/>
      <w:lvlJc w:val="left"/>
      <w:pPr>
        <w:ind w:left="2143" w:hanging="360"/>
      </w:pPr>
      <w:rPr>
        <w:rFonts w:hint="default" w:ascii="Symbol" w:hAnsi="Symbol"/>
        <w:color w:val="auto"/>
      </w:rPr>
    </w:lvl>
    <w:lvl w:ilvl="1" w:tplc="D5CC7B22">
      <w:start w:val="1"/>
      <w:numFmt w:val="bullet"/>
      <w:lvlText w:val="−"/>
      <w:lvlJc w:val="left"/>
      <w:pPr>
        <w:ind w:left="2863" w:hanging="360"/>
      </w:pPr>
      <w:rPr>
        <w:rFonts w:hint="default" w:ascii="Calibri" w:hAnsi="Calibri"/>
      </w:rPr>
    </w:lvl>
    <w:lvl w:ilvl="2" w:tplc="B1AED2F6">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33" w15:restartNumberingAfterBreak="0">
    <w:nsid w:val="5D83472F"/>
    <w:multiLevelType w:val="hybridMultilevel"/>
    <w:tmpl w:val="3F3AFD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5F6154D0"/>
    <w:multiLevelType w:val="hybridMultilevel"/>
    <w:tmpl w:val="47725E64"/>
    <w:lvl w:ilvl="0" w:tplc="8F288D80">
      <w:numFmt w:val="bullet"/>
      <w:lvlText w:val="-"/>
      <w:lvlJc w:val="left"/>
      <w:pPr>
        <w:ind w:left="1353" w:hanging="360"/>
      </w:pPr>
      <w:rPr>
        <w:rFonts w:hint="default" w:ascii="Arial" w:hAnsi="Arial" w:cs="Arial" w:eastAsiaTheme="minorHAnsi"/>
      </w:rPr>
    </w:lvl>
    <w:lvl w:ilvl="1" w:tplc="08090001">
      <w:start w:val="1"/>
      <w:numFmt w:val="bullet"/>
      <w:lvlText w:val=""/>
      <w:lvlJc w:val="left"/>
      <w:pPr>
        <w:ind w:left="2073" w:hanging="360"/>
      </w:pPr>
      <w:rPr>
        <w:rFonts w:hint="default" w:ascii="Symbol" w:hAnsi="Symbol"/>
      </w:rPr>
    </w:lvl>
    <w:lvl w:ilvl="2" w:tplc="08090005" w:tentative="1">
      <w:start w:val="1"/>
      <w:numFmt w:val="bullet"/>
      <w:lvlText w:val=""/>
      <w:lvlJc w:val="left"/>
      <w:pPr>
        <w:ind w:left="2793" w:hanging="360"/>
      </w:pPr>
      <w:rPr>
        <w:rFonts w:hint="default" w:ascii="Wingdings" w:hAnsi="Wingdings"/>
      </w:rPr>
    </w:lvl>
    <w:lvl w:ilvl="3" w:tplc="08090001" w:tentative="1">
      <w:start w:val="1"/>
      <w:numFmt w:val="bullet"/>
      <w:lvlText w:val=""/>
      <w:lvlJc w:val="left"/>
      <w:pPr>
        <w:ind w:left="3513" w:hanging="360"/>
      </w:pPr>
      <w:rPr>
        <w:rFonts w:hint="default" w:ascii="Symbol" w:hAnsi="Symbol"/>
      </w:rPr>
    </w:lvl>
    <w:lvl w:ilvl="4" w:tplc="08090003" w:tentative="1">
      <w:start w:val="1"/>
      <w:numFmt w:val="bullet"/>
      <w:lvlText w:val="o"/>
      <w:lvlJc w:val="left"/>
      <w:pPr>
        <w:ind w:left="4233" w:hanging="360"/>
      </w:pPr>
      <w:rPr>
        <w:rFonts w:hint="default" w:ascii="Courier New" w:hAnsi="Courier New" w:cs="Courier New"/>
      </w:rPr>
    </w:lvl>
    <w:lvl w:ilvl="5" w:tplc="08090005" w:tentative="1">
      <w:start w:val="1"/>
      <w:numFmt w:val="bullet"/>
      <w:lvlText w:val=""/>
      <w:lvlJc w:val="left"/>
      <w:pPr>
        <w:ind w:left="4953" w:hanging="360"/>
      </w:pPr>
      <w:rPr>
        <w:rFonts w:hint="default" w:ascii="Wingdings" w:hAnsi="Wingdings"/>
      </w:rPr>
    </w:lvl>
    <w:lvl w:ilvl="6" w:tplc="08090001" w:tentative="1">
      <w:start w:val="1"/>
      <w:numFmt w:val="bullet"/>
      <w:lvlText w:val=""/>
      <w:lvlJc w:val="left"/>
      <w:pPr>
        <w:ind w:left="5673" w:hanging="360"/>
      </w:pPr>
      <w:rPr>
        <w:rFonts w:hint="default" w:ascii="Symbol" w:hAnsi="Symbol"/>
      </w:rPr>
    </w:lvl>
    <w:lvl w:ilvl="7" w:tplc="08090003" w:tentative="1">
      <w:start w:val="1"/>
      <w:numFmt w:val="bullet"/>
      <w:lvlText w:val="o"/>
      <w:lvlJc w:val="left"/>
      <w:pPr>
        <w:ind w:left="6393" w:hanging="360"/>
      </w:pPr>
      <w:rPr>
        <w:rFonts w:hint="default" w:ascii="Courier New" w:hAnsi="Courier New" w:cs="Courier New"/>
      </w:rPr>
    </w:lvl>
    <w:lvl w:ilvl="8" w:tplc="08090005" w:tentative="1">
      <w:start w:val="1"/>
      <w:numFmt w:val="bullet"/>
      <w:lvlText w:val=""/>
      <w:lvlJc w:val="left"/>
      <w:pPr>
        <w:ind w:left="7113" w:hanging="360"/>
      </w:pPr>
      <w:rPr>
        <w:rFonts w:hint="default" w:ascii="Wingdings" w:hAnsi="Wingdings"/>
      </w:rPr>
    </w:lvl>
  </w:abstractNum>
  <w:abstractNum w:abstractNumId="35" w15:restartNumberingAfterBreak="0">
    <w:nsid w:val="6160769E"/>
    <w:multiLevelType w:val="hybridMultilevel"/>
    <w:tmpl w:val="A86CA67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63E51077"/>
    <w:multiLevelType w:val="hybridMultilevel"/>
    <w:tmpl w:val="B6E88EB6"/>
    <w:lvl w:ilvl="0" w:tplc="38A80C96">
      <w:start w:val="1"/>
      <w:numFmt w:val="bullet"/>
      <w:lvlText w:val="-"/>
      <w:lvlJc w:val="left"/>
      <w:pPr>
        <w:ind w:left="2520" w:hanging="360"/>
      </w:pPr>
      <w:rPr>
        <w:rFonts w:hint="default" w:ascii="Courier New" w:hAnsi="Courier New"/>
      </w:rPr>
    </w:lvl>
    <w:lvl w:ilvl="1" w:tplc="08090003" w:tentative="1">
      <w:start w:val="1"/>
      <w:numFmt w:val="bullet"/>
      <w:lvlText w:val="o"/>
      <w:lvlJc w:val="left"/>
      <w:pPr>
        <w:ind w:left="3240" w:hanging="360"/>
      </w:pPr>
      <w:rPr>
        <w:rFonts w:hint="default" w:ascii="Courier New" w:hAnsi="Courier New" w:cs="Courier New"/>
      </w:rPr>
    </w:lvl>
    <w:lvl w:ilvl="2" w:tplc="08090005" w:tentative="1">
      <w:start w:val="1"/>
      <w:numFmt w:val="bullet"/>
      <w:lvlText w:val=""/>
      <w:lvlJc w:val="left"/>
      <w:pPr>
        <w:ind w:left="3960" w:hanging="360"/>
      </w:pPr>
      <w:rPr>
        <w:rFonts w:hint="default" w:ascii="Wingdings" w:hAnsi="Wingdings"/>
      </w:rPr>
    </w:lvl>
    <w:lvl w:ilvl="3" w:tplc="08090001" w:tentative="1">
      <w:start w:val="1"/>
      <w:numFmt w:val="bullet"/>
      <w:lvlText w:val=""/>
      <w:lvlJc w:val="left"/>
      <w:pPr>
        <w:ind w:left="4680" w:hanging="360"/>
      </w:pPr>
      <w:rPr>
        <w:rFonts w:hint="default" w:ascii="Symbol" w:hAnsi="Symbol"/>
      </w:rPr>
    </w:lvl>
    <w:lvl w:ilvl="4" w:tplc="08090003" w:tentative="1">
      <w:start w:val="1"/>
      <w:numFmt w:val="bullet"/>
      <w:lvlText w:val="o"/>
      <w:lvlJc w:val="left"/>
      <w:pPr>
        <w:ind w:left="5400" w:hanging="360"/>
      </w:pPr>
      <w:rPr>
        <w:rFonts w:hint="default" w:ascii="Courier New" w:hAnsi="Courier New" w:cs="Courier New"/>
      </w:rPr>
    </w:lvl>
    <w:lvl w:ilvl="5" w:tplc="08090005" w:tentative="1">
      <w:start w:val="1"/>
      <w:numFmt w:val="bullet"/>
      <w:lvlText w:val=""/>
      <w:lvlJc w:val="left"/>
      <w:pPr>
        <w:ind w:left="6120" w:hanging="360"/>
      </w:pPr>
      <w:rPr>
        <w:rFonts w:hint="default" w:ascii="Wingdings" w:hAnsi="Wingdings"/>
      </w:rPr>
    </w:lvl>
    <w:lvl w:ilvl="6" w:tplc="08090001" w:tentative="1">
      <w:start w:val="1"/>
      <w:numFmt w:val="bullet"/>
      <w:lvlText w:val=""/>
      <w:lvlJc w:val="left"/>
      <w:pPr>
        <w:ind w:left="6840" w:hanging="360"/>
      </w:pPr>
      <w:rPr>
        <w:rFonts w:hint="default" w:ascii="Symbol" w:hAnsi="Symbol"/>
      </w:rPr>
    </w:lvl>
    <w:lvl w:ilvl="7" w:tplc="08090003" w:tentative="1">
      <w:start w:val="1"/>
      <w:numFmt w:val="bullet"/>
      <w:lvlText w:val="o"/>
      <w:lvlJc w:val="left"/>
      <w:pPr>
        <w:ind w:left="7560" w:hanging="360"/>
      </w:pPr>
      <w:rPr>
        <w:rFonts w:hint="default" w:ascii="Courier New" w:hAnsi="Courier New" w:cs="Courier New"/>
      </w:rPr>
    </w:lvl>
    <w:lvl w:ilvl="8" w:tplc="08090005" w:tentative="1">
      <w:start w:val="1"/>
      <w:numFmt w:val="bullet"/>
      <w:lvlText w:val=""/>
      <w:lvlJc w:val="left"/>
      <w:pPr>
        <w:ind w:left="8280" w:hanging="360"/>
      </w:pPr>
      <w:rPr>
        <w:rFonts w:hint="default" w:ascii="Wingdings" w:hAnsi="Wingdings"/>
      </w:rPr>
    </w:lvl>
  </w:abstractNum>
  <w:abstractNum w:abstractNumId="37"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C654014"/>
    <w:multiLevelType w:val="hybridMultilevel"/>
    <w:tmpl w:val="E788CB92"/>
    <w:lvl w:ilvl="0" w:tplc="27C62B3E">
      <w:start w:val="1"/>
      <w:numFmt w:val="lowerLetter"/>
      <w:lvlText w:val="%1)"/>
      <w:lvlJc w:val="left"/>
      <w:pPr>
        <w:ind w:left="1080" w:hanging="360"/>
      </w:pPr>
      <w:rPr>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6FB83A04"/>
    <w:multiLevelType w:val="hybridMultilevel"/>
    <w:tmpl w:val="D8167C18"/>
    <w:lvl w:ilvl="0" w:tplc="D5CC7B22">
      <w:start w:val="1"/>
      <w:numFmt w:val="bullet"/>
      <w:lvlText w:val="−"/>
      <w:lvlJc w:val="left"/>
      <w:pPr>
        <w:ind w:left="3240" w:hanging="360"/>
      </w:pPr>
      <w:rPr>
        <w:rFonts w:hint="default" w:ascii="Calibri" w:hAnsi="Calibri"/>
      </w:rPr>
    </w:lvl>
    <w:lvl w:ilvl="1" w:tplc="08090003" w:tentative="1">
      <w:start w:val="1"/>
      <w:numFmt w:val="bullet"/>
      <w:lvlText w:val="o"/>
      <w:lvlJc w:val="left"/>
      <w:pPr>
        <w:ind w:left="3960" w:hanging="360"/>
      </w:pPr>
      <w:rPr>
        <w:rFonts w:hint="default" w:ascii="Courier New" w:hAnsi="Courier New" w:cs="Courier New"/>
      </w:rPr>
    </w:lvl>
    <w:lvl w:ilvl="2" w:tplc="08090005" w:tentative="1">
      <w:start w:val="1"/>
      <w:numFmt w:val="bullet"/>
      <w:lvlText w:val=""/>
      <w:lvlJc w:val="left"/>
      <w:pPr>
        <w:ind w:left="4680" w:hanging="360"/>
      </w:pPr>
      <w:rPr>
        <w:rFonts w:hint="default" w:ascii="Wingdings" w:hAnsi="Wingdings"/>
      </w:rPr>
    </w:lvl>
    <w:lvl w:ilvl="3" w:tplc="08090001" w:tentative="1">
      <w:start w:val="1"/>
      <w:numFmt w:val="bullet"/>
      <w:lvlText w:val=""/>
      <w:lvlJc w:val="left"/>
      <w:pPr>
        <w:ind w:left="5400" w:hanging="360"/>
      </w:pPr>
      <w:rPr>
        <w:rFonts w:hint="default" w:ascii="Symbol" w:hAnsi="Symbol"/>
      </w:rPr>
    </w:lvl>
    <w:lvl w:ilvl="4" w:tplc="08090003" w:tentative="1">
      <w:start w:val="1"/>
      <w:numFmt w:val="bullet"/>
      <w:lvlText w:val="o"/>
      <w:lvlJc w:val="left"/>
      <w:pPr>
        <w:ind w:left="6120" w:hanging="360"/>
      </w:pPr>
      <w:rPr>
        <w:rFonts w:hint="default" w:ascii="Courier New" w:hAnsi="Courier New" w:cs="Courier New"/>
      </w:rPr>
    </w:lvl>
    <w:lvl w:ilvl="5" w:tplc="08090005" w:tentative="1">
      <w:start w:val="1"/>
      <w:numFmt w:val="bullet"/>
      <w:lvlText w:val=""/>
      <w:lvlJc w:val="left"/>
      <w:pPr>
        <w:ind w:left="6840" w:hanging="360"/>
      </w:pPr>
      <w:rPr>
        <w:rFonts w:hint="default" w:ascii="Wingdings" w:hAnsi="Wingdings"/>
      </w:rPr>
    </w:lvl>
    <w:lvl w:ilvl="6" w:tplc="08090001" w:tentative="1">
      <w:start w:val="1"/>
      <w:numFmt w:val="bullet"/>
      <w:lvlText w:val=""/>
      <w:lvlJc w:val="left"/>
      <w:pPr>
        <w:ind w:left="7560" w:hanging="360"/>
      </w:pPr>
      <w:rPr>
        <w:rFonts w:hint="default" w:ascii="Symbol" w:hAnsi="Symbol"/>
      </w:rPr>
    </w:lvl>
    <w:lvl w:ilvl="7" w:tplc="08090003" w:tentative="1">
      <w:start w:val="1"/>
      <w:numFmt w:val="bullet"/>
      <w:lvlText w:val="o"/>
      <w:lvlJc w:val="left"/>
      <w:pPr>
        <w:ind w:left="8280" w:hanging="360"/>
      </w:pPr>
      <w:rPr>
        <w:rFonts w:hint="default" w:ascii="Courier New" w:hAnsi="Courier New" w:cs="Courier New"/>
      </w:rPr>
    </w:lvl>
    <w:lvl w:ilvl="8" w:tplc="08090005" w:tentative="1">
      <w:start w:val="1"/>
      <w:numFmt w:val="bullet"/>
      <w:lvlText w:val=""/>
      <w:lvlJc w:val="left"/>
      <w:pPr>
        <w:ind w:left="9000" w:hanging="360"/>
      </w:pPr>
      <w:rPr>
        <w:rFonts w:hint="default" w:ascii="Wingdings" w:hAnsi="Wingdings"/>
      </w:rPr>
    </w:lvl>
  </w:abstractNum>
  <w:abstractNum w:abstractNumId="41" w15:restartNumberingAfterBreak="0">
    <w:nsid w:val="73DF7E5A"/>
    <w:multiLevelType w:val="hybridMultilevel"/>
    <w:tmpl w:val="49B4CF70"/>
    <w:lvl w:ilvl="0" w:tplc="AF46865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num w:numId="58">
    <w:abstractNumId w:val="50"/>
  </w:num>
  <w:num w:numId="57">
    <w:abstractNumId w:val="49"/>
  </w:num>
  <w:num w:numId="56">
    <w:abstractNumId w:val="48"/>
  </w:num>
  <w:num w:numId="55">
    <w:abstractNumId w:val="47"/>
  </w:num>
  <w:num w:numId="54">
    <w:abstractNumId w:val="46"/>
  </w:num>
  <w:num w:numId="53">
    <w:abstractNumId w:val="45"/>
  </w:num>
  <w:num w:numId="52">
    <w:abstractNumId w:val="44"/>
  </w:num>
  <w:num w:numId="51">
    <w:abstractNumId w:val="43"/>
  </w:num>
  <w:num w:numId="50">
    <w:abstractNumId w:val="42"/>
  </w:num>
  <w:num w:numId="1" w16cid:durableId="39675486">
    <w:abstractNumId w:val="39"/>
  </w:num>
  <w:num w:numId="2" w16cid:durableId="1231886076">
    <w:abstractNumId w:val="29"/>
  </w:num>
  <w:num w:numId="3" w16cid:durableId="312107834">
    <w:abstractNumId w:val="2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hint="default" w:asciiTheme="minorHAnsi" w:hAnsiTheme="minorHAnsi"/>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998117148">
    <w:abstractNumId w:val="12"/>
  </w:num>
  <w:num w:numId="5" w16cid:durableId="891043196">
    <w:abstractNumId w:val="2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279340078">
    <w:abstractNumId w:val="32"/>
  </w:num>
  <w:num w:numId="7" w16cid:durableId="1101339596">
    <w:abstractNumId w:val="37"/>
  </w:num>
  <w:num w:numId="8" w16cid:durableId="271284644">
    <w:abstractNumId w:val="26"/>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617980975">
    <w:abstractNumId w:val="30"/>
  </w:num>
  <w:num w:numId="10" w16cid:durableId="692613054">
    <w:abstractNumId w:val="41"/>
  </w:num>
  <w:num w:numId="11" w16cid:durableId="545214089">
    <w:abstractNumId w:val="38"/>
  </w:num>
  <w:num w:numId="12" w16cid:durableId="2140106434">
    <w:abstractNumId w:val="26"/>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hint="default" w:asciiTheme="minorHAnsi" w:hAnsiTheme="minorHAnsi"/>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16cid:durableId="1003513190">
    <w:abstractNumId w:val="26"/>
    <w:lvlOverride w:ilvl="0">
      <w:lvl w:ilvl="0">
        <w:start w:val="1"/>
        <w:numFmt w:val="decimal"/>
        <w:pStyle w:val="Heading10"/>
        <w:lvlText w:val="%1."/>
        <w:lvlJc w:val="center"/>
        <w:pPr>
          <w:ind w:left="360" w:hanging="72"/>
        </w:pPr>
        <w:rPr>
          <w:rFonts w:hint="default"/>
          <w:b/>
        </w:rPr>
      </w:lvl>
    </w:lvlOverride>
    <w:lvlOverride w:ilvl="1">
      <w:lvl w:ilvl="1">
        <w:start w:val="1"/>
        <w:numFmt w:val="decimal"/>
        <w:pStyle w:val="TSB-Level1Numbers"/>
        <w:lvlText w:val="%1.%2."/>
        <w:lvlJc w:val="center"/>
        <w:pPr>
          <w:ind w:left="792" w:hanging="432"/>
        </w:pPr>
        <w:rPr>
          <w:rFonts w:hint="default" w:asciiTheme="minorHAnsi" w:hAnsiTheme="minorHAnsi"/>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1170873679">
    <w:abstractNumId w:val="34"/>
  </w:num>
  <w:num w:numId="15" w16cid:durableId="106782467">
    <w:abstractNumId w:val="31"/>
  </w:num>
  <w:num w:numId="16" w16cid:durableId="1132820077">
    <w:abstractNumId w:val="36"/>
  </w:num>
  <w:num w:numId="17" w16cid:durableId="602686314">
    <w:abstractNumId w:val="40"/>
  </w:num>
  <w:num w:numId="18" w16cid:durableId="1991708328">
    <w:abstractNumId w:val="14"/>
  </w:num>
  <w:num w:numId="19" w16cid:durableId="170428690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00816882">
    <w:abstractNumId w:val="30"/>
  </w:num>
  <w:num w:numId="21" w16cid:durableId="179374977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76527449">
    <w:abstractNumId w:val="16"/>
  </w:num>
  <w:num w:numId="23" w16cid:durableId="1034502463">
    <w:abstractNumId w:val="28"/>
  </w:num>
  <w:num w:numId="24" w16cid:durableId="613444773">
    <w:abstractNumId w:val="21"/>
  </w:num>
  <w:num w:numId="25" w16cid:durableId="2026906667">
    <w:abstractNumId w:val="13"/>
  </w:num>
  <w:num w:numId="26" w16cid:durableId="590433597">
    <w:abstractNumId w:val="20"/>
  </w:num>
  <w:num w:numId="27" w16cid:durableId="1309942237">
    <w:abstractNumId w:val="17"/>
  </w:num>
  <w:num w:numId="28" w16cid:durableId="859859823">
    <w:abstractNumId w:val="24"/>
  </w:num>
  <w:num w:numId="29" w16cid:durableId="146946734">
    <w:abstractNumId w:val="10"/>
  </w:num>
  <w:num w:numId="30" w16cid:durableId="1382825321">
    <w:abstractNumId w:val="9"/>
  </w:num>
  <w:num w:numId="31" w16cid:durableId="766344735">
    <w:abstractNumId w:val="7"/>
  </w:num>
  <w:num w:numId="32" w16cid:durableId="1123578022">
    <w:abstractNumId w:val="6"/>
  </w:num>
  <w:num w:numId="33" w16cid:durableId="1255242155">
    <w:abstractNumId w:val="5"/>
  </w:num>
  <w:num w:numId="34" w16cid:durableId="351803669">
    <w:abstractNumId w:val="4"/>
  </w:num>
  <w:num w:numId="35" w16cid:durableId="296494638">
    <w:abstractNumId w:val="8"/>
  </w:num>
  <w:num w:numId="36" w16cid:durableId="861865917">
    <w:abstractNumId w:val="3"/>
  </w:num>
  <w:num w:numId="37" w16cid:durableId="468668928">
    <w:abstractNumId w:val="2"/>
  </w:num>
  <w:num w:numId="38" w16cid:durableId="878278878">
    <w:abstractNumId w:val="1"/>
  </w:num>
  <w:num w:numId="39" w16cid:durableId="1325087246">
    <w:abstractNumId w:val="0"/>
  </w:num>
  <w:num w:numId="40" w16cid:durableId="798843984">
    <w:abstractNumId w:val="15"/>
  </w:num>
  <w:num w:numId="41" w16cid:durableId="947156371">
    <w:abstractNumId w:val="35"/>
  </w:num>
  <w:num w:numId="42" w16cid:durableId="2120948898">
    <w:abstractNumId w:val="11"/>
  </w:num>
  <w:num w:numId="43" w16cid:durableId="1680934944">
    <w:abstractNumId w:val="22"/>
  </w:num>
  <w:num w:numId="44" w16cid:durableId="510804940">
    <w:abstractNumId w:val="27"/>
  </w:num>
  <w:num w:numId="45" w16cid:durableId="396440762">
    <w:abstractNumId w:val="23"/>
  </w:num>
  <w:num w:numId="46" w16cid:durableId="1175804584">
    <w:abstractNumId w:val="33"/>
  </w:num>
  <w:num w:numId="47" w16cid:durableId="1243562516">
    <w:abstractNumId w:val="19"/>
  </w:num>
  <w:num w:numId="48" w16cid:durableId="1572932126">
    <w:abstractNumId w:val="25"/>
  </w:num>
  <w:num w:numId="49" w16cid:durableId="1829588116">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dirty"/>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328D"/>
    <w:rsid w:val="00004242"/>
    <w:rsid w:val="00004ADB"/>
    <w:rsid w:val="00010044"/>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3F9F"/>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4AD8"/>
    <w:rsid w:val="00055C65"/>
    <w:rsid w:val="00055F29"/>
    <w:rsid w:val="000563E8"/>
    <w:rsid w:val="00056533"/>
    <w:rsid w:val="000567E2"/>
    <w:rsid w:val="000606F6"/>
    <w:rsid w:val="000624B2"/>
    <w:rsid w:val="00063E70"/>
    <w:rsid w:val="00065C6B"/>
    <w:rsid w:val="00067395"/>
    <w:rsid w:val="000717B5"/>
    <w:rsid w:val="0007378E"/>
    <w:rsid w:val="00074C8C"/>
    <w:rsid w:val="00080091"/>
    <w:rsid w:val="00080783"/>
    <w:rsid w:val="00082668"/>
    <w:rsid w:val="000849BF"/>
    <w:rsid w:val="00087F57"/>
    <w:rsid w:val="00090B59"/>
    <w:rsid w:val="0009197A"/>
    <w:rsid w:val="0009203F"/>
    <w:rsid w:val="000933DC"/>
    <w:rsid w:val="00095119"/>
    <w:rsid w:val="00095EF3"/>
    <w:rsid w:val="000A092A"/>
    <w:rsid w:val="000A0E7E"/>
    <w:rsid w:val="000A1305"/>
    <w:rsid w:val="000A3939"/>
    <w:rsid w:val="000A479F"/>
    <w:rsid w:val="000A4907"/>
    <w:rsid w:val="000A6B9C"/>
    <w:rsid w:val="000A738F"/>
    <w:rsid w:val="000B0787"/>
    <w:rsid w:val="000B1080"/>
    <w:rsid w:val="000B11F3"/>
    <w:rsid w:val="000B16CC"/>
    <w:rsid w:val="000B1AFB"/>
    <w:rsid w:val="000B213E"/>
    <w:rsid w:val="000B2744"/>
    <w:rsid w:val="000B44E5"/>
    <w:rsid w:val="000B4624"/>
    <w:rsid w:val="000B46CC"/>
    <w:rsid w:val="000B4CAC"/>
    <w:rsid w:val="000B799F"/>
    <w:rsid w:val="000B7B80"/>
    <w:rsid w:val="000C061E"/>
    <w:rsid w:val="000C3F05"/>
    <w:rsid w:val="000C61BF"/>
    <w:rsid w:val="000C65C8"/>
    <w:rsid w:val="000C70E2"/>
    <w:rsid w:val="000C7259"/>
    <w:rsid w:val="000C747B"/>
    <w:rsid w:val="000D00DE"/>
    <w:rsid w:val="000D17FC"/>
    <w:rsid w:val="000D32B6"/>
    <w:rsid w:val="000D4929"/>
    <w:rsid w:val="000D4E7C"/>
    <w:rsid w:val="000D5C10"/>
    <w:rsid w:val="000D618A"/>
    <w:rsid w:val="000D6CB9"/>
    <w:rsid w:val="000E006C"/>
    <w:rsid w:val="000E0C2B"/>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7128"/>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36864"/>
    <w:rsid w:val="0014320D"/>
    <w:rsid w:val="00143BB9"/>
    <w:rsid w:val="0014667C"/>
    <w:rsid w:val="00147309"/>
    <w:rsid w:val="00147C6F"/>
    <w:rsid w:val="0015350F"/>
    <w:rsid w:val="00156C6A"/>
    <w:rsid w:val="0016046D"/>
    <w:rsid w:val="001619CD"/>
    <w:rsid w:val="00162E2C"/>
    <w:rsid w:val="001635E9"/>
    <w:rsid w:val="00164909"/>
    <w:rsid w:val="00166C2A"/>
    <w:rsid w:val="0016765F"/>
    <w:rsid w:val="00167BC2"/>
    <w:rsid w:val="0017087A"/>
    <w:rsid w:val="001708B8"/>
    <w:rsid w:val="001709BB"/>
    <w:rsid w:val="00171113"/>
    <w:rsid w:val="00172C96"/>
    <w:rsid w:val="001760F3"/>
    <w:rsid w:val="0017622A"/>
    <w:rsid w:val="001769DF"/>
    <w:rsid w:val="00180455"/>
    <w:rsid w:val="001816F5"/>
    <w:rsid w:val="00181BE5"/>
    <w:rsid w:val="00182077"/>
    <w:rsid w:val="00186497"/>
    <w:rsid w:val="00190E6B"/>
    <w:rsid w:val="0019177A"/>
    <w:rsid w:val="00191960"/>
    <w:rsid w:val="00191CCB"/>
    <w:rsid w:val="00193E92"/>
    <w:rsid w:val="00194662"/>
    <w:rsid w:val="00196AEB"/>
    <w:rsid w:val="0019777A"/>
    <w:rsid w:val="001977AF"/>
    <w:rsid w:val="00197976"/>
    <w:rsid w:val="001A0771"/>
    <w:rsid w:val="001A18B6"/>
    <w:rsid w:val="001A1AF6"/>
    <w:rsid w:val="001A1FB6"/>
    <w:rsid w:val="001A288B"/>
    <w:rsid w:val="001A42F0"/>
    <w:rsid w:val="001A4B45"/>
    <w:rsid w:val="001A4BE7"/>
    <w:rsid w:val="001A5C40"/>
    <w:rsid w:val="001A6604"/>
    <w:rsid w:val="001A6811"/>
    <w:rsid w:val="001A79FA"/>
    <w:rsid w:val="001B0D61"/>
    <w:rsid w:val="001B222A"/>
    <w:rsid w:val="001B290B"/>
    <w:rsid w:val="001B2B9B"/>
    <w:rsid w:val="001B4BEB"/>
    <w:rsid w:val="001B60C3"/>
    <w:rsid w:val="001B76C4"/>
    <w:rsid w:val="001B787C"/>
    <w:rsid w:val="001C0534"/>
    <w:rsid w:val="001C173E"/>
    <w:rsid w:val="001C181C"/>
    <w:rsid w:val="001C375F"/>
    <w:rsid w:val="001C3BD6"/>
    <w:rsid w:val="001C3D56"/>
    <w:rsid w:val="001C40C4"/>
    <w:rsid w:val="001C55C2"/>
    <w:rsid w:val="001C6D2B"/>
    <w:rsid w:val="001D05A9"/>
    <w:rsid w:val="001D0981"/>
    <w:rsid w:val="001D4A52"/>
    <w:rsid w:val="001D5987"/>
    <w:rsid w:val="001D609E"/>
    <w:rsid w:val="001D6AFF"/>
    <w:rsid w:val="001D6EFA"/>
    <w:rsid w:val="001E1528"/>
    <w:rsid w:val="001E1BD4"/>
    <w:rsid w:val="001E227A"/>
    <w:rsid w:val="001E5AF6"/>
    <w:rsid w:val="001E5BB1"/>
    <w:rsid w:val="001E6910"/>
    <w:rsid w:val="001E79D4"/>
    <w:rsid w:val="001F0A37"/>
    <w:rsid w:val="001F3CFB"/>
    <w:rsid w:val="001F50FF"/>
    <w:rsid w:val="001F635A"/>
    <w:rsid w:val="00201B4B"/>
    <w:rsid w:val="00203CEA"/>
    <w:rsid w:val="0020612A"/>
    <w:rsid w:val="00206835"/>
    <w:rsid w:val="00206EDA"/>
    <w:rsid w:val="00207C5A"/>
    <w:rsid w:val="00212661"/>
    <w:rsid w:val="00220DF6"/>
    <w:rsid w:val="00223D79"/>
    <w:rsid w:val="002255EF"/>
    <w:rsid w:val="002266F3"/>
    <w:rsid w:val="00230DE8"/>
    <w:rsid w:val="002333A7"/>
    <w:rsid w:val="00234463"/>
    <w:rsid w:val="0023611C"/>
    <w:rsid w:val="00236849"/>
    <w:rsid w:val="00237B28"/>
    <w:rsid w:val="00240743"/>
    <w:rsid w:val="00240E20"/>
    <w:rsid w:val="00241BCE"/>
    <w:rsid w:val="00243C32"/>
    <w:rsid w:val="002455D7"/>
    <w:rsid w:val="002456A3"/>
    <w:rsid w:val="00246C04"/>
    <w:rsid w:val="002470C8"/>
    <w:rsid w:val="00251899"/>
    <w:rsid w:val="00253BCA"/>
    <w:rsid w:val="0025472A"/>
    <w:rsid w:val="00257790"/>
    <w:rsid w:val="00261B84"/>
    <w:rsid w:val="002636F6"/>
    <w:rsid w:val="00265515"/>
    <w:rsid w:val="00265862"/>
    <w:rsid w:val="00266795"/>
    <w:rsid w:val="0026779E"/>
    <w:rsid w:val="002702CE"/>
    <w:rsid w:val="0027048C"/>
    <w:rsid w:val="0027161C"/>
    <w:rsid w:val="002777FB"/>
    <w:rsid w:val="0028203B"/>
    <w:rsid w:val="0028407E"/>
    <w:rsid w:val="00285028"/>
    <w:rsid w:val="00285083"/>
    <w:rsid w:val="00285505"/>
    <w:rsid w:val="0029265C"/>
    <w:rsid w:val="0029497F"/>
    <w:rsid w:val="00296326"/>
    <w:rsid w:val="002970BE"/>
    <w:rsid w:val="002A0C00"/>
    <w:rsid w:val="002A2040"/>
    <w:rsid w:val="002A322A"/>
    <w:rsid w:val="002A3C43"/>
    <w:rsid w:val="002A43B2"/>
    <w:rsid w:val="002A4CEC"/>
    <w:rsid w:val="002B016F"/>
    <w:rsid w:val="002B0F16"/>
    <w:rsid w:val="002B18C2"/>
    <w:rsid w:val="002B6711"/>
    <w:rsid w:val="002C20A7"/>
    <w:rsid w:val="002C220C"/>
    <w:rsid w:val="002C3AF5"/>
    <w:rsid w:val="002C4AE2"/>
    <w:rsid w:val="002C5742"/>
    <w:rsid w:val="002C64EB"/>
    <w:rsid w:val="002C7582"/>
    <w:rsid w:val="002D055C"/>
    <w:rsid w:val="002D218B"/>
    <w:rsid w:val="002D2EAD"/>
    <w:rsid w:val="002D349C"/>
    <w:rsid w:val="002D3B4F"/>
    <w:rsid w:val="002D4754"/>
    <w:rsid w:val="002D4A06"/>
    <w:rsid w:val="002E2091"/>
    <w:rsid w:val="002E2188"/>
    <w:rsid w:val="002E324D"/>
    <w:rsid w:val="002E404D"/>
    <w:rsid w:val="002E5B12"/>
    <w:rsid w:val="002E6879"/>
    <w:rsid w:val="002E6B97"/>
    <w:rsid w:val="002F0983"/>
    <w:rsid w:val="002F0D3C"/>
    <w:rsid w:val="002F1292"/>
    <w:rsid w:val="002F166B"/>
    <w:rsid w:val="002F2CF8"/>
    <w:rsid w:val="002F3F37"/>
    <w:rsid w:val="003001A4"/>
    <w:rsid w:val="0030038C"/>
    <w:rsid w:val="00306711"/>
    <w:rsid w:val="00310EF5"/>
    <w:rsid w:val="003129E4"/>
    <w:rsid w:val="00313692"/>
    <w:rsid w:val="00314368"/>
    <w:rsid w:val="00314767"/>
    <w:rsid w:val="00314964"/>
    <w:rsid w:val="00315271"/>
    <w:rsid w:val="00316252"/>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0CCC"/>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32FA"/>
    <w:rsid w:val="003B5119"/>
    <w:rsid w:val="003B628D"/>
    <w:rsid w:val="003B7AAC"/>
    <w:rsid w:val="003C0592"/>
    <w:rsid w:val="003C170E"/>
    <w:rsid w:val="003C35A4"/>
    <w:rsid w:val="003C3C79"/>
    <w:rsid w:val="003C3F03"/>
    <w:rsid w:val="003C3F23"/>
    <w:rsid w:val="003C4278"/>
    <w:rsid w:val="003D0409"/>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3F718D"/>
    <w:rsid w:val="00400640"/>
    <w:rsid w:val="004010C8"/>
    <w:rsid w:val="00402FF6"/>
    <w:rsid w:val="00403C3E"/>
    <w:rsid w:val="00403CF1"/>
    <w:rsid w:val="0040475D"/>
    <w:rsid w:val="0040509F"/>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4C"/>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31B9"/>
    <w:rsid w:val="004C44C5"/>
    <w:rsid w:val="004C46AD"/>
    <w:rsid w:val="004C5DDB"/>
    <w:rsid w:val="004C69B5"/>
    <w:rsid w:val="004C6B7F"/>
    <w:rsid w:val="004D04B1"/>
    <w:rsid w:val="004D18F0"/>
    <w:rsid w:val="004D36A1"/>
    <w:rsid w:val="004D5CF7"/>
    <w:rsid w:val="004D7474"/>
    <w:rsid w:val="004E018D"/>
    <w:rsid w:val="004E0DB4"/>
    <w:rsid w:val="004E1A6F"/>
    <w:rsid w:val="004E3B25"/>
    <w:rsid w:val="004E4442"/>
    <w:rsid w:val="004E4E2B"/>
    <w:rsid w:val="004E76D1"/>
    <w:rsid w:val="004F014D"/>
    <w:rsid w:val="004F03DD"/>
    <w:rsid w:val="004F0509"/>
    <w:rsid w:val="004F1637"/>
    <w:rsid w:val="004F17AA"/>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25F4"/>
    <w:rsid w:val="00533AC7"/>
    <w:rsid w:val="0053432F"/>
    <w:rsid w:val="00537C1D"/>
    <w:rsid w:val="00540DFC"/>
    <w:rsid w:val="00541270"/>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4A0F"/>
    <w:rsid w:val="00585773"/>
    <w:rsid w:val="00585992"/>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50CE"/>
    <w:rsid w:val="005C6C9E"/>
    <w:rsid w:val="005C7483"/>
    <w:rsid w:val="005C7B10"/>
    <w:rsid w:val="005D169B"/>
    <w:rsid w:val="005D2948"/>
    <w:rsid w:val="005D369B"/>
    <w:rsid w:val="005D391F"/>
    <w:rsid w:val="005D3B1E"/>
    <w:rsid w:val="005D4EF0"/>
    <w:rsid w:val="005D6BF0"/>
    <w:rsid w:val="005E041B"/>
    <w:rsid w:val="005E0AC7"/>
    <w:rsid w:val="005E412E"/>
    <w:rsid w:val="005E41A5"/>
    <w:rsid w:val="005E440A"/>
    <w:rsid w:val="005E4B12"/>
    <w:rsid w:val="005E7EFE"/>
    <w:rsid w:val="005F251C"/>
    <w:rsid w:val="005F292F"/>
    <w:rsid w:val="005F3E9D"/>
    <w:rsid w:val="005F6DDE"/>
    <w:rsid w:val="006006D4"/>
    <w:rsid w:val="00603B1D"/>
    <w:rsid w:val="006055E4"/>
    <w:rsid w:val="00605732"/>
    <w:rsid w:val="00606279"/>
    <w:rsid w:val="0060748E"/>
    <w:rsid w:val="00610CE8"/>
    <w:rsid w:val="0061136D"/>
    <w:rsid w:val="00611B11"/>
    <w:rsid w:val="0061378C"/>
    <w:rsid w:val="00613D2C"/>
    <w:rsid w:val="0061575C"/>
    <w:rsid w:val="00617D26"/>
    <w:rsid w:val="006203C1"/>
    <w:rsid w:val="006214CF"/>
    <w:rsid w:val="00626EF8"/>
    <w:rsid w:val="006272AA"/>
    <w:rsid w:val="00631F57"/>
    <w:rsid w:val="006345D9"/>
    <w:rsid w:val="00642DEE"/>
    <w:rsid w:val="0064436B"/>
    <w:rsid w:val="0064440E"/>
    <w:rsid w:val="0064490A"/>
    <w:rsid w:val="0064663F"/>
    <w:rsid w:val="00650847"/>
    <w:rsid w:val="00651A5D"/>
    <w:rsid w:val="00653A10"/>
    <w:rsid w:val="0065414D"/>
    <w:rsid w:val="00654C81"/>
    <w:rsid w:val="00655B0C"/>
    <w:rsid w:val="006570E9"/>
    <w:rsid w:val="0066208C"/>
    <w:rsid w:val="00662793"/>
    <w:rsid w:val="0066442C"/>
    <w:rsid w:val="00665B41"/>
    <w:rsid w:val="00665E56"/>
    <w:rsid w:val="00665F38"/>
    <w:rsid w:val="0067243B"/>
    <w:rsid w:val="0067438C"/>
    <w:rsid w:val="00674E39"/>
    <w:rsid w:val="00675537"/>
    <w:rsid w:val="00680370"/>
    <w:rsid w:val="006808B9"/>
    <w:rsid w:val="00680C23"/>
    <w:rsid w:val="00681729"/>
    <w:rsid w:val="006827C7"/>
    <w:rsid w:val="00682C2E"/>
    <w:rsid w:val="00682EB6"/>
    <w:rsid w:val="0068332B"/>
    <w:rsid w:val="00683473"/>
    <w:rsid w:val="00683C65"/>
    <w:rsid w:val="00684ECC"/>
    <w:rsid w:val="00685694"/>
    <w:rsid w:val="006857D8"/>
    <w:rsid w:val="00686EE1"/>
    <w:rsid w:val="0068728F"/>
    <w:rsid w:val="00690EE4"/>
    <w:rsid w:val="00691E7A"/>
    <w:rsid w:val="00697F9F"/>
    <w:rsid w:val="006A0E0F"/>
    <w:rsid w:val="006A601E"/>
    <w:rsid w:val="006A6754"/>
    <w:rsid w:val="006A6F6A"/>
    <w:rsid w:val="006B2F2F"/>
    <w:rsid w:val="006B455C"/>
    <w:rsid w:val="006B6650"/>
    <w:rsid w:val="006B77D1"/>
    <w:rsid w:val="006C0962"/>
    <w:rsid w:val="006C2636"/>
    <w:rsid w:val="006C3085"/>
    <w:rsid w:val="006C4405"/>
    <w:rsid w:val="006C4F29"/>
    <w:rsid w:val="006D789E"/>
    <w:rsid w:val="006D7F0C"/>
    <w:rsid w:val="006E203B"/>
    <w:rsid w:val="006E38C2"/>
    <w:rsid w:val="006E4D56"/>
    <w:rsid w:val="006E5714"/>
    <w:rsid w:val="006E6EA7"/>
    <w:rsid w:val="006E770D"/>
    <w:rsid w:val="006F0B36"/>
    <w:rsid w:val="006F44F8"/>
    <w:rsid w:val="006F4770"/>
    <w:rsid w:val="006F47D3"/>
    <w:rsid w:val="00700030"/>
    <w:rsid w:val="0070014B"/>
    <w:rsid w:val="007001E0"/>
    <w:rsid w:val="00705091"/>
    <w:rsid w:val="00706F04"/>
    <w:rsid w:val="0071279C"/>
    <w:rsid w:val="00712B65"/>
    <w:rsid w:val="00713C7B"/>
    <w:rsid w:val="00714A7B"/>
    <w:rsid w:val="00714C42"/>
    <w:rsid w:val="007151DC"/>
    <w:rsid w:val="00715759"/>
    <w:rsid w:val="007169F5"/>
    <w:rsid w:val="007211A0"/>
    <w:rsid w:val="00721934"/>
    <w:rsid w:val="00722DE4"/>
    <w:rsid w:val="0072396F"/>
    <w:rsid w:val="00723DE9"/>
    <w:rsid w:val="007271AF"/>
    <w:rsid w:val="007273E6"/>
    <w:rsid w:val="007307EA"/>
    <w:rsid w:val="007308F2"/>
    <w:rsid w:val="007311A9"/>
    <w:rsid w:val="007325DC"/>
    <w:rsid w:val="0073287C"/>
    <w:rsid w:val="00734FCC"/>
    <w:rsid w:val="0073611C"/>
    <w:rsid w:val="00736194"/>
    <w:rsid w:val="007403DD"/>
    <w:rsid w:val="00741651"/>
    <w:rsid w:val="00741F25"/>
    <w:rsid w:val="00742389"/>
    <w:rsid w:val="0074280B"/>
    <w:rsid w:val="00744EE0"/>
    <w:rsid w:val="00747156"/>
    <w:rsid w:val="00747C15"/>
    <w:rsid w:val="00751B95"/>
    <w:rsid w:val="00752A20"/>
    <w:rsid w:val="00754CAE"/>
    <w:rsid w:val="00761979"/>
    <w:rsid w:val="00762917"/>
    <w:rsid w:val="00763F46"/>
    <w:rsid w:val="007643E9"/>
    <w:rsid w:val="00764E0C"/>
    <w:rsid w:val="00764EBB"/>
    <w:rsid w:val="00765574"/>
    <w:rsid w:val="00765EA1"/>
    <w:rsid w:val="0076600A"/>
    <w:rsid w:val="00766C6A"/>
    <w:rsid w:val="00766EF5"/>
    <w:rsid w:val="007717B2"/>
    <w:rsid w:val="00772C6B"/>
    <w:rsid w:val="00772CF4"/>
    <w:rsid w:val="007737C4"/>
    <w:rsid w:val="00774B67"/>
    <w:rsid w:val="007752CC"/>
    <w:rsid w:val="00776766"/>
    <w:rsid w:val="00777073"/>
    <w:rsid w:val="00780F85"/>
    <w:rsid w:val="007826A3"/>
    <w:rsid w:val="00782BD3"/>
    <w:rsid w:val="00783359"/>
    <w:rsid w:val="007846B9"/>
    <w:rsid w:val="0078679F"/>
    <w:rsid w:val="00790885"/>
    <w:rsid w:val="00790EAD"/>
    <w:rsid w:val="00793726"/>
    <w:rsid w:val="00796273"/>
    <w:rsid w:val="007A17AE"/>
    <w:rsid w:val="007A23C7"/>
    <w:rsid w:val="007A3A5D"/>
    <w:rsid w:val="007A5E50"/>
    <w:rsid w:val="007A72FB"/>
    <w:rsid w:val="007B0C0B"/>
    <w:rsid w:val="007B104A"/>
    <w:rsid w:val="007B3138"/>
    <w:rsid w:val="007B3740"/>
    <w:rsid w:val="007B4852"/>
    <w:rsid w:val="007B5569"/>
    <w:rsid w:val="007B72E5"/>
    <w:rsid w:val="007B7CB6"/>
    <w:rsid w:val="007B7E11"/>
    <w:rsid w:val="007C0E8C"/>
    <w:rsid w:val="007C1667"/>
    <w:rsid w:val="007C3E22"/>
    <w:rsid w:val="007C7977"/>
    <w:rsid w:val="007C7C80"/>
    <w:rsid w:val="007D0D42"/>
    <w:rsid w:val="007D18B2"/>
    <w:rsid w:val="007D26DA"/>
    <w:rsid w:val="007D4A59"/>
    <w:rsid w:val="007D5B99"/>
    <w:rsid w:val="007D5D79"/>
    <w:rsid w:val="007D737D"/>
    <w:rsid w:val="007E0643"/>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2FB3"/>
    <w:rsid w:val="0085312F"/>
    <w:rsid w:val="008534A5"/>
    <w:rsid w:val="00854F34"/>
    <w:rsid w:val="00855476"/>
    <w:rsid w:val="00857363"/>
    <w:rsid w:val="00857C89"/>
    <w:rsid w:val="00865449"/>
    <w:rsid w:val="0086613C"/>
    <w:rsid w:val="0086646A"/>
    <w:rsid w:val="00867141"/>
    <w:rsid w:val="0086719D"/>
    <w:rsid w:val="008674AC"/>
    <w:rsid w:val="0087014D"/>
    <w:rsid w:val="008702F8"/>
    <w:rsid w:val="008705D6"/>
    <w:rsid w:val="00870CD0"/>
    <w:rsid w:val="00873E0E"/>
    <w:rsid w:val="0087447C"/>
    <w:rsid w:val="00877C91"/>
    <w:rsid w:val="008800F3"/>
    <w:rsid w:val="00880197"/>
    <w:rsid w:val="0088180D"/>
    <w:rsid w:val="00883F81"/>
    <w:rsid w:val="0088440A"/>
    <w:rsid w:val="00890B05"/>
    <w:rsid w:val="0089113B"/>
    <w:rsid w:val="00891982"/>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59DD"/>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E7D94"/>
    <w:rsid w:val="008F247D"/>
    <w:rsid w:val="008F2879"/>
    <w:rsid w:val="008F2D50"/>
    <w:rsid w:val="008F2FA9"/>
    <w:rsid w:val="008F301C"/>
    <w:rsid w:val="008F33A5"/>
    <w:rsid w:val="008F38E0"/>
    <w:rsid w:val="008F3A75"/>
    <w:rsid w:val="008F7925"/>
    <w:rsid w:val="009003CE"/>
    <w:rsid w:val="00901F2D"/>
    <w:rsid w:val="00904D51"/>
    <w:rsid w:val="00905015"/>
    <w:rsid w:val="00905177"/>
    <w:rsid w:val="00906D77"/>
    <w:rsid w:val="00911CD5"/>
    <w:rsid w:val="00912426"/>
    <w:rsid w:val="00914B2C"/>
    <w:rsid w:val="00915A6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42C3"/>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3DD8"/>
    <w:rsid w:val="009A4F5C"/>
    <w:rsid w:val="009A5551"/>
    <w:rsid w:val="009A5FAB"/>
    <w:rsid w:val="009B2A8D"/>
    <w:rsid w:val="009B3E6F"/>
    <w:rsid w:val="009B4985"/>
    <w:rsid w:val="009B567D"/>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29F2"/>
    <w:rsid w:val="00A04460"/>
    <w:rsid w:val="00A04872"/>
    <w:rsid w:val="00A06FE5"/>
    <w:rsid w:val="00A078AD"/>
    <w:rsid w:val="00A1031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55B8"/>
    <w:rsid w:val="00A57973"/>
    <w:rsid w:val="00A60BA8"/>
    <w:rsid w:val="00A61CB9"/>
    <w:rsid w:val="00A6398B"/>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97334"/>
    <w:rsid w:val="00AA24A8"/>
    <w:rsid w:val="00AA491D"/>
    <w:rsid w:val="00AA505D"/>
    <w:rsid w:val="00AB0882"/>
    <w:rsid w:val="00AB2EB6"/>
    <w:rsid w:val="00AB30C6"/>
    <w:rsid w:val="00AB3B72"/>
    <w:rsid w:val="00AB43BC"/>
    <w:rsid w:val="00AB6154"/>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D6F25"/>
    <w:rsid w:val="00AE1D08"/>
    <w:rsid w:val="00AE273A"/>
    <w:rsid w:val="00AE2A96"/>
    <w:rsid w:val="00AE36A5"/>
    <w:rsid w:val="00AE52A0"/>
    <w:rsid w:val="00AE6210"/>
    <w:rsid w:val="00AE62B7"/>
    <w:rsid w:val="00AE6303"/>
    <w:rsid w:val="00AE7715"/>
    <w:rsid w:val="00AF00AB"/>
    <w:rsid w:val="00AF00B6"/>
    <w:rsid w:val="00AF0866"/>
    <w:rsid w:val="00AF0C68"/>
    <w:rsid w:val="00AF2FE7"/>
    <w:rsid w:val="00AF4375"/>
    <w:rsid w:val="00AF4F12"/>
    <w:rsid w:val="00AF72B6"/>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62C"/>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56172"/>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A69"/>
    <w:rsid w:val="00BB7263"/>
    <w:rsid w:val="00BC018F"/>
    <w:rsid w:val="00BC061C"/>
    <w:rsid w:val="00BC0C77"/>
    <w:rsid w:val="00BC7B61"/>
    <w:rsid w:val="00BC7C8D"/>
    <w:rsid w:val="00BC7F6C"/>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2685A"/>
    <w:rsid w:val="00C31BBE"/>
    <w:rsid w:val="00C3554B"/>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3FB0"/>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055F"/>
    <w:rsid w:val="00D01057"/>
    <w:rsid w:val="00D01338"/>
    <w:rsid w:val="00D02409"/>
    <w:rsid w:val="00D03CDE"/>
    <w:rsid w:val="00D03EB7"/>
    <w:rsid w:val="00D05346"/>
    <w:rsid w:val="00D06105"/>
    <w:rsid w:val="00D067C0"/>
    <w:rsid w:val="00D06B48"/>
    <w:rsid w:val="00D07495"/>
    <w:rsid w:val="00D12013"/>
    <w:rsid w:val="00D12BAF"/>
    <w:rsid w:val="00D16710"/>
    <w:rsid w:val="00D16AB8"/>
    <w:rsid w:val="00D16E5F"/>
    <w:rsid w:val="00D1742C"/>
    <w:rsid w:val="00D17D13"/>
    <w:rsid w:val="00D17D8E"/>
    <w:rsid w:val="00D244CB"/>
    <w:rsid w:val="00D24726"/>
    <w:rsid w:val="00D24B9A"/>
    <w:rsid w:val="00D27985"/>
    <w:rsid w:val="00D27E9F"/>
    <w:rsid w:val="00D30C48"/>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5DB8"/>
    <w:rsid w:val="00D57A61"/>
    <w:rsid w:val="00D60836"/>
    <w:rsid w:val="00D6119F"/>
    <w:rsid w:val="00D62DC7"/>
    <w:rsid w:val="00D640F3"/>
    <w:rsid w:val="00D66032"/>
    <w:rsid w:val="00D663B6"/>
    <w:rsid w:val="00D66F3F"/>
    <w:rsid w:val="00D673EF"/>
    <w:rsid w:val="00D70413"/>
    <w:rsid w:val="00D71EFE"/>
    <w:rsid w:val="00D748C2"/>
    <w:rsid w:val="00D75268"/>
    <w:rsid w:val="00D752B5"/>
    <w:rsid w:val="00D7530D"/>
    <w:rsid w:val="00D763C1"/>
    <w:rsid w:val="00D76C50"/>
    <w:rsid w:val="00D774DA"/>
    <w:rsid w:val="00D777D9"/>
    <w:rsid w:val="00D77A53"/>
    <w:rsid w:val="00D82881"/>
    <w:rsid w:val="00D86082"/>
    <w:rsid w:val="00D87003"/>
    <w:rsid w:val="00D87076"/>
    <w:rsid w:val="00D92D28"/>
    <w:rsid w:val="00D9522E"/>
    <w:rsid w:val="00D96634"/>
    <w:rsid w:val="00D96E4C"/>
    <w:rsid w:val="00D9706D"/>
    <w:rsid w:val="00DA1774"/>
    <w:rsid w:val="00DA24F3"/>
    <w:rsid w:val="00DA2AFB"/>
    <w:rsid w:val="00DA3947"/>
    <w:rsid w:val="00DA4E5D"/>
    <w:rsid w:val="00DA5D36"/>
    <w:rsid w:val="00DA60B5"/>
    <w:rsid w:val="00DA619B"/>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3FB"/>
    <w:rsid w:val="00DC6B61"/>
    <w:rsid w:val="00DC75B6"/>
    <w:rsid w:val="00DC7D97"/>
    <w:rsid w:val="00DC7ED7"/>
    <w:rsid w:val="00DD1CAC"/>
    <w:rsid w:val="00DD3C82"/>
    <w:rsid w:val="00DD3D7E"/>
    <w:rsid w:val="00DD41B0"/>
    <w:rsid w:val="00DD49EC"/>
    <w:rsid w:val="00DD4E6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1BD0"/>
    <w:rsid w:val="00E14F08"/>
    <w:rsid w:val="00E15CD2"/>
    <w:rsid w:val="00E15ECB"/>
    <w:rsid w:val="00E1780F"/>
    <w:rsid w:val="00E20992"/>
    <w:rsid w:val="00E228D7"/>
    <w:rsid w:val="00E22B1B"/>
    <w:rsid w:val="00E23C56"/>
    <w:rsid w:val="00E24E25"/>
    <w:rsid w:val="00E250A6"/>
    <w:rsid w:val="00E2621F"/>
    <w:rsid w:val="00E3160D"/>
    <w:rsid w:val="00E33D3C"/>
    <w:rsid w:val="00E40A6E"/>
    <w:rsid w:val="00E40CED"/>
    <w:rsid w:val="00E41881"/>
    <w:rsid w:val="00E443E9"/>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60A5"/>
    <w:rsid w:val="00E678A4"/>
    <w:rsid w:val="00E70B14"/>
    <w:rsid w:val="00E71161"/>
    <w:rsid w:val="00E71253"/>
    <w:rsid w:val="00E71485"/>
    <w:rsid w:val="00E726BB"/>
    <w:rsid w:val="00E72811"/>
    <w:rsid w:val="00E73532"/>
    <w:rsid w:val="00E76457"/>
    <w:rsid w:val="00E7682E"/>
    <w:rsid w:val="00E814B2"/>
    <w:rsid w:val="00E818E2"/>
    <w:rsid w:val="00E85856"/>
    <w:rsid w:val="00E91757"/>
    <w:rsid w:val="00E91B1E"/>
    <w:rsid w:val="00E9293C"/>
    <w:rsid w:val="00E94BBE"/>
    <w:rsid w:val="00EA1182"/>
    <w:rsid w:val="00EA33C1"/>
    <w:rsid w:val="00EA39E1"/>
    <w:rsid w:val="00EA3A46"/>
    <w:rsid w:val="00EA4E8D"/>
    <w:rsid w:val="00EA7499"/>
    <w:rsid w:val="00EB0621"/>
    <w:rsid w:val="00EB22F5"/>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140B"/>
    <w:rsid w:val="00EE412A"/>
    <w:rsid w:val="00EE6A77"/>
    <w:rsid w:val="00EE75FE"/>
    <w:rsid w:val="00EE7E62"/>
    <w:rsid w:val="00EF2744"/>
    <w:rsid w:val="00EF6362"/>
    <w:rsid w:val="00EF68C5"/>
    <w:rsid w:val="00F02293"/>
    <w:rsid w:val="00F03C1A"/>
    <w:rsid w:val="00F0450F"/>
    <w:rsid w:val="00F07361"/>
    <w:rsid w:val="00F07DC1"/>
    <w:rsid w:val="00F12615"/>
    <w:rsid w:val="00F14713"/>
    <w:rsid w:val="00F17B92"/>
    <w:rsid w:val="00F21E78"/>
    <w:rsid w:val="00F2264A"/>
    <w:rsid w:val="00F22AFA"/>
    <w:rsid w:val="00F241CD"/>
    <w:rsid w:val="00F24D8B"/>
    <w:rsid w:val="00F27AC8"/>
    <w:rsid w:val="00F32AE4"/>
    <w:rsid w:val="00F3346F"/>
    <w:rsid w:val="00F34E4E"/>
    <w:rsid w:val="00F35DE9"/>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2A06"/>
    <w:rsid w:val="00F6355B"/>
    <w:rsid w:val="00F64AB8"/>
    <w:rsid w:val="00F64C56"/>
    <w:rsid w:val="00F66720"/>
    <w:rsid w:val="00F67F3D"/>
    <w:rsid w:val="00F70D10"/>
    <w:rsid w:val="00F710E6"/>
    <w:rsid w:val="00F72A70"/>
    <w:rsid w:val="00F73BBC"/>
    <w:rsid w:val="00F75296"/>
    <w:rsid w:val="00F761A9"/>
    <w:rsid w:val="00F77170"/>
    <w:rsid w:val="00F77BCB"/>
    <w:rsid w:val="00F81AAB"/>
    <w:rsid w:val="00F83F8F"/>
    <w:rsid w:val="00F84274"/>
    <w:rsid w:val="00F847EB"/>
    <w:rsid w:val="00F8771F"/>
    <w:rsid w:val="00F901F7"/>
    <w:rsid w:val="00F90FA9"/>
    <w:rsid w:val="00F91ADA"/>
    <w:rsid w:val="00F91D22"/>
    <w:rsid w:val="00F975D5"/>
    <w:rsid w:val="00FA5D83"/>
    <w:rsid w:val="00FA61B0"/>
    <w:rsid w:val="00FA6D88"/>
    <w:rsid w:val="00FA7639"/>
    <w:rsid w:val="00FB478D"/>
    <w:rsid w:val="00FB7004"/>
    <w:rsid w:val="00FB7C50"/>
    <w:rsid w:val="00FB7E88"/>
    <w:rsid w:val="00FC0272"/>
    <w:rsid w:val="00FC3079"/>
    <w:rsid w:val="00FC3F44"/>
    <w:rsid w:val="00FC48D2"/>
    <w:rsid w:val="00FC6696"/>
    <w:rsid w:val="00FD08E9"/>
    <w:rsid w:val="00FD2A15"/>
    <w:rsid w:val="00FD4016"/>
    <w:rsid w:val="00FD4096"/>
    <w:rsid w:val="00FD50B5"/>
    <w:rsid w:val="00FD5D67"/>
    <w:rsid w:val="00FD604A"/>
    <w:rsid w:val="00FD6530"/>
    <w:rsid w:val="00FD6736"/>
    <w:rsid w:val="00FD67B7"/>
    <w:rsid w:val="00FD7D8C"/>
    <w:rsid w:val="00FE379A"/>
    <w:rsid w:val="00FE601F"/>
    <w:rsid w:val="00FE606D"/>
    <w:rsid w:val="00FE7850"/>
    <w:rsid w:val="00FF07B6"/>
    <w:rsid w:val="00FF1957"/>
    <w:rsid w:val="00FF1F46"/>
    <w:rsid w:val="00FF384E"/>
    <w:rsid w:val="00FF517C"/>
    <w:rsid w:val="00FF5DE8"/>
    <w:rsid w:val="00FF6527"/>
    <w:rsid w:val="00FF6767"/>
    <w:rsid w:val="00FF67B5"/>
    <w:rsid w:val="00FF6E0F"/>
    <w:rsid w:val="00FF7BC0"/>
    <w:rsid w:val="00FF7CA1"/>
    <w:rsid w:val="00FF7F1A"/>
    <w:rsid w:val="01F8391D"/>
    <w:rsid w:val="0212D2D4"/>
    <w:rsid w:val="026BC23C"/>
    <w:rsid w:val="037A3A2B"/>
    <w:rsid w:val="0449FE48"/>
    <w:rsid w:val="049E591F"/>
    <w:rsid w:val="0584B15B"/>
    <w:rsid w:val="06BD217B"/>
    <w:rsid w:val="06E3D277"/>
    <w:rsid w:val="07B40E4A"/>
    <w:rsid w:val="09FEFAF4"/>
    <w:rsid w:val="0B25DDA4"/>
    <w:rsid w:val="0B4D5167"/>
    <w:rsid w:val="0B8F1972"/>
    <w:rsid w:val="0DC27D8E"/>
    <w:rsid w:val="0DC27D8E"/>
    <w:rsid w:val="0EF1F5F5"/>
    <w:rsid w:val="0FA93CB7"/>
    <w:rsid w:val="10A6985F"/>
    <w:rsid w:val="10B44B31"/>
    <w:rsid w:val="10DAE401"/>
    <w:rsid w:val="11F7D8BD"/>
    <w:rsid w:val="12937EB0"/>
    <w:rsid w:val="133F3BA7"/>
    <w:rsid w:val="1481F8BE"/>
    <w:rsid w:val="14D3F06A"/>
    <w:rsid w:val="1535E650"/>
    <w:rsid w:val="15EECE08"/>
    <w:rsid w:val="16169B4E"/>
    <w:rsid w:val="175C4048"/>
    <w:rsid w:val="1A3FFA92"/>
    <w:rsid w:val="1B315E23"/>
    <w:rsid w:val="1B7CFD8D"/>
    <w:rsid w:val="1B7D6D04"/>
    <w:rsid w:val="1C67B593"/>
    <w:rsid w:val="1F2FCEDD"/>
    <w:rsid w:val="1FA9F186"/>
    <w:rsid w:val="2073C793"/>
    <w:rsid w:val="20E37BD4"/>
    <w:rsid w:val="20EF01E9"/>
    <w:rsid w:val="236CD93F"/>
    <w:rsid w:val="2558AA3E"/>
    <w:rsid w:val="261FC9AC"/>
    <w:rsid w:val="2843F2D7"/>
    <w:rsid w:val="2B0248E2"/>
    <w:rsid w:val="2C43EB36"/>
    <w:rsid w:val="2E209126"/>
    <w:rsid w:val="320D18F9"/>
    <w:rsid w:val="3227C321"/>
    <w:rsid w:val="3296346F"/>
    <w:rsid w:val="33232448"/>
    <w:rsid w:val="3399EF5A"/>
    <w:rsid w:val="364F32A3"/>
    <w:rsid w:val="38135686"/>
    <w:rsid w:val="3C9B1760"/>
    <w:rsid w:val="3D904931"/>
    <w:rsid w:val="3FE431D4"/>
    <w:rsid w:val="40F7E14E"/>
    <w:rsid w:val="41E9A070"/>
    <w:rsid w:val="4200E862"/>
    <w:rsid w:val="46C4C447"/>
    <w:rsid w:val="478D6817"/>
    <w:rsid w:val="47B5CC2C"/>
    <w:rsid w:val="4920D266"/>
    <w:rsid w:val="498DA0BE"/>
    <w:rsid w:val="49E42EC2"/>
    <w:rsid w:val="4AAFC399"/>
    <w:rsid w:val="4C5C6A2A"/>
    <w:rsid w:val="4E493D2C"/>
    <w:rsid w:val="4E81D9AA"/>
    <w:rsid w:val="4EEA1355"/>
    <w:rsid w:val="4F0F0755"/>
    <w:rsid w:val="4FDDD2FE"/>
    <w:rsid w:val="504FBDC7"/>
    <w:rsid w:val="50B05938"/>
    <w:rsid w:val="5191F5AD"/>
    <w:rsid w:val="5258EDEF"/>
    <w:rsid w:val="52BEBD37"/>
    <w:rsid w:val="52D6AB8D"/>
    <w:rsid w:val="56265613"/>
    <w:rsid w:val="56D04AB4"/>
    <w:rsid w:val="583FF911"/>
    <w:rsid w:val="58552405"/>
    <w:rsid w:val="5865FAD9"/>
    <w:rsid w:val="59E50DEA"/>
    <w:rsid w:val="5B770867"/>
    <w:rsid w:val="5CC4738A"/>
    <w:rsid w:val="5F2CEFF5"/>
    <w:rsid w:val="607F07D0"/>
    <w:rsid w:val="60A70129"/>
    <w:rsid w:val="6124EF41"/>
    <w:rsid w:val="618E4EB7"/>
    <w:rsid w:val="62BC189E"/>
    <w:rsid w:val="6316C92D"/>
    <w:rsid w:val="63645629"/>
    <w:rsid w:val="63B2DC17"/>
    <w:rsid w:val="65872D95"/>
    <w:rsid w:val="65FAABC0"/>
    <w:rsid w:val="67311534"/>
    <w:rsid w:val="67D56B7A"/>
    <w:rsid w:val="68A1E9F3"/>
    <w:rsid w:val="68EA8AB4"/>
    <w:rsid w:val="6932E33B"/>
    <w:rsid w:val="69EFD119"/>
    <w:rsid w:val="6A3A551C"/>
    <w:rsid w:val="6A3E5848"/>
    <w:rsid w:val="6C93EEF3"/>
    <w:rsid w:val="6DCE1753"/>
    <w:rsid w:val="6F57C989"/>
    <w:rsid w:val="70B80142"/>
    <w:rsid w:val="71E31E29"/>
    <w:rsid w:val="72F2819D"/>
    <w:rsid w:val="73826489"/>
    <w:rsid w:val="742D0433"/>
    <w:rsid w:val="757DA489"/>
    <w:rsid w:val="763FC371"/>
    <w:rsid w:val="766DEFE2"/>
    <w:rsid w:val="769484CE"/>
    <w:rsid w:val="78610907"/>
    <w:rsid w:val="79EFD27E"/>
    <w:rsid w:val="7A1FBFB1"/>
    <w:rsid w:val="7A3F00DF"/>
    <w:rsid w:val="7A7E7A36"/>
    <w:rsid w:val="7C5FD677"/>
    <w:rsid w:val="7D3299D3"/>
    <w:rsid w:val="7D5D29B1"/>
    <w:rsid w:val="7E11A4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AC781E38-0C26-4E81-AF66-95B14D952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cs="Arial" w:asciiTheme="majorHAnsi" w:hAnsiTheme="majorHAnsi"/>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hAnsiTheme="majorHAnsi" w:eastAsiaTheme="majorEastAsia"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hAnsiTheme="majorHAnsi" w:eastAsiaTheme="majorEastAsia"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hAnsiTheme="majorHAnsi" w:eastAsiaTheme="majorEastAsia"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hAnsiTheme="majorHAnsi" w:eastAsiaTheme="majorEastAsia"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styleId="BalloonTextChar" w:customStyle="1">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styleId="HeaderChar" w:customStyle="1">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styleId="FooterChar" w:customStyle="1">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styleId="Heading1Char" w:customStyle="1">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styleId="Heading2Char" w:customStyle="1">
    <w:name w:val="Heading 2 Char"/>
    <w:basedOn w:val="DefaultParagraphFont"/>
    <w:link w:val="Heading2"/>
    <w:uiPriority w:val="9"/>
    <w:rsid w:val="000567E2"/>
    <w:rPr>
      <w:rFonts w:cs="Arial" w:asciiTheme="majorHAnsi" w:hAnsiTheme="majorHAnsi"/>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styleId="NoSpacingChar" w:customStyle="1">
    <w:name w:val="No Spacing Char"/>
    <w:aliases w:val="TSB Body Text Char"/>
    <w:basedOn w:val="DefaultParagraphFont"/>
    <w:link w:val="NoSpacing"/>
    <w:uiPriority w:val="1"/>
    <w:rsid w:val="001A4BE7"/>
    <w:rPr>
      <w:bCs/>
    </w:rPr>
  </w:style>
  <w:style w:type="character" w:styleId="Heading3Char" w:customStyle="1">
    <w:name w:val="Heading 3 Char"/>
    <w:basedOn w:val="DefaultParagraphFont"/>
    <w:link w:val="Heading3"/>
    <w:uiPriority w:val="9"/>
    <w:semiHidden/>
    <w:rsid w:val="008C2CD3"/>
    <w:rPr>
      <w:rFonts w:asciiTheme="majorHAnsi" w:hAnsiTheme="majorHAnsi" w:eastAsiaTheme="majorEastAsia" w:cstheme="majorBidi"/>
      <w:b/>
      <w:bCs/>
      <w:color w:val="4472C4" w:themeColor="accent1"/>
    </w:rPr>
  </w:style>
  <w:style w:type="character" w:styleId="Heading4Char" w:customStyle="1">
    <w:name w:val="Heading 4 Char"/>
    <w:basedOn w:val="DefaultParagraphFont"/>
    <w:link w:val="Heading4"/>
    <w:uiPriority w:val="9"/>
    <w:semiHidden/>
    <w:rsid w:val="008C2CD3"/>
    <w:rPr>
      <w:rFonts w:asciiTheme="majorHAnsi" w:hAnsiTheme="majorHAnsi" w:eastAsiaTheme="majorEastAsia" w:cstheme="majorBidi"/>
      <w:b/>
      <w:bCs/>
      <w:i/>
      <w:iCs/>
      <w:color w:val="4472C4" w:themeColor="accent1"/>
    </w:rPr>
  </w:style>
  <w:style w:type="character" w:styleId="Heading5Char" w:customStyle="1">
    <w:name w:val="Heading 5 Char"/>
    <w:basedOn w:val="DefaultParagraphFont"/>
    <w:link w:val="Heading5"/>
    <w:uiPriority w:val="9"/>
    <w:semiHidden/>
    <w:rsid w:val="008C2CD3"/>
    <w:rPr>
      <w:rFonts w:asciiTheme="majorHAnsi" w:hAnsiTheme="majorHAnsi" w:eastAsiaTheme="majorEastAsia" w:cstheme="majorBidi"/>
      <w:color w:val="1F3763" w:themeColor="accent1" w:themeShade="7F"/>
    </w:rPr>
  </w:style>
  <w:style w:type="character" w:styleId="Heading6Char" w:customStyle="1">
    <w:name w:val="Heading 6 Char"/>
    <w:basedOn w:val="DefaultParagraphFont"/>
    <w:link w:val="Heading6"/>
    <w:uiPriority w:val="9"/>
    <w:semiHidden/>
    <w:rsid w:val="008C2CD3"/>
    <w:rPr>
      <w:rFonts w:asciiTheme="majorHAnsi" w:hAnsiTheme="majorHAnsi" w:eastAsiaTheme="majorEastAsia" w:cstheme="majorBidi"/>
      <w:i/>
      <w:iCs/>
      <w:color w:val="1F3763" w:themeColor="accent1" w:themeShade="7F"/>
    </w:rPr>
  </w:style>
  <w:style w:type="character" w:styleId="Heading7Char" w:customStyle="1">
    <w:name w:val="Heading 7 Char"/>
    <w:basedOn w:val="DefaultParagraphFont"/>
    <w:link w:val="Heading7"/>
    <w:uiPriority w:val="9"/>
    <w:semiHidden/>
    <w:rsid w:val="008C2CD3"/>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8C2CD3"/>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8C2CD3"/>
    <w:rPr>
      <w:rFonts w:asciiTheme="majorHAnsi" w:hAnsiTheme="majorHAnsi" w:eastAsiaTheme="majorEastAsia"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styleId="Style1" w:customStyle="1">
    <w:name w:val="Style1"/>
    <w:basedOn w:val="NoList"/>
    <w:uiPriority w:val="99"/>
    <w:rsid w:val="00122ED0"/>
    <w:pPr>
      <w:numPr>
        <w:numId w:val="2"/>
      </w:numPr>
    </w:pPr>
  </w:style>
  <w:style w:type="paragraph" w:styleId="TSB-Level1Numbers" w:customStyle="1">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styleId="Heading1" w:customStyle="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styleId="CommentTextChar" w:customStyle="1">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styleId="CommentSubjectChar" w:customStyle="1">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styleId="TSB-PolicyBullets" w:customStyle="1">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styleId="TSB-Level2Numbers" w:customStyle="1">
    <w:name w:val="TSB - Level 2 Numbers"/>
    <w:basedOn w:val="TSB-Level1Numbers"/>
    <w:link w:val="TSB-Level2NumbersChar"/>
    <w:autoRedefine/>
    <w:qFormat/>
    <w:rsid w:val="008D4F9D"/>
    <w:pPr>
      <w:numPr>
        <w:ilvl w:val="2"/>
        <w:numId w:val="3"/>
      </w:numPr>
      <w:ind w:left="2223" w:hanging="998"/>
    </w:pPr>
  </w:style>
  <w:style w:type="character" w:styleId="ListParagraphChar" w:customStyle="1">
    <w:name w:val="List Paragraph Char"/>
    <w:basedOn w:val="DefaultParagraphFont"/>
    <w:link w:val="ListParagraph"/>
    <w:uiPriority w:val="34"/>
    <w:rsid w:val="002C4AE2"/>
  </w:style>
  <w:style w:type="character" w:styleId="TSB-PolicyBulletsChar" w:customStyle="1">
    <w:name w:val="TSB - Policy Bullets Char"/>
    <w:basedOn w:val="ListParagraphChar"/>
    <w:link w:val="TSB-PolicyBullets"/>
    <w:rsid w:val="00560206"/>
  </w:style>
  <w:style w:type="character" w:styleId="TSB-Level1NumbersChar" w:customStyle="1">
    <w:name w:val="TSB - Level 1 Numbers Char"/>
    <w:basedOn w:val="Heading1Char"/>
    <w:link w:val="TSB-Level1Numbers"/>
    <w:rsid w:val="007D26DA"/>
    <w:rPr>
      <w:rFonts w:asciiTheme="majorHAnsi" w:hAnsiTheme="majorHAnsi" w:cstheme="minorHAnsi"/>
      <w:b w:val="0"/>
      <w:sz w:val="28"/>
      <w:szCs w:val="32"/>
    </w:rPr>
  </w:style>
  <w:style w:type="character" w:styleId="TSB-Level2NumbersChar" w:customStyle="1">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styleId="FootnoteTextChar" w:customStyle="1">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styleId="TableGrid1" w:customStyle="1">
    <w:name w:val="Table Grid1"/>
    <w:basedOn w:val="TableNormal"/>
    <w:next w:val="TableGrid"/>
    <w:uiPriority w:val="59"/>
    <w:rsid w:val="00B10C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504FA7"/>
    <w:pPr>
      <w:spacing w:after="0" w:line="240" w:lineRule="auto"/>
    </w:pPr>
  </w:style>
  <w:style w:type="paragraph" w:styleId="p39" w:customStyle="1">
    <w:name w:val="p39"/>
    <w:basedOn w:val="Normal"/>
    <w:rsid w:val="00DE4687"/>
    <w:pPr>
      <w:spacing w:line="240" w:lineRule="atLeast"/>
      <w:jc w:val="both"/>
    </w:pPr>
    <w:rPr>
      <w:rFonts w:ascii="Times New Roman" w:hAnsi="Times New Roman" w:eastAsia="Times New Roman"/>
      <w:snapToGrid w:val="0"/>
      <w:sz w:val="24"/>
      <w:szCs w:val="20"/>
    </w:rPr>
  </w:style>
  <w:style w:type="paragraph" w:styleId="Noparagraphstyle" w:customStyle="1">
    <w:name w:val="[No paragraph style]"/>
    <w:rsid w:val="00212661"/>
    <w:pPr>
      <w:autoSpaceDE w:val="0"/>
      <w:autoSpaceDN w:val="0"/>
      <w:adjustRightInd w:val="0"/>
      <w:spacing w:after="0" w:line="288" w:lineRule="auto"/>
      <w:textAlignment w:val="center"/>
    </w:pPr>
    <w:rPr>
      <w:rFonts w:ascii="Times New Roman" w:hAnsi="Times New Roman" w:eastAsia="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color="4472C4" w:themeColor="accent1" w:sz="8" w:space="4"/>
      </w:pBdr>
      <w:spacing w:after="300"/>
      <w:contextualSpacing/>
    </w:pPr>
    <w:rPr>
      <w:rFonts w:asciiTheme="majorHAnsi" w:hAnsiTheme="majorHAnsi" w:eastAsiaTheme="majorEastAsia" w:cstheme="majorBidi"/>
      <w:color w:val="323E4F" w:themeColor="text2" w:themeShade="BF"/>
      <w:spacing w:val="5"/>
      <w:kern w:val="28"/>
      <w:sz w:val="52"/>
      <w:szCs w:val="52"/>
    </w:rPr>
  </w:style>
  <w:style w:type="character" w:styleId="TitleChar" w:customStyle="1">
    <w:name w:val="Title Char"/>
    <w:basedOn w:val="DefaultParagraphFont"/>
    <w:link w:val="Title"/>
    <w:uiPriority w:val="10"/>
    <w:rsid w:val="00475327"/>
    <w:rPr>
      <w:rFonts w:asciiTheme="majorHAnsi" w:hAnsiTheme="majorHAnsi" w:eastAsiaTheme="majorEastAsia" w:cstheme="majorBidi"/>
      <w:color w:val="323E4F" w:themeColor="text2" w:themeShade="BF"/>
      <w:spacing w:val="5"/>
      <w:kern w:val="28"/>
      <w:sz w:val="52"/>
      <w:szCs w:val="52"/>
    </w:rPr>
  </w:style>
  <w:style w:type="paragraph" w:styleId="PolicyBullets" w:customStyle="1">
    <w:name w:val="Policy Bullets"/>
    <w:basedOn w:val="ListParagraph"/>
    <w:link w:val="PolicyBulletsChar"/>
    <w:qFormat/>
    <w:rsid w:val="00A23725"/>
    <w:pPr>
      <w:numPr>
        <w:numId w:val="9"/>
      </w:numPr>
      <w:spacing w:after="0"/>
      <w:ind w:left="1922" w:hanging="357"/>
    </w:pPr>
  </w:style>
  <w:style w:type="character" w:styleId="UnresolvedMention">
    <w:name w:val="Unresolved Mention"/>
    <w:basedOn w:val="DefaultParagraphFont"/>
    <w:uiPriority w:val="99"/>
    <w:semiHidden/>
    <w:unhideWhenUsed/>
    <w:rsid w:val="00055F29"/>
    <w:rPr>
      <w:color w:val="605E5C"/>
      <w:shd w:val="clear" w:color="auto" w:fill="E1DFDD"/>
    </w:rPr>
  </w:style>
  <w:style w:type="character" w:styleId="PolicyBulletsChar" w:customStyle="1">
    <w:name w:val="Policy Bullets Char"/>
    <w:basedOn w:val="DefaultParagraphFont"/>
    <w:link w:val="PolicyBullets"/>
    <w:locked/>
    <w:rsid w:val="002C5742"/>
  </w:style>
  <w:style w:type="paragraph" w:styleId="TOC1">
    <w:uiPriority w:val="39"/>
    <w:name w:val="toc 1"/>
    <w:basedOn w:val="Normal"/>
    <w:next w:val="Normal"/>
    <w:unhideWhenUsed/>
    <w:rsid w:val="20E37BD4"/>
    <w:pPr>
      <w:spacing w:after="100"/>
    </w:pPr>
  </w:style>
  <w:style w:type="paragraph" w:styleId="TOC2">
    <w:uiPriority w:val="39"/>
    <w:name w:val="toc 2"/>
    <w:basedOn w:val="Normal"/>
    <w:next w:val="Normal"/>
    <w:unhideWhenUsed/>
    <w:rsid w:val="20E37BD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067804042">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10414634">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898009386">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header" Target="header4.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header" Target="header5.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F2960F5793BC74DBD841C7DA9E4A7DC" ma:contentTypeVersion="28" ma:contentTypeDescription="Create a new document." ma:contentTypeScope="" ma:versionID="79ae10cc4480f32aa54334a8a6ad04c9">
  <xsd:schema xmlns:xsd="http://www.w3.org/2001/XMLSchema" xmlns:xs="http://www.w3.org/2001/XMLSchema" xmlns:p="http://schemas.microsoft.com/office/2006/metadata/properties" xmlns:ns2="919e28db-9a8b-406e-bbd7-95baecff3c22" xmlns:ns3="9fa534d1-6afc-4a4d-b0fc-28d629af1de7" targetNamespace="http://schemas.microsoft.com/office/2006/metadata/properties" ma:root="true" ma:fieldsID="6f47e5a3bbb16bb9d364505555667442" ns2:_="" ns3:_="">
    <xsd:import namespace="919e28db-9a8b-406e-bbd7-95baecff3c22"/>
    <xsd:import namespace="9fa534d1-6afc-4a4d-b0fc-28d629af1d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OSTUPTODATEECHP" minOccurs="0"/>
                <xsd:element ref="ns2:MediaServiceObjectDetectorVersions" minOccurs="0"/>
                <xsd:element ref="ns2:MediaServiceSearchProperties" minOccurs="0"/>
                <xsd:element ref="ns2:Date" minOccurs="0"/>
                <xsd:element ref="ns2:MediaServiceBillingMetadata" minOccurs="0"/>
                <xsd:element ref="ns2:Emotions_x002f_Happy" minOccurs="0"/>
                <xsd:element ref="ns2: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9e28db-9a8b-406e-bbd7-95baecff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7aeab7-aad2-4885-a28f-e59c76f1360b" ma:termSetId="09814cd3-568e-fe90-9814-8d621ff8fb84" ma:anchorId="fba54fb3-c3e1-fe81-a776-ca4b69148c4d" ma:open="true" ma:isKeyword="false">
      <xsd:complexType>
        <xsd:sequence>
          <xsd:element ref="pc:Terms" minOccurs="0" maxOccurs="1"/>
        </xsd:sequence>
      </xsd:complexType>
    </xsd:element>
    <xsd:element name="MOSTUPTODATEECHP" ma:index="23" nillable="true" ma:displayName="MOST UP TO DATE ECHP" ma:default="1" ma:format="Dropdown" ma:internalName="MOSTUPTODATEECHP">
      <xsd:simpleType>
        <xsd:restriction base="dms:Boolea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e" ma:index="26" nillable="true" ma:displayName="Date" ma:format="DateOnly" ma:internalName="Date">
      <xsd:simpleType>
        <xsd:restriction base="dms:DateTime"/>
      </xsd:simpleType>
    </xsd:element>
    <xsd:element name="MediaServiceBillingMetadata" ma:index="27" nillable="true" ma:displayName="MediaServiceBillingMetadata" ma:hidden="true" ma:internalName="MediaServiceBillingMetadata" ma:readOnly="true">
      <xsd:simpleType>
        <xsd:restriction base="dms:Note"/>
      </xsd:simpleType>
    </xsd:element>
    <xsd:element name="Emotions_x002f_Happy" ma:index="28" nillable="true" ma:displayName="Emotions / Happy " ma:format="Dropdown" ma:internalName="Emotions_x002f_Happy">
      <xsd:simpleType>
        <xsd:restriction base="dms:Text">
          <xsd:maxLength value="255"/>
        </xsd:restriction>
      </xsd:simpleType>
    </xsd:element>
    <xsd:element name="Time" ma:index="29" nillable="true" ma:displayName="Time" ma:format="DateTime" ma:internalName="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a534d1-6afc-4a4d-b0fc-28d629af1de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200b17d-2c33-49b3-9650-25e88ea2f3a2}" ma:internalName="TaxCatchAll" ma:showField="CatchAllData" ma:web="9fa534d1-6afc-4a4d-b0fc-28d629af1d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19e28db-9a8b-406e-bbd7-95baecff3c22">
      <Terms xmlns="http://schemas.microsoft.com/office/infopath/2007/PartnerControls"/>
    </lcf76f155ced4ddcb4097134ff3c332f>
    <TaxCatchAll xmlns="9fa534d1-6afc-4a4d-b0fc-28d629af1de7" xsi:nil="true"/>
    <MOSTUPTODATEECHP xmlns="919e28db-9a8b-406e-bbd7-95baecff3c22">true</MOSTUPTODATEECHP>
    <SharedWithUsers xmlns="9fa534d1-6afc-4a4d-b0fc-28d629af1de7">
      <UserInfo>
        <DisplayName>Sam Andrews</DisplayName>
        <AccountId>27</AccountId>
        <AccountType/>
      </UserInfo>
    </SharedWithUsers>
    <Date xmlns="919e28db-9a8b-406e-bbd7-95baecff3c22" xsi:nil="true"/>
    <Emotions_x002f_Happy xmlns="919e28db-9a8b-406e-bbd7-95baecff3c22" xsi:nil="true"/>
    <Time xmlns="919e28db-9a8b-406e-bbd7-95baecff3c22" xsi:nil="true"/>
  </documentManagement>
</p:properties>
</file>

<file path=customXml/itemProps1.xml><?xml version="1.0" encoding="utf-8"?>
<ds:datastoreItem xmlns:ds="http://schemas.openxmlformats.org/officeDocument/2006/customXml" ds:itemID="{46A2A7C6-4488-4544-93BD-B1B8387A5078}">
  <ds:schemaRefs>
    <ds:schemaRef ds:uri="http://schemas.microsoft.com/sharepoint/v3/contenttype/forms"/>
  </ds:schemaRefs>
</ds:datastoreItem>
</file>

<file path=customXml/itemProps2.xml><?xml version="1.0" encoding="utf-8"?>
<ds:datastoreItem xmlns:ds="http://schemas.openxmlformats.org/officeDocument/2006/customXml" ds:itemID="{CD2D98D5-50D2-49B9-B1EE-540C6CBD7497}">
  <ds:schemaRefs>
    <ds:schemaRef ds:uri="http://schemas.openxmlformats.org/officeDocument/2006/bibliography"/>
  </ds:schemaRefs>
</ds:datastoreItem>
</file>

<file path=customXml/itemProps3.xml><?xml version="1.0" encoding="utf-8"?>
<ds:datastoreItem xmlns:ds="http://schemas.openxmlformats.org/officeDocument/2006/customXml" ds:itemID="{57B8C96B-1D97-4092-92B4-DDA9EAE569AC}"/>
</file>

<file path=customXml/itemProps4.xml><?xml version="1.0" encoding="utf-8"?>
<ds:datastoreItem xmlns:ds="http://schemas.openxmlformats.org/officeDocument/2006/customXml" ds:itemID="{562D52A2-E683-411C-BF2A-9A029E093A80}">
  <ds:schemaRefs>
    <ds:schemaRef ds:uri="http://schemas.microsoft.com/office/2006/metadata/properties"/>
    <ds:schemaRef ds:uri="http://schemas.microsoft.com/office/infopath/2007/PartnerControls"/>
    <ds:schemaRef ds:uri="919e28db-9a8b-406e-bbd7-95baecff3c22"/>
    <ds:schemaRef ds:uri="9fa534d1-6afc-4a4d-b0fc-28d629af1de7"/>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Policy Document 21042015</ap:Template>
  <ap:Application>Microsoft Word for the web</ap:Application>
  <ap:DocSecurity>4</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Sam Andrews</cp:lastModifiedBy>
  <cp:revision>5</cp:revision>
  <cp:lastPrinted>2022-06-08T19:58:00Z</cp:lastPrinted>
  <dcterms:created xsi:type="dcterms:W3CDTF">2026-02-19T09:11:00Z</dcterms:created>
  <dcterms:modified xsi:type="dcterms:W3CDTF">2026-05-05T11:01:18Z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0x010100DF2960F5793BC74DBD841C7DA9E4A7DC</vt:lpwstr>
  </property>
  <property fmtid="{D5CDD505-2E9C-101B-9397-08002B2CF9AE}" pid="3" name="MediaServiceImageTags">
    <vt:lpwstr/>
  </property>
</Properties>
</file>