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B4EBC" w14:textId="77777777" w:rsidR="00824FDF" w:rsidRDefault="009C200E" w:rsidP="006F1F4F">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Ch</w:t>
      </w:r>
      <w:r w:rsidR="004A3173">
        <w:rPr>
          <w:rFonts w:eastAsiaTheme="majorEastAsia" w:cs="Arial"/>
          <w:color w:val="000000" w:themeColor="text1"/>
          <w:sz w:val="72"/>
          <w:szCs w:val="80"/>
          <w:lang w:val="en-US" w:eastAsia="ja-JP"/>
        </w:rPr>
        <w:t>ild Protection and Safeguarding Policy</w:t>
      </w:r>
    </w:p>
    <w:p w14:paraId="09B84104" w14:textId="77777777" w:rsidR="009C200E" w:rsidRDefault="009C200E" w:rsidP="009C200E">
      <w:pPr>
        <w:tabs>
          <w:tab w:val="left" w:pos="1500"/>
        </w:tabs>
      </w:pPr>
      <w:r>
        <w:rPr>
          <w:noProof/>
        </w:rPr>
        <w:drawing>
          <wp:inline distT="0" distB="0" distL="0" distR="0" wp14:anchorId="5BEEAC08" wp14:editId="6E4A8A17">
            <wp:extent cx="5708650" cy="5170168"/>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5708650" cy="5170168"/>
                    </a:xfrm>
                    <a:prstGeom prst="rect">
                      <a:avLst/>
                    </a:prstGeom>
                  </pic:spPr>
                </pic:pic>
              </a:graphicData>
            </a:graphic>
          </wp:inline>
        </w:drawing>
      </w:r>
    </w:p>
    <w:p w14:paraId="7CA2EB33" w14:textId="77777777" w:rsidR="00824FDF" w:rsidRDefault="00824FDF" w:rsidP="00522FD0">
      <w:pPr>
        <w:rPr>
          <w:lang w:val="en-US" w:eastAsia="ja-JP"/>
        </w:rPr>
      </w:pPr>
    </w:p>
    <w:tbl>
      <w:tblPr>
        <w:tblW w:w="0" w:type="auto"/>
        <w:jc w:val="right"/>
        <w:tblLayout w:type="fixed"/>
        <w:tblLook w:val="04A0" w:firstRow="1" w:lastRow="0" w:firstColumn="1" w:lastColumn="0" w:noHBand="0" w:noVBand="1"/>
      </w:tblPr>
      <w:tblGrid>
        <w:gridCol w:w="2400"/>
        <w:gridCol w:w="3028"/>
        <w:gridCol w:w="3586"/>
      </w:tblGrid>
      <w:tr w:rsidR="005E3267" w:rsidRPr="005E3267" w14:paraId="5128C351" w14:textId="77777777" w:rsidTr="00022B1C">
        <w:trPr>
          <w:jc w:val="right"/>
        </w:trPr>
        <w:tc>
          <w:tcPr>
            <w:tcW w:w="2400" w:type="dxa"/>
            <w:tcBorders>
              <w:top w:val="nil"/>
              <w:bottom w:val="single" w:sz="18" w:space="0" w:color="FFFFFF"/>
            </w:tcBorders>
            <w:shd w:val="clear" w:color="auto" w:fill="D8DFDE"/>
          </w:tcPr>
          <w:p w14:paraId="1125FEF0" w14:textId="77777777" w:rsidR="005E3267" w:rsidRPr="005E3267" w:rsidRDefault="005E3267" w:rsidP="005E3267">
            <w:pPr>
              <w:spacing w:after="120"/>
              <w:rPr>
                <w:rFonts w:eastAsia="Arial" w:cs="Arial"/>
              </w:rPr>
            </w:pPr>
            <w:r w:rsidRPr="005E3267">
              <w:rPr>
                <w:rFonts w:eastAsia="Arial" w:cs="Arial"/>
                <w:b/>
                <w:bCs/>
                <w:lang w:val="en-US"/>
              </w:rPr>
              <w:t>Approved by:</w:t>
            </w:r>
          </w:p>
        </w:tc>
        <w:tc>
          <w:tcPr>
            <w:tcW w:w="3028" w:type="dxa"/>
            <w:tcBorders>
              <w:top w:val="nil"/>
              <w:bottom w:val="single" w:sz="18" w:space="0" w:color="FFFFFF"/>
            </w:tcBorders>
            <w:shd w:val="clear" w:color="auto" w:fill="D8DFDE"/>
          </w:tcPr>
          <w:p w14:paraId="79B1F6F4" w14:textId="77777777" w:rsidR="005E3267" w:rsidRPr="005E3267" w:rsidRDefault="005E3267" w:rsidP="005E3267">
            <w:pPr>
              <w:spacing w:after="120"/>
              <w:rPr>
                <w:rFonts w:eastAsia="Arial"/>
                <w:b/>
                <w:bCs/>
                <w:lang w:val="en-US"/>
              </w:rPr>
            </w:pPr>
            <w:r w:rsidRPr="005E3267">
              <w:rPr>
                <w:rFonts w:eastAsia="Arial" w:cs="Arial"/>
                <w:b/>
                <w:bCs/>
                <w:lang w:val="en-US"/>
              </w:rPr>
              <w:t>Neil Gage</w:t>
            </w:r>
          </w:p>
        </w:tc>
        <w:tc>
          <w:tcPr>
            <w:tcW w:w="3586" w:type="dxa"/>
            <w:tcBorders>
              <w:top w:val="nil"/>
              <w:bottom w:val="single" w:sz="18" w:space="0" w:color="FFFFFF"/>
            </w:tcBorders>
            <w:shd w:val="clear" w:color="auto" w:fill="D8DFDE"/>
          </w:tcPr>
          <w:p w14:paraId="3B5BF091" w14:textId="77777777" w:rsidR="005E3267" w:rsidRPr="005E3267" w:rsidRDefault="005E3267" w:rsidP="005E3267">
            <w:pPr>
              <w:spacing w:after="120"/>
              <w:rPr>
                <w:rFonts w:eastAsia="Arial" w:cs="Arial"/>
                <w:b/>
                <w:bCs/>
                <w:lang w:val="en-US"/>
              </w:rPr>
            </w:pPr>
            <w:r w:rsidRPr="005E3267">
              <w:rPr>
                <w:rFonts w:eastAsia="Arial" w:cs="Arial"/>
                <w:b/>
                <w:bCs/>
                <w:lang w:val="en-US"/>
              </w:rPr>
              <w:t>Date: 1</w:t>
            </w:r>
            <w:r w:rsidRPr="005E3267">
              <w:rPr>
                <w:rFonts w:eastAsia="Arial" w:cs="Arial"/>
                <w:b/>
                <w:bCs/>
                <w:vertAlign w:val="superscript"/>
                <w:lang w:val="en-US"/>
              </w:rPr>
              <w:t>st</w:t>
            </w:r>
            <w:r w:rsidRPr="005E3267">
              <w:rPr>
                <w:rFonts w:eastAsia="Arial" w:cs="Arial"/>
                <w:b/>
                <w:bCs/>
                <w:lang w:val="en-US"/>
              </w:rPr>
              <w:t xml:space="preserve"> September 2025</w:t>
            </w:r>
          </w:p>
        </w:tc>
      </w:tr>
      <w:tr w:rsidR="005E3267" w:rsidRPr="005E3267" w14:paraId="39872EEF" w14:textId="77777777" w:rsidTr="00022B1C">
        <w:trPr>
          <w:jc w:val="right"/>
        </w:trPr>
        <w:tc>
          <w:tcPr>
            <w:tcW w:w="2400" w:type="dxa"/>
            <w:tcBorders>
              <w:top w:val="single" w:sz="18" w:space="0" w:color="FFFFFF"/>
              <w:bottom w:val="single" w:sz="18" w:space="0" w:color="FFFFFF"/>
            </w:tcBorders>
            <w:shd w:val="clear" w:color="auto" w:fill="D8DFDE"/>
          </w:tcPr>
          <w:p w14:paraId="23D9CFB2" w14:textId="77777777" w:rsidR="005E3267" w:rsidRPr="005E3267" w:rsidRDefault="005E3267" w:rsidP="005E3267">
            <w:pPr>
              <w:spacing w:after="120"/>
              <w:rPr>
                <w:rFonts w:eastAsia="Arial" w:cs="Arial"/>
              </w:rPr>
            </w:pPr>
            <w:r w:rsidRPr="005E3267">
              <w:rPr>
                <w:rFonts w:eastAsia="Arial" w:cs="Arial"/>
                <w:b/>
                <w:bCs/>
                <w:lang w:val="en-US"/>
              </w:rPr>
              <w:t>Last reviewed on:</w:t>
            </w:r>
          </w:p>
        </w:tc>
        <w:tc>
          <w:tcPr>
            <w:tcW w:w="6614" w:type="dxa"/>
            <w:gridSpan w:val="2"/>
            <w:tcBorders>
              <w:top w:val="single" w:sz="18" w:space="0" w:color="FFFFFF"/>
              <w:bottom w:val="single" w:sz="18" w:space="0" w:color="FFFFFF"/>
            </w:tcBorders>
            <w:shd w:val="clear" w:color="auto" w:fill="D8DFDE"/>
          </w:tcPr>
          <w:p w14:paraId="7601AE43" w14:textId="1BB59496" w:rsidR="005E3267" w:rsidRPr="005E3267" w:rsidRDefault="002035EF" w:rsidP="005E3267">
            <w:pPr>
              <w:spacing w:after="120"/>
              <w:rPr>
                <w:rFonts w:eastAsia="Arial" w:cs="Arial"/>
                <w:b/>
                <w:bCs/>
                <w:lang w:val="en-US"/>
              </w:rPr>
            </w:pPr>
            <w:r>
              <w:rPr>
                <w:rFonts w:eastAsia="Arial" w:cs="Arial"/>
                <w:b/>
                <w:bCs/>
                <w:lang w:val="en-US"/>
              </w:rPr>
              <w:t>2</w:t>
            </w:r>
            <w:r w:rsidRPr="002035EF">
              <w:rPr>
                <w:rFonts w:eastAsia="Arial" w:cs="Arial"/>
                <w:b/>
                <w:bCs/>
                <w:vertAlign w:val="superscript"/>
                <w:lang w:val="en-US"/>
              </w:rPr>
              <w:t>nd</w:t>
            </w:r>
            <w:r>
              <w:rPr>
                <w:rFonts w:eastAsia="Arial" w:cs="Arial"/>
                <w:b/>
                <w:bCs/>
                <w:lang w:val="en-US"/>
              </w:rPr>
              <w:t xml:space="preserve"> April 2026</w:t>
            </w:r>
          </w:p>
        </w:tc>
      </w:tr>
      <w:tr w:rsidR="005E3267" w:rsidRPr="005E3267" w14:paraId="4FC176AA" w14:textId="77777777" w:rsidTr="00022B1C">
        <w:trPr>
          <w:jc w:val="right"/>
        </w:trPr>
        <w:tc>
          <w:tcPr>
            <w:tcW w:w="2400" w:type="dxa"/>
            <w:tcBorders>
              <w:top w:val="single" w:sz="18" w:space="0" w:color="FFFFFF"/>
              <w:bottom w:val="nil"/>
            </w:tcBorders>
            <w:shd w:val="clear" w:color="auto" w:fill="D8DFDE"/>
          </w:tcPr>
          <w:p w14:paraId="12206490" w14:textId="77777777" w:rsidR="005E3267" w:rsidRPr="005E3267" w:rsidRDefault="005E3267" w:rsidP="005E3267">
            <w:pPr>
              <w:spacing w:after="120"/>
              <w:rPr>
                <w:rFonts w:eastAsia="Arial" w:cs="Arial"/>
              </w:rPr>
            </w:pPr>
            <w:r w:rsidRPr="005E3267">
              <w:rPr>
                <w:rFonts w:eastAsia="Arial" w:cs="Arial"/>
                <w:b/>
                <w:bCs/>
                <w:lang w:val="en-US"/>
              </w:rPr>
              <w:t>Next review due by:</w:t>
            </w:r>
          </w:p>
        </w:tc>
        <w:tc>
          <w:tcPr>
            <w:tcW w:w="6614" w:type="dxa"/>
            <w:gridSpan w:val="2"/>
            <w:tcBorders>
              <w:top w:val="single" w:sz="18" w:space="0" w:color="FFFFFF"/>
              <w:bottom w:val="nil"/>
            </w:tcBorders>
            <w:shd w:val="clear" w:color="auto" w:fill="D8DFDE"/>
          </w:tcPr>
          <w:p w14:paraId="7FBEA4B3" w14:textId="77777777" w:rsidR="005E3267" w:rsidRPr="005E3267" w:rsidRDefault="005E3267" w:rsidP="005E3267">
            <w:pPr>
              <w:spacing w:after="120"/>
              <w:rPr>
                <w:rFonts w:eastAsia="Arial" w:cs="Arial"/>
              </w:rPr>
            </w:pPr>
            <w:r w:rsidRPr="005E3267">
              <w:rPr>
                <w:rFonts w:eastAsia="Arial" w:cs="Arial"/>
                <w:b/>
                <w:bCs/>
                <w:lang w:val="en-US"/>
              </w:rPr>
              <w:t>1</w:t>
            </w:r>
            <w:r w:rsidRPr="005E3267">
              <w:rPr>
                <w:rFonts w:eastAsia="Arial" w:cs="Arial"/>
                <w:b/>
                <w:bCs/>
                <w:vertAlign w:val="superscript"/>
                <w:lang w:val="en-US"/>
              </w:rPr>
              <w:t xml:space="preserve">st </w:t>
            </w:r>
            <w:r w:rsidRPr="005E3267">
              <w:rPr>
                <w:rFonts w:eastAsia="Arial" w:cs="Arial"/>
                <w:b/>
                <w:bCs/>
                <w:lang w:val="en-US"/>
              </w:rPr>
              <w:t>August 2026</w:t>
            </w:r>
          </w:p>
        </w:tc>
      </w:tr>
    </w:tbl>
    <w:p w14:paraId="4BF2398A" w14:textId="77777777" w:rsidR="005F65FA" w:rsidRPr="005F65FA" w:rsidRDefault="005F65FA" w:rsidP="1451D6E7">
      <w:pPr>
        <w:rPr>
          <w:rFonts w:eastAsiaTheme="majorEastAsia" w:cs="Arial"/>
          <w:color w:val="848484" w:themeColor="accent1" w:themeShade="BF"/>
          <w:lang w:eastAsia="ja-JP"/>
        </w:rPr>
      </w:pPr>
    </w:p>
    <w:sdt>
      <w:sdtPr>
        <w:rPr>
          <w:rFonts w:ascii="Arial" w:eastAsiaTheme="minorHAnsi" w:hAnsi="Arial" w:cs="Times New Roman"/>
          <w:color w:val="auto"/>
          <w:sz w:val="22"/>
          <w:szCs w:val="22"/>
          <w:lang w:val="en-GB" w:eastAsia="en-US"/>
        </w:rPr>
        <w:id w:val="-126399462"/>
        <w:docPartObj>
          <w:docPartGallery w:val="Table of Contents"/>
          <w:docPartUnique/>
        </w:docPartObj>
      </w:sdtPr>
      <w:sdtEndPr>
        <w:rPr>
          <w:rFonts w:eastAsiaTheme="minorEastAsia"/>
          <w:b/>
          <w:bCs/>
        </w:rPr>
      </w:sdtEndPr>
      <w:sdtContent>
        <w:p w14:paraId="1583D7A8" w14:textId="744AFF96" w:rsidR="00921720" w:rsidRDefault="00921720">
          <w:pPr>
            <w:pStyle w:val="TOCHeading"/>
          </w:pPr>
          <w:r>
            <w:rPr>
              <w:lang w:val="en-GB"/>
            </w:rPr>
            <w:t>Contents</w:t>
          </w:r>
        </w:p>
        <w:p w14:paraId="51AFB2EB" w14:textId="206FFD0B" w:rsidR="00A7473F" w:rsidRDefault="00921720">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214632736" w:history="1">
            <w:r w:rsidR="00A7473F" w:rsidRPr="00C64248">
              <w:rPr>
                <w:rStyle w:val="Hyperlink"/>
                <w:noProof/>
              </w:rPr>
              <w:t>1</w:t>
            </w:r>
            <w:r w:rsidR="00A7473F">
              <w:rPr>
                <w:rFonts w:asciiTheme="minorHAnsi" w:eastAsiaTheme="minorEastAsia" w:hAnsiTheme="minorHAnsi" w:cstheme="minorBidi"/>
                <w:noProof/>
                <w:kern w:val="2"/>
                <w:sz w:val="24"/>
                <w:szCs w:val="24"/>
                <w:lang w:eastAsia="en-GB"/>
                <w14:ligatures w14:val="standardContextual"/>
              </w:rPr>
              <w:tab/>
            </w:r>
            <w:r w:rsidR="00A7473F" w:rsidRPr="00C64248">
              <w:rPr>
                <w:rStyle w:val="Hyperlink"/>
                <w:noProof/>
              </w:rPr>
              <w:t>Legal framework</w:t>
            </w:r>
            <w:r w:rsidR="00A7473F">
              <w:rPr>
                <w:noProof/>
                <w:webHidden/>
              </w:rPr>
              <w:tab/>
            </w:r>
            <w:r w:rsidR="00A7473F">
              <w:rPr>
                <w:noProof/>
                <w:webHidden/>
              </w:rPr>
              <w:fldChar w:fldCharType="begin"/>
            </w:r>
            <w:r w:rsidR="00A7473F">
              <w:rPr>
                <w:noProof/>
                <w:webHidden/>
              </w:rPr>
              <w:instrText xml:space="preserve"> PAGEREF _Toc214632736 \h </w:instrText>
            </w:r>
            <w:r w:rsidR="00A7473F">
              <w:rPr>
                <w:noProof/>
                <w:webHidden/>
              </w:rPr>
            </w:r>
            <w:r w:rsidR="00A7473F">
              <w:rPr>
                <w:noProof/>
                <w:webHidden/>
              </w:rPr>
              <w:fldChar w:fldCharType="separate"/>
            </w:r>
            <w:r w:rsidR="00A7473F">
              <w:rPr>
                <w:noProof/>
                <w:webHidden/>
              </w:rPr>
              <w:t>3</w:t>
            </w:r>
            <w:r w:rsidR="00A7473F">
              <w:rPr>
                <w:noProof/>
                <w:webHidden/>
              </w:rPr>
              <w:fldChar w:fldCharType="end"/>
            </w:r>
          </w:hyperlink>
        </w:p>
        <w:p w14:paraId="5C6FB42A" w14:textId="7C80A840" w:rsidR="00A7473F" w:rsidRDefault="00A7473F">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37" w:history="1">
            <w:r w:rsidRPr="00C64248">
              <w:rPr>
                <w:rStyle w:val="Hyperlink"/>
                <w:noProof/>
              </w:rPr>
              <w:t>2</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Roles and responsibilities</w:t>
            </w:r>
            <w:r>
              <w:rPr>
                <w:noProof/>
                <w:webHidden/>
              </w:rPr>
              <w:tab/>
            </w:r>
            <w:r>
              <w:rPr>
                <w:noProof/>
                <w:webHidden/>
              </w:rPr>
              <w:fldChar w:fldCharType="begin"/>
            </w:r>
            <w:r>
              <w:rPr>
                <w:noProof/>
                <w:webHidden/>
              </w:rPr>
              <w:instrText xml:space="preserve"> PAGEREF _Toc214632737 \h </w:instrText>
            </w:r>
            <w:r>
              <w:rPr>
                <w:noProof/>
                <w:webHidden/>
              </w:rPr>
            </w:r>
            <w:r>
              <w:rPr>
                <w:noProof/>
                <w:webHidden/>
              </w:rPr>
              <w:fldChar w:fldCharType="separate"/>
            </w:r>
            <w:r>
              <w:rPr>
                <w:noProof/>
                <w:webHidden/>
              </w:rPr>
              <w:t>3</w:t>
            </w:r>
            <w:r>
              <w:rPr>
                <w:noProof/>
                <w:webHidden/>
              </w:rPr>
              <w:fldChar w:fldCharType="end"/>
            </w:r>
          </w:hyperlink>
        </w:p>
        <w:p w14:paraId="445FA472" w14:textId="6175B1A4" w:rsidR="00A7473F" w:rsidRDefault="00A7473F">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38" w:history="1">
            <w:r w:rsidRPr="00C64248">
              <w:rPr>
                <w:rStyle w:val="Hyperlink"/>
                <w:noProof/>
              </w:rPr>
              <w:t>3</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Multi-agency working &amp; core safeguarding procedures</w:t>
            </w:r>
            <w:r>
              <w:rPr>
                <w:noProof/>
                <w:webHidden/>
              </w:rPr>
              <w:tab/>
            </w:r>
            <w:r>
              <w:rPr>
                <w:noProof/>
                <w:webHidden/>
              </w:rPr>
              <w:fldChar w:fldCharType="begin"/>
            </w:r>
            <w:r>
              <w:rPr>
                <w:noProof/>
                <w:webHidden/>
              </w:rPr>
              <w:instrText xml:space="preserve"> PAGEREF _Toc214632738 \h </w:instrText>
            </w:r>
            <w:r>
              <w:rPr>
                <w:noProof/>
                <w:webHidden/>
              </w:rPr>
            </w:r>
            <w:r>
              <w:rPr>
                <w:noProof/>
                <w:webHidden/>
              </w:rPr>
              <w:fldChar w:fldCharType="separate"/>
            </w:r>
            <w:r>
              <w:rPr>
                <w:noProof/>
                <w:webHidden/>
              </w:rPr>
              <w:t>4</w:t>
            </w:r>
            <w:r>
              <w:rPr>
                <w:noProof/>
                <w:webHidden/>
              </w:rPr>
              <w:fldChar w:fldCharType="end"/>
            </w:r>
          </w:hyperlink>
        </w:p>
        <w:p w14:paraId="2434868D" w14:textId="7E43292D" w:rsidR="00A7473F" w:rsidRDefault="00A7473F">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39" w:history="1">
            <w:r w:rsidRPr="00C64248">
              <w:rPr>
                <w:rStyle w:val="Hyperlink"/>
                <w:noProof/>
              </w:rPr>
              <w:t>4</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Early help</w:t>
            </w:r>
            <w:r>
              <w:rPr>
                <w:noProof/>
                <w:webHidden/>
              </w:rPr>
              <w:tab/>
            </w:r>
            <w:r>
              <w:rPr>
                <w:noProof/>
                <w:webHidden/>
              </w:rPr>
              <w:fldChar w:fldCharType="begin"/>
            </w:r>
            <w:r>
              <w:rPr>
                <w:noProof/>
                <w:webHidden/>
              </w:rPr>
              <w:instrText xml:space="preserve"> PAGEREF _Toc214632739 \h </w:instrText>
            </w:r>
            <w:r>
              <w:rPr>
                <w:noProof/>
                <w:webHidden/>
              </w:rPr>
            </w:r>
            <w:r>
              <w:rPr>
                <w:noProof/>
                <w:webHidden/>
              </w:rPr>
              <w:fldChar w:fldCharType="separate"/>
            </w:r>
            <w:r>
              <w:rPr>
                <w:noProof/>
                <w:webHidden/>
              </w:rPr>
              <w:t>4</w:t>
            </w:r>
            <w:r>
              <w:rPr>
                <w:noProof/>
                <w:webHidden/>
              </w:rPr>
              <w:fldChar w:fldCharType="end"/>
            </w:r>
          </w:hyperlink>
        </w:p>
        <w:p w14:paraId="0E1AA099" w14:textId="2FA19D0A" w:rsidR="00A7473F" w:rsidRDefault="00A7473F">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40" w:history="1">
            <w:r w:rsidRPr="00C64248">
              <w:rPr>
                <w:rStyle w:val="Hyperlink"/>
                <w:noProof/>
              </w:rPr>
              <w:t>5</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Abuse, neglect and exploitation</w:t>
            </w:r>
            <w:r>
              <w:rPr>
                <w:noProof/>
                <w:webHidden/>
              </w:rPr>
              <w:tab/>
            </w:r>
            <w:r>
              <w:rPr>
                <w:noProof/>
                <w:webHidden/>
              </w:rPr>
              <w:fldChar w:fldCharType="begin"/>
            </w:r>
            <w:r>
              <w:rPr>
                <w:noProof/>
                <w:webHidden/>
              </w:rPr>
              <w:instrText xml:space="preserve"> PAGEREF _Toc214632740 \h </w:instrText>
            </w:r>
            <w:r>
              <w:rPr>
                <w:noProof/>
                <w:webHidden/>
              </w:rPr>
            </w:r>
            <w:r>
              <w:rPr>
                <w:noProof/>
                <w:webHidden/>
              </w:rPr>
              <w:fldChar w:fldCharType="separate"/>
            </w:r>
            <w:r>
              <w:rPr>
                <w:noProof/>
                <w:webHidden/>
              </w:rPr>
              <w:t>4</w:t>
            </w:r>
            <w:r>
              <w:rPr>
                <w:noProof/>
                <w:webHidden/>
              </w:rPr>
              <w:fldChar w:fldCharType="end"/>
            </w:r>
          </w:hyperlink>
        </w:p>
        <w:p w14:paraId="2E8FCB19" w14:textId="67113364" w:rsidR="00A7473F" w:rsidRDefault="00A7473F">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41" w:history="1">
            <w:r w:rsidRPr="00C64248">
              <w:rPr>
                <w:rStyle w:val="Hyperlink"/>
                <w:noProof/>
              </w:rPr>
              <w:t>6</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Child-on-child abuse</w:t>
            </w:r>
            <w:r>
              <w:rPr>
                <w:noProof/>
                <w:webHidden/>
              </w:rPr>
              <w:tab/>
            </w:r>
            <w:r>
              <w:rPr>
                <w:noProof/>
                <w:webHidden/>
              </w:rPr>
              <w:fldChar w:fldCharType="begin"/>
            </w:r>
            <w:r>
              <w:rPr>
                <w:noProof/>
                <w:webHidden/>
              </w:rPr>
              <w:instrText xml:space="preserve"> PAGEREF _Toc214632741 \h </w:instrText>
            </w:r>
            <w:r>
              <w:rPr>
                <w:noProof/>
                <w:webHidden/>
              </w:rPr>
            </w:r>
            <w:r>
              <w:rPr>
                <w:noProof/>
                <w:webHidden/>
              </w:rPr>
              <w:fldChar w:fldCharType="separate"/>
            </w:r>
            <w:r>
              <w:rPr>
                <w:noProof/>
                <w:webHidden/>
              </w:rPr>
              <w:t>6</w:t>
            </w:r>
            <w:r>
              <w:rPr>
                <w:noProof/>
                <w:webHidden/>
              </w:rPr>
              <w:fldChar w:fldCharType="end"/>
            </w:r>
          </w:hyperlink>
        </w:p>
        <w:p w14:paraId="5D6F5CCA" w14:textId="442734C1" w:rsidR="00A7473F" w:rsidRDefault="00A7473F">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42" w:history="1">
            <w:r w:rsidRPr="00C64248">
              <w:rPr>
                <w:rStyle w:val="Hyperlink"/>
                <w:noProof/>
              </w:rPr>
              <w:t>7</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Online safety and personal electronic devices</w:t>
            </w:r>
            <w:r>
              <w:rPr>
                <w:noProof/>
                <w:webHidden/>
              </w:rPr>
              <w:tab/>
            </w:r>
            <w:r>
              <w:rPr>
                <w:noProof/>
                <w:webHidden/>
              </w:rPr>
              <w:fldChar w:fldCharType="begin"/>
            </w:r>
            <w:r>
              <w:rPr>
                <w:noProof/>
                <w:webHidden/>
              </w:rPr>
              <w:instrText xml:space="preserve"> PAGEREF _Toc214632742 \h </w:instrText>
            </w:r>
            <w:r>
              <w:rPr>
                <w:noProof/>
                <w:webHidden/>
              </w:rPr>
            </w:r>
            <w:r>
              <w:rPr>
                <w:noProof/>
                <w:webHidden/>
              </w:rPr>
              <w:fldChar w:fldCharType="separate"/>
            </w:r>
            <w:r>
              <w:rPr>
                <w:noProof/>
                <w:webHidden/>
              </w:rPr>
              <w:t>7</w:t>
            </w:r>
            <w:r>
              <w:rPr>
                <w:noProof/>
                <w:webHidden/>
              </w:rPr>
              <w:fldChar w:fldCharType="end"/>
            </w:r>
          </w:hyperlink>
        </w:p>
        <w:p w14:paraId="1447A201" w14:textId="6F4BAA57" w:rsidR="00A7473F" w:rsidRDefault="00A7473F">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43" w:history="1">
            <w:r w:rsidRPr="00C64248">
              <w:rPr>
                <w:rStyle w:val="Hyperlink"/>
                <w:noProof/>
              </w:rPr>
              <w:t>8</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Consensual and non-consensual sharing of indecent images and videos</w:t>
            </w:r>
            <w:r>
              <w:rPr>
                <w:noProof/>
                <w:webHidden/>
              </w:rPr>
              <w:tab/>
            </w:r>
            <w:r>
              <w:rPr>
                <w:noProof/>
                <w:webHidden/>
              </w:rPr>
              <w:fldChar w:fldCharType="begin"/>
            </w:r>
            <w:r>
              <w:rPr>
                <w:noProof/>
                <w:webHidden/>
              </w:rPr>
              <w:instrText xml:space="preserve"> PAGEREF _Toc214632743 \h </w:instrText>
            </w:r>
            <w:r>
              <w:rPr>
                <w:noProof/>
                <w:webHidden/>
              </w:rPr>
            </w:r>
            <w:r>
              <w:rPr>
                <w:noProof/>
                <w:webHidden/>
              </w:rPr>
              <w:fldChar w:fldCharType="separate"/>
            </w:r>
            <w:r>
              <w:rPr>
                <w:noProof/>
                <w:webHidden/>
              </w:rPr>
              <w:t>9</w:t>
            </w:r>
            <w:r>
              <w:rPr>
                <w:noProof/>
                <w:webHidden/>
              </w:rPr>
              <w:fldChar w:fldCharType="end"/>
            </w:r>
          </w:hyperlink>
        </w:p>
        <w:p w14:paraId="1B1EB411" w14:textId="65745ADC" w:rsidR="00A7473F" w:rsidRDefault="00A7473F">
          <w:pPr>
            <w:pStyle w:val="TOC1"/>
            <w:tabs>
              <w:tab w:val="left" w:pos="44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44" w:history="1">
            <w:r w:rsidRPr="00C64248">
              <w:rPr>
                <w:rStyle w:val="Hyperlink"/>
                <w:noProof/>
              </w:rPr>
              <w:t>9</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Context of safeguarding incidents</w:t>
            </w:r>
            <w:r>
              <w:rPr>
                <w:noProof/>
                <w:webHidden/>
              </w:rPr>
              <w:tab/>
            </w:r>
            <w:r>
              <w:rPr>
                <w:noProof/>
                <w:webHidden/>
              </w:rPr>
              <w:fldChar w:fldCharType="begin"/>
            </w:r>
            <w:r>
              <w:rPr>
                <w:noProof/>
                <w:webHidden/>
              </w:rPr>
              <w:instrText xml:space="preserve"> PAGEREF _Toc214632744 \h </w:instrText>
            </w:r>
            <w:r>
              <w:rPr>
                <w:noProof/>
                <w:webHidden/>
              </w:rPr>
            </w:r>
            <w:r>
              <w:rPr>
                <w:noProof/>
                <w:webHidden/>
              </w:rPr>
              <w:fldChar w:fldCharType="separate"/>
            </w:r>
            <w:r>
              <w:rPr>
                <w:noProof/>
                <w:webHidden/>
              </w:rPr>
              <w:t>10</w:t>
            </w:r>
            <w:r>
              <w:rPr>
                <w:noProof/>
                <w:webHidden/>
              </w:rPr>
              <w:fldChar w:fldCharType="end"/>
            </w:r>
          </w:hyperlink>
        </w:p>
        <w:p w14:paraId="03EEB065" w14:textId="7E1470D3"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45" w:history="1">
            <w:r w:rsidRPr="00C64248">
              <w:rPr>
                <w:rStyle w:val="Hyperlink"/>
                <w:noProof/>
              </w:rPr>
              <w:t>10</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Students potentially at greater risk of harm</w:t>
            </w:r>
            <w:r>
              <w:rPr>
                <w:noProof/>
                <w:webHidden/>
              </w:rPr>
              <w:tab/>
            </w:r>
            <w:r>
              <w:rPr>
                <w:noProof/>
                <w:webHidden/>
              </w:rPr>
              <w:fldChar w:fldCharType="begin"/>
            </w:r>
            <w:r>
              <w:rPr>
                <w:noProof/>
                <w:webHidden/>
              </w:rPr>
              <w:instrText xml:space="preserve"> PAGEREF _Toc214632745 \h </w:instrText>
            </w:r>
            <w:r>
              <w:rPr>
                <w:noProof/>
                <w:webHidden/>
              </w:rPr>
            </w:r>
            <w:r>
              <w:rPr>
                <w:noProof/>
                <w:webHidden/>
              </w:rPr>
              <w:fldChar w:fldCharType="separate"/>
            </w:r>
            <w:r>
              <w:rPr>
                <w:noProof/>
                <w:webHidden/>
              </w:rPr>
              <w:t>10</w:t>
            </w:r>
            <w:r>
              <w:rPr>
                <w:noProof/>
                <w:webHidden/>
              </w:rPr>
              <w:fldChar w:fldCharType="end"/>
            </w:r>
          </w:hyperlink>
        </w:p>
        <w:p w14:paraId="76F1B95A" w14:textId="3F5390B7"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46" w:history="1">
            <w:r w:rsidRPr="00C64248">
              <w:rPr>
                <w:rStyle w:val="Hyperlink"/>
                <w:noProof/>
              </w:rPr>
              <w:t>11</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Alternative provision</w:t>
            </w:r>
            <w:r>
              <w:rPr>
                <w:noProof/>
                <w:webHidden/>
              </w:rPr>
              <w:tab/>
            </w:r>
            <w:r>
              <w:rPr>
                <w:noProof/>
                <w:webHidden/>
              </w:rPr>
              <w:fldChar w:fldCharType="begin"/>
            </w:r>
            <w:r>
              <w:rPr>
                <w:noProof/>
                <w:webHidden/>
              </w:rPr>
              <w:instrText xml:space="preserve"> PAGEREF _Toc214632746 \h </w:instrText>
            </w:r>
            <w:r>
              <w:rPr>
                <w:noProof/>
                <w:webHidden/>
              </w:rPr>
            </w:r>
            <w:r>
              <w:rPr>
                <w:noProof/>
                <w:webHidden/>
              </w:rPr>
              <w:fldChar w:fldCharType="separate"/>
            </w:r>
            <w:r>
              <w:rPr>
                <w:noProof/>
                <w:webHidden/>
              </w:rPr>
              <w:t>12</w:t>
            </w:r>
            <w:r>
              <w:rPr>
                <w:noProof/>
                <w:webHidden/>
              </w:rPr>
              <w:fldChar w:fldCharType="end"/>
            </w:r>
          </w:hyperlink>
        </w:p>
        <w:p w14:paraId="3260A769" w14:textId="4DF08F1D"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47" w:history="1">
            <w:r w:rsidRPr="00C64248">
              <w:rPr>
                <w:rStyle w:val="Hyperlink"/>
                <w:noProof/>
              </w:rPr>
              <w:t>12</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Work experience</w:t>
            </w:r>
            <w:r>
              <w:rPr>
                <w:noProof/>
                <w:webHidden/>
              </w:rPr>
              <w:tab/>
            </w:r>
            <w:r>
              <w:rPr>
                <w:noProof/>
                <w:webHidden/>
              </w:rPr>
              <w:fldChar w:fldCharType="begin"/>
            </w:r>
            <w:r>
              <w:rPr>
                <w:noProof/>
                <w:webHidden/>
              </w:rPr>
              <w:instrText xml:space="preserve"> PAGEREF _Toc214632747 \h </w:instrText>
            </w:r>
            <w:r>
              <w:rPr>
                <w:noProof/>
                <w:webHidden/>
              </w:rPr>
            </w:r>
            <w:r>
              <w:rPr>
                <w:noProof/>
                <w:webHidden/>
              </w:rPr>
              <w:fldChar w:fldCharType="separate"/>
            </w:r>
            <w:r>
              <w:rPr>
                <w:noProof/>
                <w:webHidden/>
              </w:rPr>
              <w:t>13</w:t>
            </w:r>
            <w:r>
              <w:rPr>
                <w:noProof/>
                <w:webHidden/>
              </w:rPr>
              <w:fldChar w:fldCharType="end"/>
            </w:r>
          </w:hyperlink>
        </w:p>
        <w:p w14:paraId="41032868" w14:textId="7C7E4B6B"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48" w:history="1">
            <w:r w:rsidRPr="00C64248">
              <w:rPr>
                <w:rStyle w:val="Hyperlink"/>
                <w:noProof/>
              </w:rPr>
              <w:t>13</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Managing referrals</w:t>
            </w:r>
            <w:r>
              <w:rPr>
                <w:noProof/>
                <w:webHidden/>
              </w:rPr>
              <w:tab/>
            </w:r>
            <w:r>
              <w:rPr>
                <w:noProof/>
                <w:webHidden/>
              </w:rPr>
              <w:fldChar w:fldCharType="begin"/>
            </w:r>
            <w:r>
              <w:rPr>
                <w:noProof/>
                <w:webHidden/>
              </w:rPr>
              <w:instrText xml:space="preserve"> PAGEREF _Toc214632748 \h </w:instrText>
            </w:r>
            <w:r>
              <w:rPr>
                <w:noProof/>
                <w:webHidden/>
              </w:rPr>
            </w:r>
            <w:r>
              <w:rPr>
                <w:noProof/>
                <w:webHidden/>
              </w:rPr>
              <w:fldChar w:fldCharType="separate"/>
            </w:r>
            <w:r>
              <w:rPr>
                <w:noProof/>
                <w:webHidden/>
              </w:rPr>
              <w:t>13</w:t>
            </w:r>
            <w:r>
              <w:rPr>
                <w:noProof/>
                <w:webHidden/>
              </w:rPr>
              <w:fldChar w:fldCharType="end"/>
            </w:r>
          </w:hyperlink>
        </w:p>
        <w:p w14:paraId="3131FFA4" w14:textId="37233F82"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49" w:history="1">
            <w:r w:rsidRPr="00C64248">
              <w:rPr>
                <w:rStyle w:val="Hyperlink"/>
                <w:noProof/>
              </w:rPr>
              <w:t>14</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Concerns about school safeguarding practices</w:t>
            </w:r>
            <w:r>
              <w:rPr>
                <w:noProof/>
                <w:webHidden/>
              </w:rPr>
              <w:tab/>
            </w:r>
            <w:r>
              <w:rPr>
                <w:noProof/>
                <w:webHidden/>
              </w:rPr>
              <w:fldChar w:fldCharType="begin"/>
            </w:r>
            <w:r>
              <w:rPr>
                <w:noProof/>
                <w:webHidden/>
              </w:rPr>
              <w:instrText xml:space="preserve"> PAGEREF _Toc214632749 \h </w:instrText>
            </w:r>
            <w:r>
              <w:rPr>
                <w:noProof/>
                <w:webHidden/>
              </w:rPr>
            </w:r>
            <w:r>
              <w:rPr>
                <w:noProof/>
                <w:webHidden/>
              </w:rPr>
              <w:fldChar w:fldCharType="separate"/>
            </w:r>
            <w:r>
              <w:rPr>
                <w:noProof/>
                <w:webHidden/>
              </w:rPr>
              <w:t>14</w:t>
            </w:r>
            <w:r>
              <w:rPr>
                <w:noProof/>
                <w:webHidden/>
              </w:rPr>
              <w:fldChar w:fldCharType="end"/>
            </w:r>
          </w:hyperlink>
        </w:p>
        <w:p w14:paraId="6628F298" w14:textId="152B43E0"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50" w:history="1">
            <w:r w:rsidRPr="00C64248">
              <w:rPr>
                <w:rStyle w:val="Hyperlink"/>
                <w:noProof/>
              </w:rPr>
              <w:t>15</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Safeguarding concerns and allegations of abuse against staff</w:t>
            </w:r>
            <w:r>
              <w:rPr>
                <w:noProof/>
                <w:webHidden/>
              </w:rPr>
              <w:tab/>
            </w:r>
            <w:r>
              <w:rPr>
                <w:noProof/>
                <w:webHidden/>
              </w:rPr>
              <w:fldChar w:fldCharType="begin"/>
            </w:r>
            <w:r>
              <w:rPr>
                <w:noProof/>
                <w:webHidden/>
              </w:rPr>
              <w:instrText xml:space="preserve"> PAGEREF _Toc214632750 \h </w:instrText>
            </w:r>
            <w:r>
              <w:rPr>
                <w:noProof/>
                <w:webHidden/>
              </w:rPr>
            </w:r>
            <w:r>
              <w:rPr>
                <w:noProof/>
                <w:webHidden/>
              </w:rPr>
              <w:fldChar w:fldCharType="separate"/>
            </w:r>
            <w:r>
              <w:rPr>
                <w:noProof/>
                <w:webHidden/>
              </w:rPr>
              <w:t>14</w:t>
            </w:r>
            <w:r>
              <w:rPr>
                <w:noProof/>
                <w:webHidden/>
              </w:rPr>
              <w:fldChar w:fldCharType="end"/>
            </w:r>
          </w:hyperlink>
        </w:p>
        <w:p w14:paraId="4BEF9E04" w14:textId="65D6281D"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51" w:history="1">
            <w:r w:rsidRPr="00C64248">
              <w:rPr>
                <w:rStyle w:val="Hyperlink"/>
                <w:noProof/>
              </w:rPr>
              <w:t>16</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Communication and confidentiality</w:t>
            </w:r>
            <w:r>
              <w:rPr>
                <w:noProof/>
                <w:webHidden/>
              </w:rPr>
              <w:tab/>
            </w:r>
            <w:r>
              <w:rPr>
                <w:noProof/>
                <w:webHidden/>
              </w:rPr>
              <w:fldChar w:fldCharType="begin"/>
            </w:r>
            <w:r>
              <w:rPr>
                <w:noProof/>
                <w:webHidden/>
              </w:rPr>
              <w:instrText xml:space="preserve"> PAGEREF _Toc214632751 \h </w:instrText>
            </w:r>
            <w:r>
              <w:rPr>
                <w:noProof/>
                <w:webHidden/>
              </w:rPr>
            </w:r>
            <w:r>
              <w:rPr>
                <w:noProof/>
                <w:webHidden/>
              </w:rPr>
              <w:fldChar w:fldCharType="separate"/>
            </w:r>
            <w:r>
              <w:rPr>
                <w:noProof/>
                <w:webHidden/>
              </w:rPr>
              <w:t>14</w:t>
            </w:r>
            <w:r>
              <w:rPr>
                <w:noProof/>
                <w:webHidden/>
              </w:rPr>
              <w:fldChar w:fldCharType="end"/>
            </w:r>
          </w:hyperlink>
        </w:p>
        <w:p w14:paraId="428DCF67" w14:textId="6B78ACBC"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52" w:history="1">
            <w:r w:rsidRPr="00C64248">
              <w:rPr>
                <w:rStyle w:val="Hyperlink"/>
                <w:noProof/>
              </w:rPr>
              <w:t>17</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Safer recruitment</w:t>
            </w:r>
            <w:r>
              <w:rPr>
                <w:noProof/>
                <w:webHidden/>
              </w:rPr>
              <w:tab/>
            </w:r>
            <w:r>
              <w:rPr>
                <w:noProof/>
                <w:webHidden/>
              </w:rPr>
              <w:fldChar w:fldCharType="begin"/>
            </w:r>
            <w:r>
              <w:rPr>
                <w:noProof/>
                <w:webHidden/>
              </w:rPr>
              <w:instrText xml:space="preserve"> PAGEREF _Toc214632752 \h </w:instrText>
            </w:r>
            <w:r>
              <w:rPr>
                <w:noProof/>
                <w:webHidden/>
              </w:rPr>
            </w:r>
            <w:r>
              <w:rPr>
                <w:noProof/>
                <w:webHidden/>
              </w:rPr>
              <w:fldChar w:fldCharType="separate"/>
            </w:r>
            <w:r>
              <w:rPr>
                <w:noProof/>
                <w:webHidden/>
              </w:rPr>
              <w:t>15</w:t>
            </w:r>
            <w:r>
              <w:rPr>
                <w:noProof/>
                <w:webHidden/>
              </w:rPr>
              <w:fldChar w:fldCharType="end"/>
            </w:r>
          </w:hyperlink>
        </w:p>
        <w:p w14:paraId="555A74FD" w14:textId="622CEA1C"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53" w:history="1">
            <w:r w:rsidRPr="00C64248">
              <w:rPr>
                <w:rStyle w:val="Hyperlink"/>
                <w:noProof/>
              </w:rPr>
              <w:t>18</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Single central record (SCR)</w:t>
            </w:r>
            <w:r>
              <w:rPr>
                <w:noProof/>
                <w:webHidden/>
              </w:rPr>
              <w:tab/>
            </w:r>
            <w:r>
              <w:rPr>
                <w:noProof/>
                <w:webHidden/>
              </w:rPr>
              <w:fldChar w:fldCharType="begin"/>
            </w:r>
            <w:r>
              <w:rPr>
                <w:noProof/>
                <w:webHidden/>
              </w:rPr>
              <w:instrText xml:space="preserve"> PAGEREF _Toc214632753 \h </w:instrText>
            </w:r>
            <w:r>
              <w:rPr>
                <w:noProof/>
                <w:webHidden/>
              </w:rPr>
            </w:r>
            <w:r>
              <w:rPr>
                <w:noProof/>
                <w:webHidden/>
              </w:rPr>
              <w:fldChar w:fldCharType="separate"/>
            </w:r>
            <w:r>
              <w:rPr>
                <w:noProof/>
                <w:webHidden/>
              </w:rPr>
              <w:t>16</w:t>
            </w:r>
            <w:r>
              <w:rPr>
                <w:noProof/>
                <w:webHidden/>
              </w:rPr>
              <w:fldChar w:fldCharType="end"/>
            </w:r>
          </w:hyperlink>
        </w:p>
        <w:p w14:paraId="0A46EE32" w14:textId="4F7ED30F"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54" w:history="1">
            <w:r w:rsidRPr="00C64248">
              <w:rPr>
                <w:rStyle w:val="Hyperlink"/>
                <w:noProof/>
              </w:rPr>
              <w:t>19</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Training</w:t>
            </w:r>
            <w:r>
              <w:rPr>
                <w:noProof/>
                <w:webHidden/>
              </w:rPr>
              <w:tab/>
            </w:r>
            <w:r>
              <w:rPr>
                <w:noProof/>
                <w:webHidden/>
              </w:rPr>
              <w:fldChar w:fldCharType="begin"/>
            </w:r>
            <w:r>
              <w:rPr>
                <w:noProof/>
                <w:webHidden/>
              </w:rPr>
              <w:instrText xml:space="preserve"> PAGEREF _Toc214632754 \h </w:instrText>
            </w:r>
            <w:r>
              <w:rPr>
                <w:noProof/>
                <w:webHidden/>
              </w:rPr>
            </w:r>
            <w:r>
              <w:rPr>
                <w:noProof/>
                <w:webHidden/>
              </w:rPr>
              <w:fldChar w:fldCharType="separate"/>
            </w:r>
            <w:r>
              <w:rPr>
                <w:noProof/>
                <w:webHidden/>
              </w:rPr>
              <w:t>17</w:t>
            </w:r>
            <w:r>
              <w:rPr>
                <w:noProof/>
                <w:webHidden/>
              </w:rPr>
              <w:fldChar w:fldCharType="end"/>
            </w:r>
          </w:hyperlink>
        </w:p>
        <w:p w14:paraId="5E2CB74C" w14:textId="26B5E7C8"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55" w:history="1">
            <w:r w:rsidRPr="00C64248">
              <w:rPr>
                <w:rStyle w:val="Hyperlink"/>
                <w:noProof/>
              </w:rPr>
              <w:t>20</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Monitoring and review</w:t>
            </w:r>
            <w:r>
              <w:rPr>
                <w:noProof/>
                <w:webHidden/>
              </w:rPr>
              <w:tab/>
            </w:r>
            <w:r>
              <w:rPr>
                <w:noProof/>
                <w:webHidden/>
              </w:rPr>
              <w:fldChar w:fldCharType="begin"/>
            </w:r>
            <w:r>
              <w:rPr>
                <w:noProof/>
                <w:webHidden/>
              </w:rPr>
              <w:instrText xml:space="preserve"> PAGEREF _Toc214632755 \h </w:instrText>
            </w:r>
            <w:r>
              <w:rPr>
                <w:noProof/>
                <w:webHidden/>
              </w:rPr>
            </w:r>
            <w:r>
              <w:rPr>
                <w:noProof/>
                <w:webHidden/>
              </w:rPr>
              <w:fldChar w:fldCharType="separate"/>
            </w:r>
            <w:r>
              <w:rPr>
                <w:noProof/>
                <w:webHidden/>
              </w:rPr>
              <w:t>18</w:t>
            </w:r>
            <w:r>
              <w:rPr>
                <w:noProof/>
                <w:webHidden/>
              </w:rPr>
              <w:fldChar w:fldCharType="end"/>
            </w:r>
          </w:hyperlink>
        </w:p>
        <w:p w14:paraId="7480D538" w14:textId="5A71AE43"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56" w:history="1">
            <w:r w:rsidRPr="00C64248">
              <w:rPr>
                <w:rStyle w:val="Hyperlink"/>
                <w:noProof/>
              </w:rPr>
              <w:t>21</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Addendum – September 2025 Update</w:t>
            </w:r>
            <w:r>
              <w:rPr>
                <w:noProof/>
                <w:webHidden/>
              </w:rPr>
              <w:tab/>
            </w:r>
            <w:r>
              <w:rPr>
                <w:noProof/>
                <w:webHidden/>
              </w:rPr>
              <w:fldChar w:fldCharType="begin"/>
            </w:r>
            <w:r>
              <w:rPr>
                <w:noProof/>
                <w:webHidden/>
              </w:rPr>
              <w:instrText xml:space="preserve"> PAGEREF _Toc214632756 \h </w:instrText>
            </w:r>
            <w:r>
              <w:rPr>
                <w:noProof/>
                <w:webHidden/>
              </w:rPr>
            </w:r>
            <w:r>
              <w:rPr>
                <w:noProof/>
                <w:webHidden/>
              </w:rPr>
              <w:fldChar w:fldCharType="separate"/>
            </w:r>
            <w:r>
              <w:rPr>
                <w:noProof/>
                <w:webHidden/>
              </w:rPr>
              <w:t>20</w:t>
            </w:r>
            <w:r>
              <w:rPr>
                <w:noProof/>
                <w:webHidden/>
              </w:rPr>
              <w:fldChar w:fldCharType="end"/>
            </w:r>
          </w:hyperlink>
        </w:p>
        <w:p w14:paraId="0D80B3CB" w14:textId="1B6CE2F4" w:rsidR="00A7473F" w:rsidRDefault="00A7473F">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57" w:history="1">
            <w:r w:rsidRPr="00C64248">
              <w:rPr>
                <w:rStyle w:val="Hyperlink"/>
                <w:noProof/>
              </w:rPr>
              <w:t>21.1</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Key Updates</w:t>
            </w:r>
            <w:r>
              <w:rPr>
                <w:noProof/>
                <w:webHidden/>
              </w:rPr>
              <w:tab/>
            </w:r>
            <w:r>
              <w:rPr>
                <w:noProof/>
                <w:webHidden/>
              </w:rPr>
              <w:fldChar w:fldCharType="begin"/>
            </w:r>
            <w:r>
              <w:rPr>
                <w:noProof/>
                <w:webHidden/>
              </w:rPr>
              <w:instrText xml:space="preserve"> PAGEREF _Toc214632757 \h </w:instrText>
            </w:r>
            <w:r>
              <w:rPr>
                <w:noProof/>
                <w:webHidden/>
              </w:rPr>
            </w:r>
            <w:r>
              <w:rPr>
                <w:noProof/>
                <w:webHidden/>
              </w:rPr>
              <w:fldChar w:fldCharType="separate"/>
            </w:r>
            <w:r>
              <w:rPr>
                <w:noProof/>
                <w:webHidden/>
              </w:rPr>
              <w:t>20</w:t>
            </w:r>
            <w:r>
              <w:rPr>
                <w:noProof/>
                <w:webHidden/>
              </w:rPr>
              <w:fldChar w:fldCharType="end"/>
            </w:r>
          </w:hyperlink>
        </w:p>
        <w:p w14:paraId="1D7E1C55" w14:textId="5823D703" w:rsidR="00A7473F" w:rsidRDefault="00A7473F">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58" w:history="1">
            <w:r w:rsidRPr="00C64248">
              <w:rPr>
                <w:rStyle w:val="Hyperlink"/>
                <w:noProof/>
              </w:rPr>
              <w:t>21.2</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Implementation</w:t>
            </w:r>
            <w:r>
              <w:rPr>
                <w:noProof/>
                <w:webHidden/>
              </w:rPr>
              <w:tab/>
            </w:r>
            <w:r>
              <w:rPr>
                <w:noProof/>
                <w:webHidden/>
              </w:rPr>
              <w:fldChar w:fldCharType="begin"/>
            </w:r>
            <w:r>
              <w:rPr>
                <w:noProof/>
                <w:webHidden/>
              </w:rPr>
              <w:instrText xml:space="preserve"> PAGEREF _Toc214632758 \h </w:instrText>
            </w:r>
            <w:r>
              <w:rPr>
                <w:noProof/>
                <w:webHidden/>
              </w:rPr>
            </w:r>
            <w:r>
              <w:rPr>
                <w:noProof/>
                <w:webHidden/>
              </w:rPr>
              <w:fldChar w:fldCharType="separate"/>
            </w:r>
            <w:r>
              <w:rPr>
                <w:noProof/>
                <w:webHidden/>
              </w:rPr>
              <w:t>20</w:t>
            </w:r>
            <w:r>
              <w:rPr>
                <w:noProof/>
                <w:webHidden/>
              </w:rPr>
              <w:fldChar w:fldCharType="end"/>
            </w:r>
          </w:hyperlink>
        </w:p>
        <w:p w14:paraId="0A11BB74" w14:textId="7FA3F3A8" w:rsidR="00A7473F" w:rsidRDefault="00A7473F">
          <w:pPr>
            <w:pStyle w:val="TOC2"/>
            <w:tabs>
              <w:tab w:val="left" w:pos="96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59" w:history="1">
            <w:r w:rsidRPr="00C64248">
              <w:rPr>
                <w:rStyle w:val="Hyperlink"/>
                <w:noProof/>
              </w:rPr>
              <w:t>21.3</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Children Missing from School Site / Absconding</w:t>
            </w:r>
            <w:r>
              <w:rPr>
                <w:noProof/>
                <w:webHidden/>
              </w:rPr>
              <w:tab/>
            </w:r>
            <w:r>
              <w:rPr>
                <w:noProof/>
                <w:webHidden/>
              </w:rPr>
              <w:fldChar w:fldCharType="begin"/>
            </w:r>
            <w:r>
              <w:rPr>
                <w:noProof/>
                <w:webHidden/>
              </w:rPr>
              <w:instrText xml:space="preserve"> PAGEREF _Toc214632759 \h </w:instrText>
            </w:r>
            <w:r>
              <w:rPr>
                <w:noProof/>
                <w:webHidden/>
              </w:rPr>
            </w:r>
            <w:r>
              <w:rPr>
                <w:noProof/>
                <w:webHidden/>
              </w:rPr>
              <w:fldChar w:fldCharType="separate"/>
            </w:r>
            <w:r>
              <w:rPr>
                <w:noProof/>
                <w:webHidden/>
              </w:rPr>
              <w:t>20</w:t>
            </w:r>
            <w:r>
              <w:rPr>
                <w:noProof/>
                <w:webHidden/>
              </w:rPr>
              <w:fldChar w:fldCharType="end"/>
            </w:r>
          </w:hyperlink>
        </w:p>
        <w:p w14:paraId="65510B0F" w14:textId="331BE407" w:rsidR="00A7473F" w:rsidRDefault="00A7473F">
          <w:pPr>
            <w:pStyle w:val="TOC1"/>
            <w:tabs>
              <w:tab w:val="left" w:pos="720"/>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60" w:history="1">
            <w:r w:rsidRPr="00C64248">
              <w:rPr>
                <w:rStyle w:val="Hyperlink"/>
                <w:noProof/>
              </w:rPr>
              <w:t>22</w:t>
            </w:r>
            <w:r>
              <w:rPr>
                <w:rFonts w:asciiTheme="minorHAnsi" w:eastAsiaTheme="minorEastAsia" w:hAnsiTheme="minorHAnsi" w:cstheme="minorBidi"/>
                <w:noProof/>
                <w:kern w:val="2"/>
                <w:sz w:val="24"/>
                <w:szCs w:val="24"/>
                <w:lang w:eastAsia="en-GB"/>
                <w14:ligatures w14:val="standardContextual"/>
              </w:rPr>
              <w:tab/>
            </w:r>
            <w:r w:rsidRPr="00C64248">
              <w:rPr>
                <w:rStyle w:val="Hyperlink"/>
                <w:noProof/>
              </w:rPr>
              <w:t>APPENDICES</w:t>
            </w:r>
            <w:r>
              <w:rPr>
                <w:noProof/>
                <w:webHidden/>
              </w:rPr>
              <w:tab/>
            </w:r>
            <w:r>
              <w:rPr>
                <w:noProof/>
                <w:webHidden/>
              </w:rPr>
              <w:fldChar w:fldCharType="begin"/>
            </w:r>
            <w:r>
              <w:rPr>
                <w:noProof/>
                <w:webHidden/>
              </w:rPr>
              <w:instrText xml:space="preserve"> PAGEREF _Toc214632760 \h </w:instrText>
            </w:r>
            <w:r>
              <w:rPr>
                <w:noProof/>
                <w:webHidden/>
              </w:rPr>
            </w:r>
            <w:r>
              <w:rPr>
                <w:noProof/>
                <w:webHidden/>
              </w:rPr>
              <w:fldChar w:fldCharType="separate"/>
            </w:r>
            <w:r>
              <w:rPr>
                <w:noProof/>
                <w:webHidden/>
              </w:rPr>
              <w:t>22</w:t>
            </w:r>
            <w:r>
              <w:rPr>
                <w:noProof/>
                <w:webHidden/>
              </w:rPr>
              <w:fldChar w:fldCharType="end"/>
            </w:r>
          </w:hyperlink>
        </w:p>
        <w:p w14:paraId="712227F2" w14:textId="4F6162FE" w:rsidR="00A7473F" w:rsidRDefault="00A7473F">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61" w:history="1">
            <w:r w:rsidRPr="00C64248">
              <w:rPr>
                <w:rStyle w:val="Hyperlink"/>
                <w:noProof/>
              </w:rPr>
              <w:t>Appendix A – Safeguarding Concern Reporting Flowchart</w:t>
            </w:r>
            <w:r>
              <w:rPr>
                <w:noProof/>
                <w:webHidden/>
              </w:rPr>
              <w:tab/>
            </w:r>
            <w:r>
              <w:rPr>
                <w:noProof/>
                <w:webHidden/>
              </w:rPr>
              <w:fldChar w:fldCharType="begin"/>
            </w:r>
            <w:r>
              <w:rPr>
                <w:noProof/>
                <w:webHidden/>
              </w:rPr>
              <w:instrText xml:space="preserve"> PAGEREF _Toc214632761 \h </w:instrText>
            </w:r>
            <w:r>
              <w:rPr>
                <w:noProof/>
                <w:webHidden/>
              </w:rPr>
            </w:r>
            <w:r>
              <w:rPr>
                <w:noProof/>
                <w:webHidden/>
              </w:rPr>
              <w:fldChar w:fldCharType="separate"/>
            </w:r>
            <w:r>
              <w:rPr>
                <w:noProof/>
                <w:webHidden/>
              </w:rPr>
              <w:t>22</w:t>
            </w:r>
            <w:r>
              <w:rPr>
                <w:noProof/>
                <w:webHidden/>
              </w:rPr>
              <w:fldChar w:fldCharType="end"/>
            </w:r>
          </w:hyperlink>
        </w:p>
        <w:p w14:paraId="46636587" w14:textId="65B6D4B1" w:rsidR="00A7473F" w:rsidRDefault="00A7473F">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62" w:history="1">
            <w:r w:rsidRPr="00C64248">
              <w:rPr>
                <w:rStyle w:val="Hyperlink"/>
                <w:noProof/>
              </w:rPr>
              <w:t>Appendix B – Specific Safeguarding Issues Summary</w:t>
            </w:r>
            <w:r>
              <w:rPr>
                <w:noProof/>
                <w:webHidden/>
              </w:rPr>
              <w:tab/>
            </w:r>
            <w:r>
              <w:rPr>
                <w:noProof/>
                <w:webHidden/>
              </w:rPr>
              <w:fldChar w:fldCharType="begin"/>
            </w:r>
            <w:r>
              <w:rPr>
                <w:noProof/>
                <w:webHidden/>
              </w:rPr>
              <w:instrText xml:space="preserve"> PAGEREF _Toc214632762 \h </w:instrText>
            </w:r>
            <w:r>
              <w:rPr>
                <w:noProof/>
                <w:webHidden/>
              </w:rPr>
            </w:r>
            <w:r>
              <w:rPr>
                <w:noProof/>
                <w:webHidden/>
              </w:rPr>
              <w:fldChar w:fldCharType="separate"/>
            </w:r>
            <w:r>
              <w:rPr>
                <w:noProof/>
                <w:webHidden/>
              </w:rPr>
              <w:t>22</w:t>
            </w:r>
            <w:r>
              <w:rPr>
                <w:noProof/>
                <w:webHidden/>
              </w:rPr>
              <w:fldChar w:fldCharType="end"/>
            </w:r>
          </w:hyperlink>
        </w:p>
        <w:p w14:paraId="6E3AB432" w14:textId="56990941" w:rsidR="00A7473F" w:rsidRDefault="00A7473F">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63" w:history="1">
            <w:r w:rsidRPr="00C64248">
              <w:rPr>
                <w:rStyle w:val="Hyperlink"/>
                <w:noProof/>
              </w:rPr>
              <w:t>Appendix C – Low-Level Concerns Framework</w:t>
            </w:r>
            <w:r>
              <w:rPr>
                <w:noProof/>
                <w:webHidden/>
              </w:rPr>
              <w:tab/>
            </w:r>
            <w:r>
              <w:rPr>
                <w:noProof/>
                <w:webHidden/>
              </w:rPr>
              <w:fldChar w:fldCharType="begin"/>
            </w:r>
            <w:r>
              <w:rPr>
                <w:noProof/>
                <w:webHidden/>
              </w:rPr>
              <w:instrText xml:space="preserve"> PAGEREF _Toc214632763 \h </w:instrText>
            </w:r>
            <w:r>
              <w:rPr>
                <w:noProof/>
                <w:webHidden/>
              </w:rPr>
            </w:r>
            <w:r>
              <w:rPr>
                <w:noProof/>
                <w:webHidden/>
              </w:rPr>
              <w:fldChar w:fldCharType="separate"/>
            </w:r>
            <w:r>
              <w:rPr>
                <w:noProof/>
                <w:webHidden/>
              </w:rPr>
              <w:t>22</w:t>
            </w:r>
            <w:r>
              <w:rPr>
                <w:noProof/>
                <w:webHidden/>
              </w:rPr>
              <w:fldChar w:fldCharType="end"/>
            </w:r>
          </w:hyperlink>
        </w:p>
        <w:p w14:paraId="5D1FDF4B" w14:textId="7E7E74D1" w:rsidR="00A7473F" w:rsidRDefault="00A7473F">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64" w:history="1">
            <w:r w:rsidRPr="00C64248">
              <w:rPr>
                <w:rStyle w:val="Hyperlink"/>
                <w:noProof/>
              </w:rPr>
              <w:t>Appendix D – Safeguarding Training Overview</w:t>
            </w:r>
            <w:r>
              <w:rPr>
                <w:noProof/>
                <w:webHidden/>
              </w:rPr>
              <w:tab/>
            </w:r>
            <w:r>
              <w:rPr>
                <w:noProof/>
                <w:webHidden/>
              </w:rPr>
              <w:fldChar w:fldCharType="begin"/>
            </w:r>
            <w:r>
              <w:rPr>
                <w:noProof/>
                <w:webHidden/>
              </w:rPr>
              <w:instrText xml:space="preserve"> PAGEREF _Toc214632764 \h </w:instrText>
            </w:r>
            <w:r>
              <w:rPr>
                <w:noProof/>
                <w:webHidden/>
              </w:rPr>
            </w:r>
            <w:r>
              <w:rPr>
                <w:noProof/>
                <w:webHidden/>
              </w:rPr>
              <w:fldChar w:fldCharType="separate"/>
            </w:r>
            <w:r>
              <w:rPr>
                <w:noProof/>
                <w:webHidden/>
              </w:rPr>
              <w:t>23</w:t>
            </w:r>
            <w:r>
              <w:rPr>
                <w:noProof/>
                <w:webHidden/>
              </w:rPr>
              <w:fldChar w:fldCharType="end"/>
            </w:r>
          </w:hyperlink>
        </w:p>
        <w:p w14:paraId="2AC62746" w14:textId="4672CB40" w:rsidR="00A7473F" w:rsidRDefault="00A7473F">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65" w:history="1">
            <w:r w:rsidRPr="00C64248">
              <w:rPr>
                <w:rStyle w:val="Hyperlink"/>
                <w:noProof/>
              </w:rPr>
              <w:t>Appendix E – Linked Policies</w:t>
            </w:r>
            <w:r>
              <w:rPr>
                <w:noProof/>
                <w:webHidden/>
              </w:rPr>
              <w:tab/>
            </w:r>
            <w:r>
              <w:rPr>
                <w:noProof/>
                <w:webHidden/>
              </w:rPr>
              <w:fldChar w:fldCharType="begin"/>
            </w:r>
            <w:r>
              <w:rPr>
                <w:noProof/>
                <w:webHidden/>
              </w:rPr>
              <w:instrText xml:space="preserve"> PAGEREF _Toc214632765 \h </w:instrText>
            </w:r>
            <w:r>
              <w:rPr>
                <w:noProof/>
                <w:webHidden/>
              </w:rPr>
            </w:r>
            <w:r>
              <w:rPr>
                <w:noProof/>
                <w:webHidden/>
              </w:rPr>
              <w:fldChar w:fldCharType="separate"/>
            </w:r>
            <w:r>
              <w:rPr>
                <w:noProof/>
                <w:webHidden/>
              </w:rPr>
              <w:t>24</w:t>
            </w:r>
            <w:r>
              <w:rPr>
                <w:noProof/>
                <w:webHidden/>
              </w:rPr>
              <w:fldChar w:fldCharType="end"/>
            </w:r>
          </w:hyperlink>
        </w:p>
        <w:p w14:paraId="0EDD78E8" w14:textId="4D1A4739" w:rsidR="00A7473F" w:rsidRDefault="00A7473F">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66" w:history="1">
            <w:r w:rsidRPr="00C64248">
              <w:rPr>
                <w:rStyle w:val="Hyperlink"/>
                <w:noProof/>
              </w:rPr>
              <w:t>Appendix F – Acronyms and Definitions</w:t>
            </w:r>
            <w:r>
              <w:rPr>
                <w:noProof/>
                <w:webHidden/>
              </w:rPr>
              <w:tab/>
            </w:r>
            <w:r>
              <w:rPr>
                <w:noProof/>
                <w:webHidden/>
              </w:rPr>
              <w:fldChar w:fldCharType="begin"/>
            </w:r>
            <w:r>
              <w:rPr>
                <w:noProof/>
                <w:webHidden/>
              </w:rPr>
              <w:instrText xml:space="preserve"> PAGEREF _Toc214632766 \h </w:instrText>
            </w:r>
            <w:r>
              <w:rPr>
                <w:noProof/>
                <w:webHidden/>
              </w:rPr>
            </w:r>
            <w:r>
              <w:rPr>
                <w:noProof/>
                <w:webHidden/>
              </w:rPr>
              <w:fldChar w:fldCharType="separate"/>
            </w:r>
            <w:r>
              <w:rPr>
                <w:noProof/>
                <w:webHidden/>
              </w:rPr>
              <w:t>24</w:t>
            </w:r>
            <w:r>
              <w:rPr>
                <w:noProof/>
                <w:webHidden/>
              </w:rPr>
              <w:fldChar w:fldCharType="end"/>
            </w:r>
          </w:hyperlink>
        </w:p>
        <w:p w14:paraId="617412E7" w14:textId="09D42820" w:rsidR="00A7473F" w:rsidRDefault="00A7473F">
          <w:pPr>
            <w:pStyle w:val="TOC1"/>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67" w:history="1">
            <w:r w:rsidRPr="00C64248">
              <w:rPr>
                <w:rStyle w:val="Hyperlink"/>
                <w:noProof/>
              </w:rPr>
              <w:t>Appendix G – Legal Framework</w:t>
            </w:r>
            <w:r>
              <w:rPr>
                <w:noProof/>
                <w:webHidden/>
              </w:rPr>
              <w:tab/>
            </w:r>
            <w:r>
              <w:rPr>
                <w:noProof/>
                <w:webHidden/>
              </w:rPr>
              <w:fldChar w:fldCharType="begin"/>
            </w:r>
            <w:r>
              <w:rPr>
                <w:noProof/>
                <w:webHidden/>
              </w:rPr>
              <w:instrText xml:space="preserve"> PAGEREF _Toc214632767 \h </w:instrText>
            </w:r>
            <w:r>
              <w:rPr>
                <w:noProof/>
                <w:webHidden/>
              </w:rPr>
            </w:r>
            <w:r>
              <w:rPr>
                <w:noProof/>
                <w:webHidden/>
              </w:rPr>
              <w:fldChar w:fldCharType="separate"/>
            </w:r>
            <w:r>
              <w:rPr>
                <w:noProof/>
                <w:webHidden/>
              </w:rPr>
              <w:t>25</w:t>
            </w:r>
            <w:r>
              <w:rPr>
                <w:noProof/>
                <w:webHidden/>
              </w:rPr>
              <w:fldChar w:fldCharType="end"/>
            </w:r>
          </w:hyperlink>
        </w:p>
        <w:p w14:paraId="3D0611B8" w14:textId="3D833E09" w:rsidR="00A7473F" w:rsidRDefault="00A7473F">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68" w:history="1">
            <w:r w:rsidRPr="00C64248">
              <w:rPr>
                <w:rStyle w:val="Hyperlink"/>
                <w:rFonts w:eastAsia="MS Gothic" w:cs="Arial"/>
                <w:b/>
                <w:bCs/>
                <w:noProof/>
                <w:lang w:val="en-US"/>
              </w:rPr>
              <w:t>Primary Legislation</w:t>
            </w:r>
            <w:r>
              <w:rPr>
                <w:noProof/>
                <w:webHidden/>
              </w:rPr>
              <w:tab/>
            </w:r>
            <w:r>
              <w:rPr>
                <w:noProof/>
                <w:webHidden/>
              </w:rPr>
              <w:fldChar w:fldCharType="begin"/>
            </w:r>
            <w:r>
              <w:rPr>
                <w:noProof/>
                <w:webHidden/>
              </w:rPr>
              <w:instrText xml:space="preserve"> PAGEREF _Toc214632768 \h </w:instrText>
            </w:r>
            <w:r>
              <w:rPr>
                <w:noProof/>
                <w:webHidden/>
              </w:rPr>
            </w:r>
            <w:r>
              <w:rPr>
                <w:noProof/>
                <w:webHidden/>
              </w:rPr>
              <w:fldChar w:fldCharType="separate"/>
            </w:r>
            <w:r>
              <w:rPr>
                <w:noProof/>
                <w:webHidden/>
              </w:rPr>
              <w:t>25</w:t>
            </w:r>
            <w:r>
              <w:rPr>
                <w:noProof/>
                <w:webHidden/>
              </w:rPr>
              <w:fldChar w:fldCharType="end"/>
            </w:r>
          </w:hyperlink>
        </w:p>
        <w:p w14:paraId="2CE2859A" w14:textId="7DB717AD" w:rsidR="00A7473F" w:rsidRDefault="00A7473F">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69" w:history="1">
            <w:r w:rsidRPr="00C64248">
              <w:rPr>
                <w:rStyle w:val="Hyperlink"/>
                <w:rFonts w:eastAsia="MS Gothic" w:cs="Arial"/>
                <w:b/>
                <w:bCs/>
                <w:noProof/>
                <w:lang w:val="en-US"/>
              </w:rPr>
              <w:t>Statutory Guidance (DFE / Government)</w:t>
            </w:r>
            <w:r>
              <w:rPr>
                <w:noProof/>
                <w:webHidden/>
              </w:rPr>
              <w:tab/>
            </w:r>
            <w:r>
              <w:rPr>
                <w:noProof/>
                <w:webHidden/>
              </w:rPr>
              <w:fldChar w:fldCharType="begin"/>
            </w:r>
            <w:r>
              <w:rPr>
                <w:noProof/>
                <w:webHidden/>
              </w:rPr>
              <w:instrText xml:space="preserve"> PAGEREF _Toc214632769 \h </w:instrText>
            </w:r>
            <w:r>
              <w:rPr>
                <w:noProof/>
                <w:webHidden/>
              </w:rPr>
            </w:r>
            <w:r>
              <w:rPr>
                <w:noProof/>
                <w:webHidden/>
              </w:rPr>
              <w:fldChar w:fldCharType="separate"/>
            </w:r>
            <w:r>
              <w:rPr>
                <w:noProof/>
                <w:webHidden/>
              </w:rPr>
              <w:t>25</w:t>
            </w:r>
            <w:r>
              <w:rPr>
                <w:noProof/>
                <w:webHidden/>
              </w:rPr>
              <w:fldChar w:fldCharType="end"/>
            </w:r>
          </w:hyperlink>
        </w:p>
        <w:p w14:paraId="092C42E9" w14:textId="493F6AEB" w:rsidR="00A7473F" w:rsidRDefault="00A7473F">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70" w:history="1">
            <w:r w:rsidRPr="00C64248">
              <w:rPr>
                <w:rStyle w:val="Hyperlink"/>
                <w:rFonts w:eastAsia="MS Gothic" w:cs="Arial"/>
                <w:b/>
                <w:bCs/>
                <w:noProof/>
                <w:lang w:val="en-US"/>
              </w:rPr>
              <w:t>Regulations and Standards</w:t>
            </w:r>
            <w:r>
              <w:rPr>
                <w:noProof/>
                <w:webHidden/>
              </w:rPr>
              <w:tab/>
            </w:r>
            <w:r>
              <w:rPr>
                <w:noProof/>
                <w:webHidden/>
              </w:rPr>
              <w:fldChar w:fldCharType="begin"/>
            </w:r>
            <w:r>
              <w:rPr>
                <w:noProof/>
                <w:webHidden/>
              </w:rPr>
              <w:instrText xml:space="preserve"> PAGEREF _Toc214632770 \h </w:instrText>
            </w:r>
            <w:r>
              <w:rPr>
                <w:noProof/>
                <w:webHidden/>
              </w:rPr>
            </w:r>
            <w:r>
              <w:rPr>
                <w:noProof/>
                <w:webHidden/>
              </w:rPr>
              <w:fldChar w:fldCharType="separate"/>
            </w:r>
            <w:r>
              <w:rPr>
                <w:noProof/>
                <w:webHidden/>
              </w:rPr>
              <w:t>26</w:t>
            </w:r>
            <w:r>
              <w:rPr>
                <w:noProof/>
                <w:webHidden/>
              </w:rPr>
              <w:fldChar w:fldCharType="end"/>
            </w:r>
          </w:hyperlink>
        </w:p>
        <w:p w14:paraId="020F8F95" w14:textId="0770D80D" w:rsidR="00A7473F" w:rsidRDefault="00A7473F">
          <w:pPr>
            <w:pStyle w:val="TOC2"/>
            <w:tabs>
              <w:tab w:val="right" w:leader="dot" w:pos="9016"/>
            </w:tabs>
            <w:rPr>
              <w:rFonts w:asciiTheme="minorHAnsi" w:eastAsiaTheme="minorEastAsia" w:hAnsiTheme="minorHAnsi" w:cstheme="minorBidi"/>
              <w:noProof/>
              <w:kern w:val="2"/>
              <w:sz w:val="24"/>
              <w:szCs w:val="24"/>
              <w:lang w:eastAsia="en-GB"/>
              <w14:ligatures w14:val="standardContextual"/>
            </w:rPr>
          </w:pPr>
          <w:hyperlink w:anchor="_Toc214632771" w:history="1">
            <w:r w:rsidRPr="00C64248">
              <w:rPr>
                <w:rStyle w:val="Hyperlink"/>
                <w:rFonts w:eastAsia="MS Gothic" w:cs="Arial"/>
                <w:b/>
                <w:bCs/>
                <w:noProof/>
                <w:lang w:val="en-US"/>
              </w:rPr>
              <w:t>Local Safeguarding Arrangements</w:t>
            </w:r>
            <w:r>
              <w:rPr>
                <w:noProof/>
                <w:webHidden/>
              </w:rPr>
              <w:tab/>
            </w:r>
            <w:r>
              <w:rPr>
                <w:noProof/>
                <w:webHidden/>
              </w:rPr>
              <w:fldChar w:fldCharType="begin"/>
            </w:r>
            <w:r>
              <w:rPr>
                <w:noProof/>
                <w:webHidden/>
              </w:rPr>
              <w:instrText xml:space="preserve"> PAGEREF _Toc214632771 \h </w:instrText>
            </w:r>
            <w:r>
              <w:rPr>
                <w:noProof/>
                <w:webHidden/>
              </w:rPr>
            </w:r>
            <w:r>
              <w:rPr>
                <w:noProof/>
                <w:webHidden/>
              </w:rPr>
              <w:fldChar w:fldCharType="separate"/>
            </w:r>
            <w:r>
              <w:rPr>
                <w:noProof/>
                <w:webHidden/>
              </w:rPr>
              <w:t>26</w:t>
            </w:r>
            <w:r>
              <w:rPr>
                <w:noProof/>
                <w:webHidden/>
              </w:rPr>
              <w:fldChar w:fldCharType="end"/>
            </w:r>
          </w:hyperlink>
        </w:p>
        <w:p w14:paraId="7DF50D69" w14:textId="2A03FDAE" w:rsidR="00921720" w:rsidRDefault="00921720">
          <w:r>
            <w:rPr>
              <w:b/>
              <w:bCs/>
            </w:rPr>
            <w:fldChar w:fldCharType="end"/>
          </w:r>
        </w:p>
      </w:sdtContent>
    </w:sdt>
    <w:p w14:paraId="7B98BB3F" w14:textId="27049461" w:rsidR="00026901" w:rsidRDefault="00026901"/>
    <w:p w14:paraId="2D545454" w14:textId="77777777" w:rsidR="00026901" w:rsidRDefault="00026901" w:rsidP="00522FD0">
      <w:pPr>
        <w:spacing w:before="200"/>
        <w:rPr>
          <w:rFonts w:cs="Arial"/>
          <w:sz w:val="32"/>
          <w:szCs w:val="32"/>
        </w:rPr>
        <w:sectPr w:rsidR="00026901" w:rsidSect="00D75EF7">
          <w:headerReference w:type="default" r:id="rId12"/>
          <w:footerReference w:type="default" r:id="rId13"/>
          <w:headerReference w:type="first" r:id="rId14"/>
          <w:type w:val="continuous"/>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space="708"/>
          <w:docGrid w:linePitch="360"/>
        </w:sectPr>
      </w:pPr>
    </w:p>
    <w:p w14:paraId="1733D87C" w14:textId="77777777" w:rsidR="005C732A" w:rsidRDefault="005C732A" w:rsidP="00522FD0">
      <w:pPr>
        <w:spacing w:before="200"/>
        <w:rPr>
          <w:rFonts w:cs="Arial"/>
          <w:sz w:val="32"/>
          <w:szCs w:val="32"/>
        </w:rPr>
        <w:sectPr w:rsidR="005C732A" w:rsidSect="002F27D3">
          <w:type w:val="continuous"/>
          <w:pgSz w:w="11906" w:h="16838"/>
          <w:pgMar w:top="1440" w:right="1440" w:bottom="1440" w:left="1440" w:header="709" w:footer="709" w:gutter="0"/>
          <w:pgBorders w:offsetFrom="page">
            <w:top w:val="single" w:sz="36" w:space="24" w:color="347186"/>
            <w:left w:val="single" w:sz="36" w:space="24" w:color="347186"/>
            <w:bottom w:val="single" w:sz="36" w:space="24" w:color="347186"/>
            <w:right w:val="single" w:sz="36" w:space="24" w:color="347186"/>
          </w:pgBorders>
          <w:pgNumType w:start="0"/>
          <w:cols w:num="2" w:space="708"/>
          <w:docGrid w:linePitch="360"/>
        </w:sectPr>
      </w:pPr>
    </w:p>
    <w:p w14:paraId="3B04C8D7" w14:textId="77777777" w:rsidR="00A23725" w:rsidRPr="00F165AD" w:rsidRDefault="00A23725" w:rsidP="00522FD0">
      <w:pPr>
        <w:spacing w:before="200"/>
        <w:rPr>
          <w:rFonts w:cs="Arial"/>
          <w:sz w:val="32"/>
          <w:szCs w:val="32"/>
        </w:rPr>
      </w:pPr>
      <w:r w:rsidRPr="00F165AD">
        <w:rPr>
          <w:rFonts w:cs="Arial"/>
          <w:sz w:val="32"/>
          <w:szCs w:val="32"/>
        </w:rPr>
        <w:br w:type="page"/>
      </w:r>
      <w:bookmarkStart w:id="0" w:name="_Statement_of_Intent"/>
      <w:bookmarkEnd w:id="0"/>
    </w:p>
    <w:p w14:paraId="4199B7FF" w14:textId="77777777" w:rsidR="00B21DAD" w:rsidRDefault="00A23725" w:rsidP="00B21DAD">
      <w:pPr>
        <w:spacing w:before="200"/>
        <w:jc w:val="both"/>
        <w:rPr>
          <w:b/>
          <w:bCs/>
          <w:sz w:val="28"/>
          <w:szCs w:val="28"/>
        </w:rPr>
      </w:pPr>
      <w:bookmarkStart w:id="1" w:name="_Statement_of_intent_1"/>
      <w:bookmarkEnd w:id="1"/>
      <w:r w:rsidRPr="00BF3F57">
        <w:rPr>
          <w:b/>
          <w:bCs/>
          <w:sz w:val="28"/>
          <w:szCs w:val="28"/>
        </w:rPr>
        <w:t>Statement of inten</w:t>
      </w:r>
      <w:r w:rsidR="00B21DAD">
        <w:rPr>
          <w:b/>
          <w:bCs/>
          <w:sz w:val="28"/>
          <w:szCs w:val="28"/>
        </w:rPr>
        <w:t>t</w:t>
      </w:r>
    </w:p>
    <w:p w14:paraId="41348DF3" w14:textId="77777777" w:rsidR="004A3173" w:rsidRPr="00B21DAD" w:rsidRDefault="237CD518" w:rsidP="00B21DAD">
      <w:pPr>
        <w:spacing w:before="200"/>
        <w:jc w:val="both"/>
        <w:rPr>
          <w:b/>
          <w:bCs/>
          <w:sz w:val="28"/>
          <w:szCs w:val="28"/>
        </w:rPr>
      </w:pPr>
      <w:r>
        <w:t>Dovecote school</w:t>
      </w:r>
      <w:r w:rsidR="551DE92C" w:rsidRPr="23484FB2">
        <w:rPr>
          <w:rFonts w:eastAsia="Arial"/>
        </w:rPr>
        <w:t xml:space="preserve">s </w:t>
      </w:r>
      <w:r w:rsidR="551DE92C" w:rsidRPr="23484FB2">
        <w:rPr>
          <w:rFonts w:eastAsia="Arial"/>
          <w:color w:val="000000" w:themeColor="accent6"/>
        </w:rPr>
        <w:t>committed</w:t>
      </w:r>
      <w:r w:rsidR="551DE92C" w:rsidRPr="23484FB2">
        <w:rPr>
          <w:rFonts w:eastAsia="Arial"/>
        </w:rPr>
        <w:t xml:space="preserve"> to safeguarding and promoting the </w:t>
      </w:r>
      <w:r w:rsidR="47051BBC" w:rsidRPr="23484FB2">
        <w:rPr>
          <w:rFonts w:eastAsia="Arial"/>
        </w:rPr>
        <w:t xml:space="preserve">physical, mental, and emotional </w:t>
      </w:r>
      <w:r w:rsidR="551DE92C" w:rsidRPr="23484FB2">
        <w:rPr>
          <w:rFonts w:eastAsia="Arial"/>
        </w:rPr>
        <w:t xml:space="preserve">welfare of every </w:t>
      </w:r>
      <w:r w:rsidR="13E9B9B1" w:rsidRPr="23484FB2">
        <w:rPr>
          <w:rFonts w:eastAsia="Arial"/>
        </w:rPr>
        <w:t>student</w:t>
      </w:r>
      <w:r w:rsidR="551DE92C" w:rsidRPr="23484FB2">
        <w:rPr>
          <w:rFonts w:eastAsia="Arial"/>
        </w:rPr>
        <w:t xml:space="preserve">, both inside and outside of the school premises. We implement a whole-school preventative approach to managing safeguarding concerns, ensuring that the wellbeing of </w:t>
      </w:r>
      <w:r w:rsidR="13E9B9B1" w:rsidRPr="23484FB2">
        <w:rPr>
          <w:rFonts w:eastAsia="Arial"/>
        </w:rPr>
        <w:t>student</w:t>
      </w:r>
      <w:r w:rsidR="551DE92C" w:rsidRPr="23484FB2">
        <w:rPr>
          <w:rFonts w:eastAsia="Arial"/>
        </w:rPr>
        <w:t>s is at the forefront of all action taken.</w:t>
      </w:r>
    </w:p>
    <w:p w14:paraId="183674BA" w14:textId="77777777" w:rsidR="004A3173" w:rsidRPr="00BE5A51" w:rsidRDefault="004A3173" w:rsidP="00522FD0">
      <w:pPr>
        <w:jc w:val="both"/>
        <w:rPr>
          <w:rFonts w:eastAsia="Arial"/>
        </w:rPr>
      </w:pPr>
      <w:r w:rsidRPr="00BE5A51">
        <w:rPr>
          <w:rFonts w:eastAsia="Arial"/>
        </w:rPr>
        <w:t xml:space="preserve">This policy sets out a clear and consistent framework for delivering this promise, in line with safeguarding legislation and statutory guidance. It will be achieved by: </w:t>
      </w:r>
    </w:p>
    <w:p w14:paraId="7C28C80D" w14:textId="77777777" w:rsidR="00F86D58" w:rsidRPr="00BE5A51" w:rsidRDefault="00F86D58" w:rsidP="005E3267">
      <w:pPr>
        <w:numPr>
          <w:ilvl w:val="0"/>
          <w:numId w:val="47"/>
        </w:numPr>
        <w:spacing w:before="120" w:after="120"/>
        <w:contextualSpacing/>
        <w:jc w:val="both"/>
        <w:rPr>
          <w:rFonts w:eastAsia="Arial"/>
        </w:rPr>
      </w:pPr>
      <w:r w:rsidRPr="2FD501AA">
        <w:rPr>
          <w:rFonts w:eastAsia="Arial"/>
        </w:rPr>
        <w:t xml:space="preserve">Ensuring that members of the </w:t>
      </w:r>
      <w:r w:rsidR="007574A8" w:rsidRPr="2FD501AA">
        <w:rPr>
          <w:rFonts w:eastAsia="Arial"/>
        </w:rPr>
        <w:t>advisory</w:t>
      </w:r>
      <w:r w:rsidRPr="2FD501AA">
        <w:rPr>
          <w:rFonts w:eastAsia="Arial"/>
        </w:rPr>
        <w:t xml:space="preserve"> board, the headteacher and staff understand their responsibilities under safeguarding legislation and statutory guidance, are alert to the signs of child abuse, and know to refer concerns to the DSL (Designated Safeguarding Lead).</w:t>
      </w:r>
    </w:p>
    <w:p w14:paraId="438F9BAD" w14:textId="77777777" w:rsidR="00F86D58" w:rsidRPr="00BE5A51" w:rsidRDefault="00F86D58" w:rsidP="005E3267">
      <w:pPr>
        <w:numPr>
          <w:ilvl w:val="0"/>
          <w:numId w:val="47"/>
        </w:numPr>
        <w:spacing w:before="120" w:after="120"/>
        <w:contextualSpacing/>
        <w:jc w:val="both"/>
        <w:rPr>
          <w:rFonts w:eastAsia="Arial"/>
        </w:rPr>
      </w:pPr>
      <w:r w:rsidRPr="00BE5A51">
        <w:rPr>
          <w:rFonts w:eastAsia="Arial"/>
        </w:rPr>
        <w:t xml:space="preserve">Teaching </w:t>
      </w:r>
      <w:r w:rsidR="001E3F4F">
        <w:rPr>
          <w:rFonts w:eastAsia="Arial"/>
        </w:rPr>
        <w:t>student</w:t>
      </w:r>
      <w:r w:rsidRPr="00BE5A51">
        <w:rPr>
          <w:rFonts w:eastAsia="Arial"/>
        </w:rPr>
        <w:t>s how to keep safe and recognise behaviour that is unacceptable.</w:t>
      </w:r>
    </w:p>
    <w:p w14:paraId="7754068C" w14:textId="77777777" w:rsidR="00F86D58" w:rsidRPr="00F86D58" w:rsidRDefault="00F86D58" w:rsidP="005E3267">
      <w:pPr>
        <w:numPr>
          <w:ilvl w:val="0"/>
          <w:numId w:val="47"/>
        </w:numPr>
        <w:spacing w:before="120" w:after="120"/>
        <w:contextualSpacing/>
        <w:jc w:val="both"/>
        <w:rPr>
          <w:rFonts w:eastAsia="Arial"/>
        </w:rPr>
      </w:pPr>
      <w:r w:rsidRPr="00BE5A51">
        <w:rPr>
          <w:rFonts w:eastAsia="Arial"/>
        </w:rPr>
        <w:t xml:space="preserve">Identifying and making provision for any </w:t>
      </w:r>
      <w:r w:rsidR="001E3F4F">
        <w:rPr>
          <w:rFonts w:eastAsia="Arial"/>
        </w:rPr>
        <w:t>student</w:t>
      </w:r>
      <w:r w:rsidRPr="00BE5A51">
        <w:rPr>
          <w:rFonts w:eastAsia="Arial"/>
        </w:rPr>
        <w:t xml:space="preserve"> that has been subject to</w:t>
      </w:r>
      <w:r>
        <w:rPr>
          <w:rFonts w:eastAsia="Arial"/>
        </w:rPr>
        <w:t>, or is at risk of,</w:t>
      </w:r>
      <w:r w:rsidRPr="00BE5A51">
        <w:rPr>
          <w:rFonts w:eastAsia="Arial"/>
        </w:rPr>
        <w:t xml:space="preserve"> abuse</w:t>
      </w:r>
      <w:r w:rsidR="001848D4">
        <w:rPr>
          <w:rFonts w:eastAsia="Arial"/>
        </w:rPr>
        <w:t>, neglect, or exploitation</w:t>
      </w:r>
      <w:r w:rsidRPr="00BE5A51">
        <w:rPr>
          <w:rFonts w:eastAsia="Arial"/>
        </w:rPr>
        <w:t>.</w:t>
      </w:r>
    </w:p>
    <w:p w14:paraId="6D8C2CBB" w14:textId="77777777" w:rsidR="004A3173" w:rsidRPr="00BE5A51" w:rsidRDefault="551DE92C" w:rsidP="005E3267">
      <w:pPr>
        <w:numPr>
          <w:ilvl w:val="0"/>
          <w:numId w:val="47"/>
        </w:numPr>
        <w:autoSpaceDE w:val="0"/>
        <w:autoSpaceDN w:val="0"/>
        <w:adjustRightInd w:val="0"/>
        <w:spacing w:before="120" w:after="120"/>
        <w:contextualSpacing/>
        <w:jc w:val="both"/>
        <w:rPr>
          <w:rFonts w:eastAsia="Arial"/>
          <w:color w:val="000000"/>
        </w:rPr>
      </w:pPr>
      <w:r w:rsidRPr="23484FB2">
        <w:rPr>
          <w:rFonts w:eastAsia="Arial"/>
          <w:color w:val="000000" w:themeColor="accent6"/>
        </w:rPr>
        <w:t>Creating a culture of safer recruitment by adopting procedures that help deter, reject, or identify people who might pose a risk to children.</w:t>
      </w:r>
    </w:p>
    <w:p w14:paraId="359CF626" w14:textId="77777777" w:rsidR="004A3173" w:rsidRPr="00751E25" w:rsidRDefault="004A3173" w:rsidP="005E3267">
      <w:pPr>
        <w:numPr>
          <w:ilvl w:val="0"/>
          <w:numId w:val="47"/>
        </w:numPr>
        <w:spacing w:before="120"/>
        <w:ind w:left="714" w:hanging="357"/>
        <w:jc w:val="both"/>
        <w:rPr>
          <w:rFonts w:eastAsia="Arial"/>
        </w:rPr>
      </w:pPr>
      <w:r w:rsidRPr="60841060">
        <w:rPr>
          <w:rFonts w:eastAsia="Arial"/>
        </w:rPr>
        <w:t xml:space="preserve">Ensuring that the headteacher and any new staff and volunteers are only appointed when all the appropriate checks have been satisfactorily completed. </w:t>
      </w:r>
    </w:p>
    <w:p w14:paraId="619BDF27" w14:textId="77777777" w:rsidR="1036A17C" w:rsidRDefault="1036A17C" w:rsidP="60841060">
      <w:pPr>
        <w:spacing w:before="120"/>
        <w:jc w:val="both"/>
      </w:pPr>
      <w:r w:rsidRPr="60841060">
        <w:rPr>
          <w:rFonts w:eastAsia="Arial" w:cs="Arial"/>
        </w:rPr>
        <w:t>Where advice or direction is issued by the local safeguarding board or statutory safeguarding partners, that guidance will take precedence over the procedures set out in this policy. The school will ensure that the policy is amended at the earliest opportunity to reflect such updates.</w:t>
      </w:r>
    </w:p>
    <w:p w14:paraId="33CCC2B8" w14:textId="77777777" w:rsidR="00BB7A5C" w:rsidRDefault="004A3173" w:rsidP="00522FD0">
      <w:pPr>
        <w:jc w:val="both"/>
        <w:rPr>
          <w:rFonts w:eastAsia="Arial"/>
          <w:b/>
          <w:bCs/>
          <w:u w:val="single"/>
        </w:rPr>
      </w:pPr>
      <w:r w:rsidRPr="02F6AB36">
        <w:rPr>
          <w:rFonts w:eastAsia="Arial"/>
          <w:b/>
          <w:bCs/>
          <w:u w:val="single"/>
        </w:rPr>
        <w:t>The DSL i</w:t>
      </w:r>
      <w:r w:rsidR="00B21DAD" w:rsidRPr="02F6AB36">
        <w:rPr>
          <w:rFonts w:eastAsia="Arial"/>
          <w:b/>
          <w:bCs/>
          <w:u w:val="single"/>
        </w:rPr>
        <w:t xml:space="preserve">s </w:t>
      </w:r>
      <w:r w:rsidR="7292057C" w:rsidRPr="02F6AB36">
        <w:rPr>
          <w:rFonts w:eastAsia="Arial"/>
          <w:b/>
          <w:bCs/>
          <w:u w:val="single"/>
        </w:rPr>
        <w:t>Julie Jackson</w:t>
      </w:r>
      <w:r w:rsidR="00BD57A1" w:rsidRPr="02F6AB36">
        <w:rPr>
          <w:rFonts w:eastAsia="Arial"/>
          <w:b/>
          <w:bCs/>
          <w:u w:val="single"/>
        </w:rPr>
        <w:t xml:space="preserve">. </w:t>
      </w:r>
      <w:r w:rsidRPr="02F6AB36">
        <w:rPr>
          <w:rFonts w:eastAsia="Arial"/>
          <w:b/>
          <w:bCs/>
          <w:u w:val="single"/>
        </w:rPr>
        <w:t>In the absence of the DSL, child protection matters will be dealt with by</w:t>
      </w:r>
      <w:r w:rsidR="00F86D58" w:rsidRPr="02F6AB36">
        <w:rPr>
          <w:rFonts w:eastAsia="Arial"/>
          <w:b/>
          <w:bCs/>
          <w:u w:val="single"/>
        </w:rPr>
        <w:t xml:space="preserve"> the deputy DSL</w:t>
      </w:r>
      <w:bookmarkStart w:id="2" w:name="_Duties_of_Supervisory"/>
      <w:bookmarkEnd w:id="2"/>
      <w:r w:rsidR="00BD57A1" w:rsidRPr="02F6AB36">
        <w:rPr>
          <w:rFonts w:eastAsia="Arial"/>
          <w:b/>
          <w:bCs/>
          <w:u w:val="single"/>
        </w:rPr>
        <w:t xml:space="preserve">, </w:t>
      </w:r>
      <w:r w:rsidR="6EAA69C6" w:rsidRPr="02F6AB36">
        <w:rPr>
          <w:rFonts w:eastAsia="Arial"/>
          <w:b/>
          <w:bCs/>
          <w:u w:val="single"/>
        </w:rPr>
        <w:t>Neil Gage or Mark Thompson</w:t>
      </w:r>
    </w:p>
    <w:p w14:paraId="5156E7BB" w14:textId="77777777" w:rsidR="6EAA69C6" w:rsidRDefault="6EAA69C6" w:rsidP="02F6AB36">
      <w:pPr>
        <w:jc w:val="both"/>
        <w:rPr>
          <w:rFonts w:eastAsia="Arial"/>
          <w:b/>
          <w:bCs/>
          <w:u w:val="single"/>
        </w:rPr>
      </w:pPr>
      <w:hyperlink r:id="rId15">
        <w:r w:rsidRPr="02F6AB36">
          <w:rPr>
            <w:rStyle w:val="Hyperlink"/>
            <w:rFonts w:eastAsia="Arial"/>
            <w:b/>
            <w:bCs/>
          </w:rPr>
          <w:t>Juliejackson@dovecoteschool.co.uk</w:t>
        </w:r>
      </w:hyperlink>
    </w:p>
    <w:p w14:paraId="0E04D770" w14:textId="77777777" w:rsidR="00BB7A5C" w:rsidRDefault="00BB7A5C" w:rsidP="02F6AB36">
      <w:pPr>
        <w:jc w:val="both"/>
        <w:rPr>
          <w:rFonts w:eastAsia="Arial"/>
          <w:b/>
          <w:bCs/>
          <w:u w:val="single"/>
        </w:rPr>
      </w:pPr>
      <w:hyperlink r:id="rId16">
        <w:r w:rsidRPr="02F6AB36">
          <w:rPr>
            <w:rStyle w:val="Hyperlink"/>
            <w:rFonts w:eastAsia="Arial"/>
            <w:b/>
            <w:bCs/>
          </w:rPr>
          <w:t>NGage@dovecoteschool.co.uk</w:t>
        </w:r>
      </w:hyperlink>
    </w:p>
    <w:p w14:paraId="6AC9A9BE" w14:textId="77777777" w:rsidR="00BB7A5C" w:rsidRDefault="0058675D" w:rsidP="00522FD0">
      <w:pPr>
        <w:jc w:val="both"/>
        <w:rPr>
          <w:rFonts w:eastAsia="Arial"/>
          <w:b/>
          <w:bCs/>
          <w:u w:val="single"/>
        </w:rPr>
      </w:pPr>
      <w:hyperlink r:id="rId17" w:history="1">
        <w:r w:rsidRPr="00CA79A4">
          <w:rPr>
            <w:rStyle w:val="Hyperlink"/>
            <w:rFonts w:eastAsia="Arial"/>
            <w:b/>
            <w:bCs/>
          </w:rPr>
          <w:t>mthompson@dovecoteschool.co.uk</w:t>
        </w:r>
      </w:hyperlink>
    </w:p>
    <w:p w14:paraId="5581D7DB" w14:textId="77777777" w:rsidR="0058675D" w:rsidRPr="00F018D5" w:rsidRDefault="0058675D" w:rsidP="00522FD0">
      <w:pPr>
        <w:jc w:val="both"/>
        <w:rPr>
          <w:rFonts w:eastAsia="Arial"/>
          <w:b/>
          <w:bCs/>
          <w:u w:val="single"/>
        </w:rPr>
      </w:pPr>
    </w:p>
    <w:p w14:paraId="7142D3E2" w14:textId="77777777" w:rsidR="00A23725" w:rsidRPr="00BF3F57" w:rsidRDefault="00A23725" w:rsidP="00522FD0">
      <w:pPr>
        <w:spacing w:before="200"/>
        <w:jc w:val="both"/>
        <w:rPr>
          <w:b/>
          <w:bCs/>
          <w:sz w:val="28"/>
          <w:szCs w:val="28"/>
        </w:rPr>
      </w:pPr>
      <w:r w:rsidRPr="00BF3F57">
        <w:rPr>
          <w:b/>
          <w:bCs/>
          <w:sz w:val="28"/>
          <w:szCs w:val="28"/>
        </w:rPr>
        <w:t xml:space="preserve"> </w:t>
      </w:r>
    </w:p>
    <w:p w14:paraId="2BC77173" w14:textId="77777777" w:rsidR="00A23725" w:rsidRDefault="00A23725" w:rsidP="00522FD0">
      <w:pPr>
        <w:jc w:val="both"/>
      </w:pPr>
    </w:p>
    <w:p w14:paraId="1D58156E" w14:textId="77777777" w:rsidR="00A23725" w:rsidRDefault="00A23725" w:rsidP="00522FD0">
      <w:pPr>
        <w:jc w:val="both"/>
        <w:sectPr w:rsidR="00A23725" w:rsidSect="000438B6">
          <w:type w:val="continuous"/>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573AEFD5" w14:textId="77777777" w:rsidR="004A3173" w:rsidRPr="00AF2A0D" w:rsidRDefault="004A3173" w:rsidP="00AF2A0D">
      <w:pPr>
        <w:rPr>
          <w:b/>
          <w:bCs/>
          <w:sz w:val="28"/>
          <w:szCs w:val="28"/>
        </w:rPr>
      </w:pPr>
      <w:bookmarkStart w:id="3" w:name="_Legal_framework_1"/>
      <w:bookmarkStart w:id="4" w:name="_Acronyms"/>
      <w:bookmarkEnd w:id="3"/>
      <w:bookmarkEnd w:id="4"/>
      <w:r w:rsidRPr="00AF2A0D">
        <w:rPr>
          <w:b/>
          <w:bCs/>
          <w:sz w:val="28"/>
          <w:szCs w:val="28"/>
        </w:rPr>
        <w:t>Acronyms</w:t>
      </w:r>
    </w:p>
    <w:p w14:paraId="57EF0BF7" w14:textId="77777777" w:rsidR="00A33DA4" w:rsidRPr="00A33DA4" w:rsidRDefault="00A33DA4" w:rsidP="00A33DA4">
      <w:pPr>
        <w:pStyle w:val="NormalWeb"/>
        <w:spacing w:line="276" w:lineRule="auto"/>
        <w:rPr>
          <w:rFonts w:ascii="Arial" w:hAnsi="Arial" w:cs="Arial"/>
          <w:sz w:val="22"/>
          <w:szCs w:val="22"/>
        </w:rPr>
      </w:pPr>
      <w:r w:rsidRPr="00A33DA4">
        <w:rPr>
          <w:rStyle w:val="Strong"/>
          <w:rFonts w:ascii="Arial" w:hAnsi="Arial" w:cs="Arial"/>
          <w:sz w:val="22"/>
          <w:szCs w:val="22"/>
        </w:rPr>
        <w:t>Key Acronyms (summary)</w:t>
      </w:r>
      <w:r w:rsidRPr="00A33DA4">
        <w:rPr>
          <w:rFonts w:ascii="Arial" w:hAnsi="Arial" w:cs="Arial"/>
          <w:sz w:val="22"/>
          <w:szCs w:val="22"/>
        </w:rPr>
        <w:br/>
        <w:t>DSL – Designated Safeguarding Lead</w:t>
      </w:r>
      <w:r w:rsidRPr="00A33DA4">
        <w:rPr>
          <w:rFonts w:ascii="Arial" w:hAnsi="Arial" w:cs="Arial"/>
          <w:sz w:val="22"/>
          <w:szCs w:val="22"/>
        </w:rPr>
        <w:br/>
        <w:t>DDSL – Deputy Designated Safeguarding Lead</w:t>
      </w:r>
      <w:r w:rsidRPr="00A33DA4">
        <w:rPr>
          <w:rFonts w:ascii="Arial" w:hAnsi="Arial" w:cs="Arial"/>
          <w:sz w:val="22"/>
          <w:szCs w:val="22"/>
        </w:rPr>
        <w:br/>
        <w:t xml:space="preserve">KCSIE – </w:t>
      </w:r>
      <w:r w:rsidRPr="00A33DA4">
        <w:rPr>
          <w:rStyle w:val="Emphasis"/>
          <w:rFonts w:ascii="Arial" w:hAnsi="Arial" w:cs="Arial"/>
          <w:sz w:val="22"/>
          <w:szCs w:val="22"/>
        </w:rPr>
        <w:t>Keeping Children Safe in Education</w:t>
      </w:r>
      <w:r w:rsidRPr="00A33DA4">
        <w:rPr>
          <w:rFonts w:ascii="Arial" w:hAnsi="Arial" w:cs="Arial"/>
          <w:sz w:val="22"/>
          <w:szCs w:val="22"/>
        </w:rPr>
        <w:t xml:space="preserve"> (DfE)</w:t>
      </w:r>
      <w:r w:rsidRPr="00A33DA4">
        <w:rPr>
          <w:rFonts w:ascii="Arial" w:hAnsi="Arial" w:cs="Arial"/>
          <w:sz w:val="22"/>
          <w:szCs w:val="22"/>
        </w:rPr>
        <w:br/>
        <w:t>LADO – Local Authority Designated Officer</w:t>
      </w:r>
      <w:r w:rsidRPr="00A33DA4">
        <w:rPr>
          <w:rFonts w:ascii="Arial" w:hAnsi="Arial" w:cs="Arial"/>
          <w:sz w:val="22"/>
          <w:szCs w:val="22"/>
        </w:rPr>
        <w:br/>
        <w:t>CSE – Child Sexual Exploitation</w:t>
      </w:r>
      <w:r w:rsidRPr="00A33DA4">
        <w:rPr>
          <w:rFonts w:ascii="Arial" w:hAnsi="Arial" w:cs="Arial"/>
          <w:sz w:val="22"/>
          <w:szCs w:val="22"/>
        </w:rPr>
        <w:br/>
        <w:t>CCE – Child Criminal Exploitation</w:t>
      </w:r>
      <w:r w:rsidRPr="00A33DA4">
        <w:rPr>
          <w:rFonts w:ascii="Arial" w:hAnsi="Arial" w:cs="Arial"/>
          <w:sz w:val="22"/>
          <w:szCs w:val="22"/>
        </w:rPr>
        <w:br/>
        <w:t>FGM – Female Genital Mutilation</w:t>
      </w:r>
      <w:r w:rsidRPr="00A33DA4">
        <w:rPr>
          <w:rFonts w:ascii="Arial" w:hAnsi="Arial" w:cs="Arial"/>
          <w:sz w:val="22"/>
          <w:szCs w:val="22"/>
        </w:rPr>
        <w:br/>
        <w:t>DfE – Department for Education</w:t>
      </w:r>
      <w:r w:rsidRPr="00A33DA4">
        <w:rPr>
          <w:rFonts w:ascii="Arial" w:hAnsi="Arial" w:cs="Arial"/>
          <w:sz w:val="22"/>
          <w:szCs w:val="22"/>
        </w:rPr>
        <w:br/>
        <w:t>LA – Local Authority</w:t>
      </w:r>
      <w:r w:rsidRPr="00A33DA4">
        <w:rPr>
          <w:rFonts w:ascii="Arial" w:hAnsi="Arial" w:cs="Arial"/>
          <w:sz w:val="22"/>
          <w:szCs w:val="22"/>
        </w:rPr>
        <w:br/>
        <w:t>SENCO – Special Educational Needs Coordinator</w:t>
      </w:r>
      <w:r w:rsidRPr="00A33DA4">
        <w:rPr>
          <w:rFonts w:ascii="Arial" w:hAnsi="Arial" w:cs="Arial"/>
          <w:sz w:val="22"/>
          <w:szCs w:val="22"/>
        </w:rPr>
        <w:br/>
        <w:t>LAC – Looked After Child</w:t>
      </w:r>
      <w:r w:rsidRPr="00A33DA4">
        <w:rPr>
          <w:rFonts w:ascii="Arial" w:hAnsi="Arial" w:cs="Arial"/>
          <w:sz w:val="22"/>
          <w:szCs w:val="22"/>
        </w:rPr>
        <w:br/>
        <w:t>PLAC – Previously Looked After Child</w:t>
      </w:r>
    </w:p>
    <w:p w14:paraId="0FBE4EFA" w14:textId="685FD1DA" w:rsidR="00D90CD2" w:rsidRDefault="00A33DA4" w:rsidP="00A35314">
      <w:pPr>
        <w:pStyle w:val="NormalWeb"/>
        <w:spacing w:line="276" w:lineRule="auto"/>
      </w:pPr>
      <w:r w:rsidRPr="00A33DA4">
        <w:rPr>
          <w:rFonts w:ascii="Arial" w:hAnsi="Arial" w:cs="Arial"/>
          <w:sz w:val="22"/>
          <w:szCs w:val="22"/>
        </w:rPr>
        <w:t xml:space="preserve">A full glossary of acronyms is available in </w:t>
      </w:r>
      <w:r w:rsidRPr="00A33DA4">
        <w:rPr>
          <w:rStyle w:val="Strong"/>
          <w:rFonts w:ascii="Arial" w:hAnsi="Arial" w:cs="Arial"/>
          <w:sz w:val="22"/>
          <w:szCs w:val="22"/>
        </w:rPr>
        <w:t>Appendix F – Acronyms and Definitions</w:t>
      </w:r>
      <w:r w:rsidRPr="00A33DA4">
        <w:rPr>
          <w:rFonts w:ascii="Arial" w:hAnsi="Arial" w:cs="Arial"/>
          <w:sz w:val="22"/>
          <w:szCs w:val="22"/>
        </w:rPr>
        <w:t>.</w:t>
      </w:r>
    </w:p>
    <w:p w14:paraId="12E883E5" w14:textId="77777777" w:rsidR="00D90CD2" w:rsidRPr="000707A3" w:rsidRDefault="00D90CD2" w:rsidP="000707A3">
      <w:pPr>
        <w:rPr>
          <w:bCs/>
          <w:szCs w:val="28"/>
        </w:rPr>
      </w:pPr>
      <w:bookmarkStart w:id="5" w:name="_Definitions"/>
      <w:bookmarkStart w:id="6" w:name="_[Updated]_Definitions"/>
      <w:bookmarkEnd w:id="5"/>
      <w:bookmarkEnd w:id="6"/>
      <w:r w:rsidRPr="000707A3">
        <w:rPr>
          <w:b/>
          <w:bCs/>
          <w:sz w:val="28"/>
          <w:szCs w:val="28"/>
        </w:rPr>
        <w:t>Definitions</w:t>
      </w:r>
    </w:p>
    <w:p w14:paraId="7D18AF12" w14:textId="77777777" w:rsidR="00D90CD2" w:rsidRDefault="00D90CD2" w:rsidP="00522FD0">
      <w:pPr>
        <w:jc w:val="both"/>
      </w:pPr>
      <w:r>
        <w:t xml:space="preserve">The terms </w:t>
      </w:r>
      <w:r w:rsidRPr="008A2F64">
        <w:rPr>
          <w:b/>
        </w:rPr>
        <w:t>“children”</w:t>
      </w:r>
      <w:r>
        <w:t xml:space="preserve"> and </w:t>
      </w:r>
      <w:r w:rsidRPr="008A2F64">
        <w:rPr>
          <w:b/>
        </w:rPr>
        <w:t>“child”</w:t>
      </w:r>
      <w:r>
        <w:t xml:space="preserve"> refer to anyone under the age of 18. </w:t>
      </w:r>
    </w:p>
    <w:p w14:paraId="37013F4C" w14:textId="77777777" w:rsidR="00D90CD2" w:rsidRPr="00F84636" w:rsidRDefault="00D90CD2" w:rsidP="00522FD0">
      <w:pPr>
        <w:jc w:val="both"/>
      </w:pPr>
      <w:r w:rsidRPr="00F84636">
        <w:t>For the purpose</w:t>
      </w:r>
      <w:r>
        <w:t>s</w:t>
      </w:r>
      <w:r w:rsidRPr="00F84636">
        <w:t xml:space="preserve"> of this policy, </w:t>
      </w:r>
      <w:r w:rsidRPr="00C83D0D">
        <w:rPr>
          <w:b/>
          <w:bCs/>
        </w:rPr>
        <w:t>“safeguarding and protecting the welfare of children”</w:t>
      </w:r>
      <w:r w:rsidRPr="00F84636">
        <w:t xml:space="preserve"> </w:t>
      </w:r>
      <w:r>
        <w:t xml:space="preserve">is defined </w:t>
      </w:r>
      <w:r w:rsidRPr="00F84636">
        <w:t xml:space="preserve">as: </w:t>
      </w:r>
    </w:p>
    <w:p w14:paraId="45E626E4" w14:textId="77777777" w:rsidR="006F312C" w:rsidRDefault="08B3C0C9" w:rsidP="005E3267">
      <w:pPr>
        <w:pStyle w:val="ListParagraph"/>
        <w:numPr>
          <w:ilvl w:val="0"/>
          <w:numId w:val="74"/>
        </w:numPr>
      </w:pPr>
      <w:r w:rsidRPr="5B37B3FF">
        <w:t xml:space="preserve">Providing help and support to meet the needs of </w:t>
      </w:r>
      <w:r w:rsidR="00BE3D39">
        <w:t>Student</w:t>
      </w:r>
      <w:r w:rsidRPr="5B37B3FF">
        <w:t xml:space="preserve">s as soon as problems emerge. </w:t>
      </w:r>
    </w:p>
    <w:p w14:paraId="296EE254" w14:textId="77777777" w:rsidR="00D90CD2" w:rsidRDefault="00D90CD2" w:rsidP="005E3267">
      <w:pPr>
        <w:pStyle w:val="ListParagraph"/>
        <w:numPr>
          <w:ilvl w:val="0"/>
          <w:numId w:val="74"/>
        </w:numPr>
      </w:pPr>
      <w:r>
        <w:t xml:space="preserve">Protecting </w:t>
      </w:r>
      <w:r w:rsidR="001E3F4F">
        <w:t>student</w:t>
      </w:r>
      <w:r>
        <w:t>s from maltreatment</w:t>
      </w:r>
      <w:r w:rsidR="4570A350">
        <w:t>, whether</w:t>
      </w:r>
      <w:r w:rsidR="1F4EA360">
        <w:t xml:space="preserve"> that is within or outside the home, including online</w:t>
      </w:r>
      <w:r>
        <w:t xml:space="preserve">. </w:t>
      </w:r>
    </w:p>
    <w:p w14:paraId="1DED80C4" w14:textId="77777777" w:rsidR="00D90CD2" w:rsidRDefault="00D90CD2" w:rsidP="005E3267">
      <w:pPr>
        <w:pStyle w:val="ListParagraph"/>
        <w:numPr>
          <w:ilvl w:val="0"/>
          <w:numId w:val="48"/>
        </w:numPr>
      </w:pPr>
      <w:r>
        <w:t xml:space="preserve">Preventing the impairment of </w:t>
      </w:r>
      <w:r w:rsidR="001E3F4F">
        <w:t>student</w:t>
      </w:r>
      <w:r>
        <w:t>s’ mental and physical health or development.</w:t>
      </w:r>
    </w:p>
    <w:p w14:paraId="3B71A749" w14:textId="77777777" w:rsidR="00D90CD2" w:rsidRDefault="00D90CD2" w:rsidP="005E3267">
      <w:pPr>
        <w:pStyle w:val="ListParagraph"/>
        <w:numPr>
          <w:ilvl w:val="0"/>
          <w:numId w:val="48"/>
        </w:numPr>
      </w:pPr>
      <w:r>
        <w:t xml:space="preserve">Ensuring that </w:t>
      </w:r>
      <w:r w:rsidR="001E3F4F">
        <w:t>student</w:t>
      </w:r>
      <w:r>
        <w:t>s grow up in circumstances consistent with the provision of safe and effective care.</w:t>
      </w:r>
    </w:p>
    <w:p w14:paraId="122B6B52" w14:textId="77777777" w:rsidR="00747533" w:rsidRDefault="00D90CD2" w:rsidP="005E3267">
      <w:pPr>
        <w:pStyle w:val="ListParagraph"/>
        <w:numPr>
          <w:ilvl w:val="0"/>
          <w:numId w:val="48"/>
        </w:numPr>
      </w:pPr>
      <w:r>
        <w:t xml:space="preserve">Taking action to enable all </w:t>
      </w:r>
      <w:r w:rsidR="001E3F4F">
        <w:t>student</w:t>
      </w:r>
      <w:r>
        <w:t>s to have the best outcomes.</w:t>
      </w:r>
    </w:p>
    <w:p w14:paraId="26C0ED6D" w14:textId="77777777" w:rsidR="002D661F" w:rsidRDefault="008F2BB9" w:rsidP="00747533">
      <w:pPr>
        <w:jc w:val="both"/>
      </w:pPr>
      <w:r>
        <w:t xml:space="preserve">For the purposes of this policy, </w:t>
      </w:r>
      <w:r w:rsidRPr="2FD501AA">
        <w:rPr>
          <w:b/>
          <w:bCs/>
        </w:rPr>
        <w:t>“consent”</w:t>
      </w:r>
      <w:r>
        <w:t xml:space="preserve"> is defined as having the freedom and capacity to choose to engage in sexual activity. Consent may be given to one sexual activity but not another and can be withdrawn at any time during sexual activity and each time activity occurs. A person only consents to a sexual activity if they agree by choice to that activity and has the freedom and capacity to make that choice. Children under the age of 13 can never consent to any sexual activity. The age of consent is 16.</w:t>
      </w:r>
    </w:p>
    <w:p w14:paraId="526130C2" w14:textId="77777777" w:rsidR="000766D9" w:rsidRPr="00747533" w:rsidRDefault="000766D9" w:rsidP="00747533">
      <w:pPr>
        <w:jc w:val="both"/>
      </w:pPr>
      <w:r>
        <w:t xml:space="preserve">For the purposes of this policy, </w:t>
      </w:r>
      <w:r w:rsidRPr="00747533">
        <w:rPr>
          <w:b/>
          <w:bCs/>
        </w:rPr>
        <w:t xml:space="preserve">“sexual violence” </w:t>
      </w:r>
      <w:r>
        <w:t xml:space="preserve">refers to the following offences as defined under the </w:t>
      </w:r>
      <w:r w:rsidRPr="000766D9">
        <w:t>Sexual Offences Act 2003</w:t>
      </w:r>
      <w:r>
        <w:t>:</w:t>
      </w:r>
    </w:p>
    <w:p w14:paraId="75986B39" w14:textId="77777777" w:rsidR="000766D9" w:rsidRDefault="72831157" w:rsidP="005E3267">
      <w:pPr>
        <w:pStyle w:val="ListParagraph"/>
        <w:numPr>
          <w:ilvl w:val="0"/>
          <w:numId w:val="60"/>
        </w:numPr>
        <w:jc w:val="both"/>
      </w:pPr>
      <w:r w:rsidRPr="23484FB2">
        <w:rPr>
          <w:b/>
          <w:bCs/>
        </w:rPr>
        <w:t>Rape:</w:t>
      </w:r>
      <w:r>
        <w:t xml:space="preserve"> A person (A) commits an offence of rape if they intentionally penetrate the vagina, anus, or mouth of another person (B) with their penis, B does not consent to the penetration, and A does not believe that B consents.</w:t>
      </w:r>
    </w:p>
    <w:p w14:paraId="7356675C" w14:textId="77777777" w:rsidR="000766D9" w:rsidRDefault="000766D9" w:rsidP="005E3267">
      <w:pPr>
        <w:pStyle w:val="ListParagraph"/>
        <w:numPr>
          <w:ilvl w:val="0"/>
          <w:numId w:val="60"/>
        </w:numPr>
        <w:jc w:val="both"/>
      </w:pPr>
      <w:r w:rsidRPr="2FD501AA">
        <w:rPr>
          <w:b/>
          <w:bCs/>
        </w:rPr>
        <w:t>Assault by penetration:</w:t>
      </w:r>
      <w:r>
        <w:t xml:space="preserve"> A person (A) commits an offence if they intentionally penetrate the vagina or anus of another person (B) with a part of their body or anything else, the penetration is sexual, B does not consent to the penetration, and A does not believe that B consents.</w:t>
      </w:r>
    </w:p>
    <w:p w14:paraId="54C825CA" w14:textId="77777777" w:rsidR="000766D9" w:rsidRDefault="000766D9" w:rsidP="005E3267">
      <w:pPr>
        <w:pStyle w:val="ListParagraph"/>
        <w:numPr>
          <w:ilvl w:val="0"/>
          <w:numId w:val="60"/>
        </w:numPr>
        <w:jc w:val="both"/>
      </w:pPr>
      <w:r w:rsidRPr="2FD501AA">
        <w:rPr>
          <w:b/>
          <w:bCs/>
        </w:rPr>
        <w:t>Sexual assault:</w:t>
      </w:r>
      <w:r>
        <w:t xml:space="preserve"> A person (A) commits an offence of sexual assault if they intentionally touch another person (B), the touching is sexual, B does not consent to the touching</w:t>
      </w:r>
      <w:r w:rsidR="00747533">
        <w:t>,</w:t>
      </w:r>
      <w:r>
        <w:t xml:space="preserve"> and A does not believe that B consents.</w:t>
      </w:r>
    </w:p>
    <w:p w14:paraId="1D5E897B" w14:textId="77777777" w:rsidR="00747533" w:rsidRDefault="00747533" w:rsidP="005E3267">
      <w:pPr>
        <w:pStyle w:val="ListParagraph"/>
        <w:numPr>
          <w:ilvl w:val="0"/>
          <w:numId w:val="60"/>
        </w:numPr>
        <w:jc w:val="both"/>
      </w:pPr>
      <w:r w:rsidRPr="2FD501AA">
        <w:rPr>
          <w:b/>
          <w:bCs/>
        </w:rPr>
        <w:t>Causing someone to engage in sexual activity without consent:</w:t>
      </w:r>
      <w:r>
        <w:t xml:space="preserve"> A person (A) commits an offence if they intentionally cause another person (B) to engage in an activity, the activity is sexual, B does not consent to engaging in the activity, and A does not believe that B consents. This could include forcing someone to strip, touch themselves sexually, or to engage in sexual activity with a third party.</w:t>
      </w:r>
    </w:p>
    <w:p w14:paraId="4ECCF805" w14:textId="77777777" w:rsidR="000766D9" w:rsidRPr="00372A1D" w:rsidRDefault="0F358C1D" w:rsidP="000766D9">
      <w:pPr>
        <w:jc w:val="both"/>
      </w:pPr>
      <w:r>
        <w:t>For the purposes of this policy,</w:t>
      </w:r>
      <w:r w:rsidRPr="23484FB2">
        <w:rPr>
          <w:b/>
          <w:bCs/>
        </w:rPr>
        <w:t xml:space="preserve"> “s</w:t>
      </w:r>
      <w:r w:rsidR="72831157" w:rsidRPr="23484FB2">
        <w:rPr>
          <w:b/>
          <w:bCs/>
        </w:rPr>
        <w:t>exual harassment</w:t>
      </w:r>
      <w:r w:rsidRPr="23484FB2">
        <w:rPr>
          <w:b/>
          <w:bCs/>
        </w:rPr>
        <w:t xml:space="preserve">” </w:t>
      </w:r>
      <w:r>
        <w:t>refers to unwanted conduct of a sexual nature that occurs online or offline</w:t>
      </w:r>
      <w:r w:rsidR="7946A3E0">
        <w:t>, inside, or outside of school</w:t>
      </w:r>
      <w:r>
        <w:t xml:space="preserve">. Sexual harassment </w:t>
      </w:r>
      <w:r w:rsidR="7946A3E0">
        <w:t xml:space="preserve">is likely to </w:t>
      </w:r>
      <w:r>
        <w:t xml:space="preserve">violate a </w:t>
      </w:r>
      <w:r w:rsidR="13E9B9B1">
        <w:t>student</w:t>
      </w:r>
      <w:r>
        <w:t>’s dignity</w:t>
      </w:r>
      <w:r w:rsidR="7946A3E0">
        <w:t>,</w:t>
      </w:r>
      <w:r>
        <w:t xml:space="preserve"> make them feel intimidated, degraded, or humiliated, and create a hostile, </w:t>
      </w:r>
      <w:r w:rsidR="7946A3E0">
        <w:t xml:space="preserve">offensive, or </w:t>
      </w:r>
      <w:r>
        <w:t>sexualised environment. If left unchallenged, sexual harassment can create an atmosphere that normalises inappropriate behaviour and may lead to sexual violence.</w:t>
      </w:r>
      <w:r w:rsidR="7946A3E0">
        <w:t xml:space="preserve"> </w:t>
      </w:r>
      <w:r w:rsidR="72831157" w:rsidRPr="23484FB2">
        <w:rPr>
          <w:rStyle w:val="Heading2Char"/>
          <w:rFonts w:asciiTheme="minorHAnsi" w:hAnsiTheme="minorHAnsi" w:cstheme="minorBidi"/>
          <w:sz w:val="22"/>
          <w:szCs w:val="22"/>
        </w:rPr>
        <w:t xml:space="preserve">Sexual harassment </w:t>
      </w:r>
      <w:r w:rsidR="7946A3E0" w:rsidRPr="23484FB2">
        <w:rPr>
          <w:rStyle w:val="Heading2Char"/>
          <w:rFonts w:asciiTheme="minorHAnsi" w:hAnsiTheme="minorHAnsi" w:cstheme="minorBidi"/>
          <w:sz w:val="22"/>
          <w:szCs w:val="22"/>
        </w:rPr>
        <w:t xml:space="preserve">can </w:t>
      </w:r>
      <w:r w:rsidR="72831157" w:rsidRPr="23484FB2">
        <w:rPr>
          <w:rStyle w:val="Heading2Char"/>
          <w:rFonts w:asciiTheme="minorHAnsi" w:hAnsiTheme="minorHAnsi" w:cstheme="minorBidi"/>
          <w:sz w:val="22"/>
          <w:szCs w:val="22"/>
        </w:rPr>
        <w:t>include</w:t>
      </w:r>
      <w:r w:rsidR="7946A3E0" w:rsidRPr="23484FB2">
        <w:rPr>
          <w:rStyle w:val="Heading2Char"/>
          <w:rFonts w:asciiTheme="minorHAnsi" w:hAnsiTheme="minorHAnsi" w:cstheme="minorBidi"/>
          <w:sz w:val="22"/>
          <w:szCs w:val="22"/>
        </w:rPr>
        <w:t>, but is not limited to</w:t>
      </w:r>
      <w:r w:rsidR="72831157">
        <w:t>:</w:t>
      </w:r>
    </w:p>
    <w:p w14:paraId="2853A478" w14:textId="77777777" w:rsidR="000766D9" w:rsidRPr="00372A1D" w:rsidRDefault="000766D9" w:rsidP="005E3267">
      <w:pPr>
        <w:pStyle w:val="ListParagraph"/>
        <w:numPr>
          <w:ilvl w:val="0"/>
          <w:numId w:val="59"/>
        </w:numPr>
        <w:jc w:val="both"/>
      </w:pPr>
      <w:r w:rsidRPr="00372A1D">
        <w:t>Sexual comments</w:t>
      </w:r>
      <w:r w:rsidR="008F2260">
        <w:t>, such as</w:t>
      </w:r>
      <w:r w:rsidR="008F2260" w:rsidRPr="008F2260">
        <w:t xml:space="preserve"> sexual stories, lewd comments, sexual remarks about clothes and appearance</w:t>
      </w:r>
      <w:r w:rsidR="008F2260">
        <w:t>,</w:t>
      </w:r>
      <w:r w:rsidR="008F2260" w:rsidRPr="008F2260">
        <w:t xml:space="preserve"> and sexualised</w:t>
      </w:r>
      <w:r w:rsidR="008F2260">
        <w:t xml:space="preserve"> </w:t>
      </w:r>
      <w:r w:rsidR="008F2260" w:rsidRPr="008F2260">
        <w:t>name</w:t>
      </w:r>
      <w:r w:rsidR="008F2260">
        <w:t>-calling.</w:t>
      </w:r>
    </w:p>
    <w:p w14:paraId="2BD96277" w14:textId="77777777" w:rsidR="000766D9" w:rsidRPr="00372A1D" w:rsidRDefault="000766D9" w:rsidP="005E3267">
      <w:pPr>
        <w:pStyle w:val="ListParagraph"/>
        <w:numPr>
          <w:ilvl w:val="0"/>
          <w:numId w:val="59"/>
        </w:numPr>
        <w:jc w:val="both"/>
      </w:pPr>
      <w:r w:rsidRPr="00372A1D">
        <w:t>Sexual “jokes” and taunting.</w:t>
      </w:r>
    </w:p>
    <w:p w14:paraId="4DA34506" w14:textId="77777777" w:rsidR="000766D9" w:rsidRPr="00372A1D" w:rsidRDefault="000766D9" w:rsidP="005E3267">
      <w:pPr>
        <w:pStyle w:val="ListParagraph"/>
        <w:numPr>
          <w:ilvl w:val="0"/>
          <w:numId w:val="59"/>
        </w:numPr>
        <w:jc w:val="both"/>
      </w:pPr>
      <w:r w:rsidRPr="00372A1D">
        <w:t xml:space="preserve">Physical behaviour, such as deliberately brushing against </w:t>
      </w:r>
      <w:r w:rsidR="008F2260">
        <w:t xml:space="preserve">someone, </w:t>
      </w:r>
      <w:r w:rsidR="008F2260" w:rsidRPr="008F2260">
        <w:t>interfering</w:t>
      </w:r>
      <w:r w:rsidR="008F2260">
        <w:t xml:space="preserve"> </w:t>
      </w:r>
      <w:r w:rsidR="008F2260" w:rsidRPr="008F2260">
        <w:t>with someone’s clothes</w:t>
      </w:r>
      <w:r w:rsidR="008F2260">
        <w:t>,</w:t>
      </w:r>
      <w:r w:rsidR="008F2260" w:rsidRPr="008F2260">
        <w:t xml:space="preserve"> and displaying </w:t>
      </w:r>
      <w:r w:rsidR="008F2260">
        <w:t>images</w:t>
      </w:r>
      <w:r w:rsidR="008F2260" w:rsidRPr="008F2260">
        <w:t xml:space="preserve"> of a sexual</w:t>
      </w:r>
      <w:r w:rsidR="008F2260">
        <w:t xml:space="preserve"> </w:t>
      </w:r>
      <w:r w:rsidR="008F2260" w:rsidRPr="008F2260">
        <w:t>nature</w:t>
      </w:r>
      <w:r w:rsidRPr="00372A1D">
        <w:t>.</w:t>
      </w:r>
    </w:p>
    <w:p w14:paraId="0B9BD033" w14:textId="77777777" w:rsidR="008F2260" w:rsidRDefault="000766D9" w:rsidP="005E3267">
      <w:pPr>
        <w:pStyle w:val="ListParagraph"/>
        <w:numPr>
          <w:ilvl w:val="0"/>
          <w:numId w:val="59"/>
        </w:numPr>
        <w:jc w:val="both"/>
      </w:pPr>
      <w:r w:rsidRPr="00372A1D">
        <w:t>Online sexual harassment,</w:t>
      </w:r>
      <w:r w:rsidR="008F2260" w:rsidRPr="008F2260">
        <w:t xml:space="preserve"> </w:t>
      </w:r>
      <w:r w:rsidR="008F2260">
        <w:t>which</w:t>
      </w:r>
      <w:r w:rsidR="008F2260" w:rsidRPr="008F2260">
        <w:t xml:space="preserve"> may be </w:t>
      </w:r>
      <w:r w:rsidR="008F2260">
        <w:t>standalone</w:t>
      </w:r>
      <w:r w:rsidR="008F2260" w:rsidRPr="008F2260">
        <w:t xml:space="preserve"> or part of a wider pattern</w:t>
      </w:r>
      <w:r w:rsidR="008F2260">
        <w:t xml:space="preserve"> of sexual harassment and/or sexual violence.</w:t>
      </w:r>
      <w:r w:rsidRPr="00372A1D">
        <w:t xml:space="preserve"> </w:t>
      </w:r>
      <w:r w:rsidR="008F2260">
        <w:t xml:space="preserve">This </w:t>
      </w:r>
      <w:r w:rsidRPr="00372A1D">
        <w:t>includ</w:t>
      </w:r>
      <w:r w:rsidR="008F2260">
        <w:t>es:</w:t>
      </w:r>
      <w:r w:rsidRPr="00372A1D">
        <w:t xml:space="preserve"> </w:t>
      </w:r>
    </w:p>
    <w:p w14:paraId="738EDFE8" w14:textId="77777777" w:rsidR="008F2260" w:rsidRDefault="008F2260" w:rsidP="005E3267">
      <w:pPr>
        <w:pStyle w:val="ListParagraph"/>
        <w:numPr>
          <w:ilvl w:val="1"/>
          <w:numId w:val="59"/>
        </w:numPr>
        <w:jc w:val="both"/>
      </w:pPr>
      <w:r>
        <w:t xml:space="preserve">The consensual and </w:t>
      </w:r>
      <w:r w:rsidR="000766D9" w:rsidRPr="00372A1D">
        <w:t xml:space="preserve">non-consensual sharing of </w:t>
      </w:r>
      <w:r>
        <w:t xml:space="preserve">nude and semi-nude </w:t>
      </w:r>
      <w:r w:rsidR="000766D9" w:rsidRPr="00372A1D">
        <w:t>images and</w:t>
      </w:r>
      <w:r>
        <w:t>/or</w:t>
      </w:r>
      <w:r w:rsidR="000766D9" w:rsidRPr="00372A1D">
        <w:t xml:space="preserve"> videos</w:t>
      </w:r>
      <w:r>
        <w:t>.</w:t>
      </w:r>
    </w:p>
    <w:p w14:paraId="4B30CE01" w14:textId="77777777" w:rsidR="008F2260" w:rsidRDefault="008F2260" w:rsidP="005E3267">
      <w:pPr>
        <w:pStyle w:val="ListParagraph"/>
        <w:numPr>
          <w:ilvl w:val="1"/>
          <w:numId w:val="59"/>
        </w:numPr>
        <w:jc w:val="both"/>
      </w:pPr>
      <w:r>
        <w:t>Sharing unwanted explicit content.</w:t>
      </w:r>
    </w:p>
    <w:p w14:paraId="2A5BC69E" w14:textId="77777777" w:rsidR="008F2260" w:rsidRDefault="008F2260" w:rsidP="005E3267">
      <w:pPr>
        <w:pStyle w:val="ListParagraph"/>
        <w:numPr>
          <w:ilvl w:val="1"/>
          <w:numId w:val="59"/>
        </w:numPr>
        <w:jc w:val="both"/>
      </w:pPr>
      <w:r>
        <w:t>Up skirting.</w:t>
      </w:r>
    </w:p>
    <w:p w14:paraId="1DDF7577" w14:textId="77777777" w:rsidR="008F2260" w:rsidRDefault="008F2260" w:rsidP="005E3267">
      <w:pPr>
        <w:pStyle w:val="ListParagraph"/>
        <w:numPr>
          <w:ilvl w:val="1"/>
          <w:numId w:val="59"/>
        </w:numPr>
        <w:jc w:val="both"/>
      </w:pPr>
      <w:r>
        <w:t>Sexualised online bullying.</w:t>
      </w:r>
      <w:r w:rsidR="000766D9" w:rsidRPr="00372A1D">
        <w:t xml:space="preserve"> </w:t>
      </w:r>
    </w:p>
    <w:p w14:paraId="20AA1672" w14:textId="77777777" w:rsidR="008F2260" w:rsidRDefault="008F2260" w:rsidP="005E3267">
      <w:pPr>
        <w:pStyle w:val="ListParagraph"/>
        <w:numPr>
          <w:ilvl w:val="1"/>
          <w:numId w:val="59"/>
        </w:numPr>
        <w:jc w:val="both"/>
      </w:pPr>
      <w:r>
        <w:t>Unwanted sexual</w:t>
      </w:r>
      <w:r w:rsidR="000766D9" w:rsidRPr="00372A1D">
        <w:t xml:space="preserve"> comments </w:t>
      </w:r>
      <w:r>
        <w:t xml:space="preserve">and messages, including </w:t>
      </w:r>
      <w:r w:rsidR="000766D9" w:rsidRPr="00372A1D">
        <w:t>on social media</w:t>
      </w:r>
      <w:r>
        <w:t>.</w:t>
      </w:r>
      <w:r w:rsidR="000766D9" w:rsidRPr="00372A1D">
        <w:t xml:space="preserve"> </w:t>
      </w:r>
    </w:p>
    <w:p w14:paraId="382BE071" w14:textId="77777777" w:rsidR="000766D9" w:rsidRPr="00372A1D" w:rsidRDefault="008F2260" w:rsidP="005E3267">
      <w:pPr>
        <w:pStyle w:val="ListParagraph"/>
        <w:numPr>
          <w:ilvl w:val="1"/>
          <w:numId w:val="59"/>
        </w:numPr>
        <w:jc w:val="both"/>
      </w:pPr>
      <w:r>
        <w:t xml:space="preserve">Sexual </w:t>
      </w:r>
      <w:r w:rsidR="000766D9" w:rsidRPr="00372A1D">
        <w:t xml:space="preserve">exploitation, coercion, and threats. </w:t>
      </w:r>
    </w:p>
    <w:p w14:paraId="064E1E67" w14:textId="77777777" w:rsidR="00F30F25" w:rsidRDefault="73CB9D9F" w:rsidP="00F30F25">
      <w:pPr>
        <w:jc w:val="both"/>
      </w:pPr>
      <w:r>
        <w:t xml:space="preserve">For the purposes of this policy, </w:t>
      </w:r>
      <w:r w:rsidRPr="23484FB2">
        <w:rPr>
          <w:b/>
          <w:bCs/>
        </w:rPr>
        <w:t xml:space="preserve">“up skirting” </w:t>
      </w:r>
      <w:r>
        <w:t xml:space="preserve">refers to the act, as identified the Voyeurism (Offences) Act 2019, of taking a picture or video under another person’s clothing, without their knowledge or consent, with the intention of viewing that person’s genitals or buttocks, with or without clothing, to obtain sexual gratification, or cause the victim humiliation, distress, or alarm. Up skirting is a criminal offence. Anyone, including </w:t>
      </w:r>
      <w:r w:rsidR="13E9B9B1">
        <w:t>student</w:t>
      </w:r>
      <w:r>
        <w:t>s and staff, of any gender can be a victim of up skirting.</w:t>
      </w:r>
    </w:p>
    <w:p w14:paraId="7DF1169A" w14:textId="77777777" w:rsidR="00D90CD2" w:rsidRDefault="649F8E48" w:rsidP="00522FD0">
      <w:pPr>
        <w:jc w:val="both"/>
      </w:pPr>
      <w:r>
        <w:t>For the purposes of this policy,</w:t>
      </w:r>
      <w:r w:rsidR="5C8B1B11">
        <w:t xml:space="preserve"> the</w:t>
      </w:r>
      <w:r>
        <w:t xml:space="preserve"> </w:t>
      </w:r>
      <w:r w:rsidR="5C8B1B11" w:rsidRPr="23484FB2">
        <w:rPr>
          <w:b/>
          <w:bCs/>
        </w:rPr>
        <w:t>“consensual and non-consensual sharing of nude and semi-nude images and/or videos,”</w:t>
      </w:r>
      <w:r w:rsidR="61B9847E">
        <w:t xml:space="preserve"> colloquially known as </w:t>
      </w:r>
      <w:r w:rsidR="61B9847E" w:rsidRPr="23484FB2">
        <w:rPr>
          <w:b/>
          <w:bCs/>
        </w:rPr>
        <w:t>“sexting,”</w:t>
      </w:r>
      <w:r>
        <w:t xml:space="preserve"> is defined as the sharing between </w:t>
      </w:r>
      <w:r w:rsidR="13E9B9B1">
        <w:t>student</w:t>
      </w:r>
      <w:r>
        <w:t>s of sexually explicit content, including indecent imagery.</w:t>
      </w:r>
      <w:r w:rsidR="57CDFB40">
        <w:t xml:space="preserve"> </w:t>
      </w:r>
      <w:r>
        <w:t xml:space="preserve">For the purposes of this policy, </w:t>
      </w:r>
      <w:r w:rsidRPr="23484FB2">
        <w:rPr>
          <w:b/>
          <w:bCs/>
        </w:rPr>
        <w:t xml:space="preserve">“indecent imagery” </w:t>
      </w:r>
      <w:r>
        <w:t>is defined as an image which meets one or more of the following criteria:</w:t>
      </w:r>
    </w:p>
    <w:p w14:paraId="24FD1333" w14:textId="77777777" w:rsidR="00D90CD2" w:rsidRDefault="00D90CD2" w:rsidP="005E3267">
      <w:pPr>
        <w:pStyle w:val="ListParagraph"/>
        <w:numPr>
          <w:ilvl w:val="0"/>
          <w:numId w:val="49"/>
        </w:numPr>
        <w:jc w:val="both"/>
      </w:pPr>
      <w:r>
        <w:t>Nude or semi-nude sexual posing</w:t>
      </w:r>
    </w:p>
    <w:p w14:paraId="1BD64BBE" w14:textId="77777777" w:rsidR="00D90CD2" w:rsidRDefault="00D90CD2" w:rsidP="005E3267">
      <w:pPr>
        <w:pStyle w:val="ListParagraph"/>
        <w:numPr>
          <w:ilvl w:val="0"/>
          <w:numId w:val="49"/>
        </w:numPr>
        <w:jc w:val="both"/>
      </w:pPr>
      <w:r>
        <w:t xml:space="preserve">A child touching themselves in a sexual </w:t>
      </w:r>
      <w:r w:rsidR="00EC6189">
        <w:t>way.</w:t>
      </w:r>
    </w:p>
    <w:p w14:paraId="0724850E" w14:textId="77777777" w:rsidR="00D90CD2" w:rsidRDefault="00D90CD2" w:rsidP="005E3267">
      <w:pPr>
        <w:pStyle w:val="ListParagraph"/>
        <w:numPr>
          <w:ilvl w:val="0"/>
          <w:numId w:val="49"/>
        </w:numPr>
        <w:jc w:val="both"/>
      </w:pPr>
      <w:r>
        <w:t xml:space="preserve">Any sexual activity involving a </w:t>
      </w:r>
      <w:r w:rsidR="00EC6189">
        <w:t>child.</w:t>
      </w:r>
    </w:p>
    <w:p w14:paraId="1F111313" w14:textId="77777777" w:rsidR="00D90CD2" w:rsidRDefault="00D90CD2" w:rsidP="005E3267">
      <w:pPr>
        <w:pStyle w:val="ListParagraph"/>
        <w:numPr>
          <w:ilvl w:val="0"/>
          <w:numId w:val="49"/>
        </w:numPr>
        <w:jc w:val="both"/>
      </w:pPr>
      <w:r>
        <w:t xml:space="preserve">Someone hurting a child </w:t>
      </w:r>
      <w:r w:rsidR="00EC6189">
        <w:t>sexually.</w:t>
      </w:r>
    </w:p>
    <w:p w14:paraId="6D158116" w14:textId="77777777" w:rsidR="009B402F" w:rsidRDefault="00D90CD2" w:rsidP="005E3267">
      <w:pPr>
        <w:pStyle w:val="ListParagraph"/>
        <w:numPr>
          <w:ilvl w:val="0"/>
          <w:numId w:val="49"/>
        </w:numPr>
        <w:jc w:val="both"/>
      </w:pPr>
      <w:r>
        <w:t>Sexual activity that involves animals</w:t>
      </w:r>
    </w:p>
    <w:p w14:paraId="6D062A3E" w14:textId="77777777" w:rsidR="009B402F" w:rsidRDefault="009B402F">
      <w:pPr>
        <w:rPr>
          <w:rFonts w:asciiTheme="minorHAnsi" w:hAnsiTheme="minorHAnsi" w:cstheme="minorBidi"/>
        </w:rPr>
      </w:pPr>
      <w:r>
        <w:br w:type="page"/>
      </w:r>
    </w:p>
    <w:p w14:paraId="208F731A" w14:textId="77777777" w:rsidR="00D90CD2" w:rsidRDefault="002C43FD" w:rsidP="00921720">
      <w:pPr>
        <w:pStyle w:val="Heading1"/>
      </w:pPr>
      <w:bookmarkStart w:id="7" w:name="_Toc209090060"/>
      <w:bookmarkStart w:id="8" w:name="_Toc214632736"/>
      <w:r>
        <w:t>Legal framework</w:t>
      </w:r>
      <w:bookmarkEnd w:id="7"/>
      <w:bookmarkEnd w:id="8"/>
    </w:p>
    <w:p w14:paraId="121F659F" w14:textId="6EFF8773" w:rsidR="00682F52" w:rsidRDefault="00A35314" w:rsidP="00A35314">
      <w:pPr>
        <w:pStyle w:val="ListParagraph"/>
        <w:ind w:left="0"/>
        <w:jc w:val="both"/>
        <w:rPr>
          <w:rFonts w:ascii="Arial" w:hAnsi="Arial" w:cs="Times New Roman"/>
        </w:rPr>
      </w:pPr>
      <w:r w:rsidRPr="00A35314">
        <w:rPr>
          <w:rFonts w:ascii="Arial" w:hAnsi="Arial" w:cs="Times New Roman"/>
        </w:rPr>
        <w:t>This policy operates in accordance with the latest statutory guidance including Keeping Children Safe in Education (DfE, 2025), Working Together to Safeguard Children (202</w:t>
      </w:r>
      <w:r w:rsidR="002035EF">
        <w:rPr>
          <w:rFonts w:ascii="Arial" w:hAnsi="Arial" w:cs="Times New Roman"/>
        </w:rPr>
        <w:t>6</w:t>
      </w:r>
      <w:r w:rsidRPr="00A35314">
        <w:rPr>
          <w:rFonts w:ascii="Arial" w:hAnsi="Arial" w:cs="Times New Roman"/>
        </w:rPr>
        <w:t>), and all related acts (Children Acts 1989/2004, Domestic Abuse Act 2021, Equality Act 2010).</w:t>
      </w:r>
    </w:p>
    <w:p w14:paraId="0A3A480B" w14:textId="77777777" w:rsidR="00A35314" w:rsidRDefault="00A35314" w:rsidP="00A35314">
      <w:pPr>
        <w:pStyle w:val="ListParagraph"/>
        <w:ind w:left="0"/>
        <w:jc w:val="both"/>
        <w:rPr>
          <w:rFonts w:ascii="Arial" w:hAnsi="Arial" w:cs="Times New Roman"/>
        </w:rPr>
      </w:pPr>
    </w:p>
    <w:p w14:paraId="55FA61B3" w14:textId="54EB8DC3" w:rsidR="00A35314" w:rsidRPr="002C43FD" w:rsidRDefault="00A35314" w:rsidP="00A35314">
      <w:pPr>
        <w:pStyle w:val="ListParagraph"/>
        <w:ind w:left="0"/>
        <w:jc w:val="both"/>
      </w:pPr>
      <w:r w:rsidRPr="00A35314">
        <w:t xml:space="preserve">The detailed legislative list is retained in Appendix </w:t>
      </w:r>
      <w:r>
        <w:t>G</w:t>
      </w:r>
      <w:r w:rsidRPr="00A35314">
        <w:t>.</w:t>
      </w:r>
    </w:p>
    <w:p w14:paraId="598A37A3" w14:textId="77777777" w:rsidR="00A23725" w:rsidRDefault="00A23725" w:rsidP="00522FD0">
      <w:pPr>
        <w:jc w:val="both"/>
      </w:pPr>
      <w:r>
        <w:t>This policy operates in conjunction with the following school policies:</w:t>
      </w:r>
    </w:p>
    <w:p w14:paraId="11707093" w14:textId="0C30C161" w:rsidR="00A35314" w:rsidRPr="00A35314" w:rsidRDefault="00A35314" w:rsidP="00A35314">
      <w:pPr>
        <w:pStyle w:val="NormalWeb"/>
        <w:numPr>
          <w:ilvl w:val="0"/>
          <w:numId w:val="83"/>
        </w:numPr>
        <w:spacing w:line="276" w:lineRule="auto"/>
        <w:rPr>
          <w:rFonts w:ascii="Arial" w:hAnsi="Arial" w:cs="Arial"/>
          <w:sz w:val="22"/>
          <w:szCs w:val="22"/>
        </w:rPr>
      </w:pPr>
      <w:r w:rsidRPr="00A35314">
        <w:rPr>
          <w:rFonts w:ascii="Arial" w:hAnsi="Arial" w:cs="Arial"/>
          <w:sz w:val="22"/>
          <w:szCs w:val="22"/>
        </w:rPr>
        <w:t>DC12 Online Safety Policy</w:t>
      </w:r>
    </w:p>
    <w:p w14:paraId="219B6556" w14:textId="766F4CEA" w:rsidR="00A35314" w:rsidRPr="00A35314" w:rsidRDefault="00A35314" w:rsidP="00A35314">
      <w:pPr>
        <w:pStyle w:val="NormalWeb"/>
        <w:numPr>
          <w:ilvl w:val="0"/>
          <w:numId w:val="83"/>
        </w:numPr>
        <w:spacing w:line="276" w:lineRule="auto"/>
        <w:rPr>
          <w:rFonts w:ascii="Arial" w:hAnsi="Arial" w:cs="Arial"/>
          <w:sz w:val="22"/>
          <w:szCs w:val="22"/>
        </w:rPr>
      </w:pPr>
      <w:r w:rsidRPr="00A35314">
        <w:rPr>
          <w:rFonts w:ascii="Arial" w:hAnsi="Arial" w:cs="Arial"/>
          <w:sz w:val="22"/>
          <w:szCs w:val="22"/>
        </w:rPr>
        <w:t>DC30 Allegations of Abuse Against Staff Policy</w:t>
      </w:r>
    </w:p>
    <w:p w14:paraId="618B54FA" w14:textId="021F32E5" w:rsidR="00A35314" w:rsidRPr="00A35314" w:rsidRDefault="00A35314" w:rsidP="00A35314">
      <w:pPr>
        <w:pStyle w:val="NormalWeb"/>
        <w:numPr>
          <w:ilvl w:val="0"/>
          <w:numId w:val="83"/>
        </w:numPr>
        <w:spacing w:line="276" w:lineRule="auto"/>
        <w:rPr>
          <w:rFonts w:ascii="Arial" w:hAnsi="Arial" w:cs="Arial"/>
          <w:sz w:val="22"/>
          <w:szCs w:val="22"/>
        </w:rPr>
      </w:pPr>
      <w:r w:rsidRPr="00A35314">
        <w:rPr>
          <w:rFonts w:ascii="Arial" w:hAnsi="Arial" w:cs="Arial"/>
          <w:sz w:val="22"/>
          <w:szCs w:val="22"/>
        </w:rPr>
        <w:t>DC36 Child-on-Child Abuse Policy</w:t>
      </w:r>
    </w:p>
    <w:p w14:paraId="3947F8A0" w14:textId="7C0AD1A0" w:rsidR="00A35314" w:rsidRPr="00A35314" w:rsidRDefault="00A35314" w:rsidP="00A35314">
      <w:pPr>
        <w:pStyle w:val="NormalWeb"/>
        <w:numPr>
          <w:ilvl w:val="0"/>
          <w:numId w:val="83"/>
        </w:numPr>
        <w:spacing w:line="276" w:lineRule="auto"/>
        <w:rPr>
          <w:rFonts w:ascii="Arial" w:hAnsi="Arial" w:cs="Arial"/>
          <w:sz w:val="22"/>
          <w:szCs w:val="22"/>
        </w:rPr>
      </w:pPr>
      <w:r w:rsidRPr="00A35314">
        <w:rPr>
          <w:rFonts w:ascii="Arial" w:hAnsi="Arial" w:cs="Arial"/>
          <w:sz w:val="22"/>
          <w:szCs w:val="22"/>
        </w:rPr>
        <w:t>DC14 Health and Safety Policy</w:t>
      </w:r>
    </w:p>
    <w:p w14:paraId="1919EAFE" w14:textId="5C0F8F54" w:rsidR="00A35314" w:rsidRPr="00A35314" w:rsidRDefault="00A35314" w:rsidP="00A35314">
      <w:pPr>
        <w:pStyle w:val="NormalWeb"/>
        <w:numPr>
          <w:ilvl w:val="0"/>
          <w:numId w:val="83"/>
        </w:numPr>
        <w:spacing w:line="276" w:lineRule="auto"/>
        <w:rPr>
          <w:rFonts w:ascii="Arial" w:hAnsi="Arial" w:cs="Arial"/>
          <w:sz w:val="22"/>
          <w:szCs w:val="22"/>
        </w:rPr>
      </w:pPr>
      <w:r w:rsidRPr="00A35314">
        <w:rPr>
          <w:rFonts w:ascii="Arial" w:hAnsi="Arial" w:cs="Arial"/>
          <w:sz w:val="22"/>
          <w:szCs w:val="22"/>
        </w:rPr>
        <w:t>DC32 Whistleblowing Policy</w:t>
      </w:r>
    </w:p>
    <w:p w14:paraId="1258D616" w14:textId="25208D6C" w:rsidR="00A35314" w:rsidRPr="00A35314" w:rsidRDefault="00A35314" w:rsidP="00A35314">
      <w:pPr>
        <w:pStyle w:val="NormalWeb"/>
        <w:numPr>
          <w:ilvl w:val="0"/>
          <w:numId w:val="83"/>
        </w:numPr>
        <w:spacing w:line="276" w:lineRule="auto"/>
        <w:rPr>
          <w:rFonts w:ascii="Arial" w:hAnsi="Arial" w:cs="Arial"/>
          <w:sz w:val="22"/>
          <w:szCs w:val="22"/>
        </w:rPr>
      </w:pPr>
      <w:r w:rsidRPr="00A35314">
        <w:rPr>
          <w:rFonts w:ascii="Arial" w:hAnsi="Arial" w:cs="Arial"/>
          <w:sz w:val="22"/>
          <w:szCs w:val="22"/>
        </w:rPr>
        <w:t>DC37 Safer Recruitment Policy</w:t>
      </w:r>
    </w:p>
    <w:p w14:paraId="7519CC3A" w14:textId="671D9B49" w:rsidR="00A35314" w:rsidRPr="00A35314" w:rsidRDefault="00A35314" w:rsidP="00A35314">
      <w:pPr>
        <w:pStyle w:val="NormalWeb"/>
        <w:numPr>
          <w:ilvl w:val="0"/>
          <w:numId w:val="83"/>
        </w:numPr>
        <w:spacing w:line="276" w:lineRule="auto"/>
        <w:rPr>
          <w:rFonts w:ascii="Arial" w:hAnsi="Arial" w:cs="Arial"/>
          <w:sz w:val="22"/>
          <w:szCs w:val="22"/>
        </w:rPr>
      </w:pPr>
      <w:r w:rsidRPr="00A35314">
        <w:rPr>
          <w:rFonts w:ascii="Arial" w:hAnsi="Arial" w:cs="Arial"/>
          <w:sz w:val="22"/>
          <w:szCs w:val="22"/>
        </w:rPr>
        <w:t>DC17 Attendance Policy</w:t>
      </w:r>
    </w:p>
    <w:p w14:paraId="39B9375C" w14:textId="6D01602A" w:rsidR="00A35314" w:rsidRDefault="00A35314" w:rsidP="00FD043E">
      <w:pPr>
        <w:pStyle w:val="NormalWeb"/>
        <w:numPr>
          <w:ilvl w:val="0"/>
          <w:numId w:val="83"/>
        </w:numPr>
        <w:spacing w:line="276" w:lineRule="auto"/>
        <w:jc w:val="both"/>
      </w:pPr>
      <w:r w:rsidRPr="00A35314">
        <w:rPr>
          <w:rFonts w:ascii="Arial" w:hAnsi="Arial" w:cs="Arial"/>
          <w:sz w:val="22"/>
          <w:szCs w:val="22"/>
        </w:rPr>
        <w:t>DC65 Children Missing Education Policy</w:t>
      </w:r>
    </w:p>
    <w:p w14:paraId="20691AF0" w14:textId="77777777" w:rsidR="00F01065" w:rsidRDefault="00F01065" w:rsidP="00921720">
      <w:pPr>
        <w:pStyle w:val="Heading1"/>
      </w:pPr>
      <w:bookmarkStart w:id="9" w:name="_Roles_and_responsibilities"/>
      <w:bookmarkStart w:id="10" w:name="_Monitoring_and_review"/>
      <w:bookmarkStart w:id="11" w:name="_Toc209090061"/>
      <w:bookmarkStart w:id="12" w:name="_Toc214632737"/>
      <w:bookmarkEnd w:id="9"/>
      <w:bookmarkEnd w:id="10"/>
      <w:r>
        <w:t>Roles and responsibilities</w:t>
      </w:r>
      <w:bookmarkEnd w:id="11"/>
      <w:bookmarkEnd w:id="12"/>
    </w:p>
    <w:p w14:paraId="3FE3C442" w14:textId="5564C673" w:rsidR="00A35314" w:rsidRDefault="00A35314" w:rsidP="00A35314">
      <w:pPr>
        <w:pStyle w:val="ListParagraph"/>
        <w:numPr>
          <w:ilvl w:val="0"/>
          <w:numId w:val="84"/>
        </w:numPr>
        <w:jc w:val="both"/>
      </w:pPr>
      <w:r>
        <w:t>Safeguarding is everyone’s responsibility. All staff must maintain an attitude of ‘it could happen here’ and follow the school’s safeguarding procedures.</w:t>
      </w:r>
    </w:p>
    <w:p w14:paraId="1FED0141" w14:textId="1CA52639" w:rsidR="00A35314" w:rsidRDefault="00A35314" w:rsidP="00A35314">
      <w:pPr>
        <w:pStyle w:val="ListParagraph"/>
        <w:numPr>
          <w:ilvl w:val="0"/>
          <w:numId w:val="84"/>
        </w:numPr>
        <w:jc w:val="both"/>
      </w:pPr>
      <w:r>
        <w:t xml:space="preserve">All Staff: Know how to identify, respond to, and report safeguarding concerns. Complete required training and follow the Staff Code of Conduct (DC11).  </w:t>
      </w:r>
    </w:p>
    <w:p w14:paraId="6255D5F4" w14:textId="5F1CA8B5" w:rsidR="00A35314" w:rsidRDefault="00A35314" w:rsidP="00A35314">
      <w:pPr>
        <w:pStyle w:val="ListParagraph"/>
        <w:numPr>
          <w:ilvl w:val="0"/>
          <w:numId w:val="84"/>
        </w:numPr>
        <w:jc w:val="both"/>
      </w:pPr>
      <w:r>
        <w:t xml:space="preserve">DSL and Deputies: Lead responsibility for child protection, multi-agency liaison, referrals, and maintaining safeguarding records.  </w:t>
      </w:r>
    </w:p>
    <w:p w14:paraId="072C28EB" w14:textId="77777777" w:rsidR="00A35314" w:rsidRDefault="00A35314" w:rsidP="00A35314">
      <w:pPr>
        <w:pStyle w:val="ListParagraph"/>
        <w:numPr>
          <w:ilvl w:val="0"/>
          <w:numId w:val="84"/>
        </w:numPr>
        <w:jc w:val="both"/>
      </w:pPr>
      <w:r>
        <w:t xml:space="preserve">Headteacher and Advisory Board: Ensure policies, training, and procedures meet statutory requirements. The board member for safeguarding liaises with the LA Designated Officer in the event of allegations against senior leaders.  </w:t>
      </w:r>
    </w:p>
    <w:p w14:paraId="5411A768" w14:textId="64C57BD3" w:rsidR="00F01065" w:rsidRDefault="00F01065" w:rsidP="00A35314">
      <w:pPr>
        <w:pStyle w:val="ListParagraph"/>
        <w:numPr>
          <w:ilvl w:val="0"/>
          <w:numId w:val="84"/>
        </w:numPr>
        <w:jc w:val="both"/>
      </w:pPr>
      <w:r>
        <w:t xml:space="preserve">The designated teacher has a responsibility for promoting the educational achievement of LAC and </w:t>
      </w:r>
      <w:r w:rsidR="007E28C6">
        <w:t>PLAC</w:t>
      </w:r>
      <w:r>
        <w:t>,</w:t>
      </w:r>
      <w:r w:rsidRPr="00A35314">
        <w:rPr>
          <w:color w:val="347186"/>
        </w:rPr>
        <w:t xml:space="preserve"> </w:t>
      </w:r>
      <w:r>
        <w:t>and for children who have left care through adoption, special guardianship, or child arrangement orders or who were adopted from state care outside England and Wales.</w:t>
      </w:r>
    </w:p>
    <w:p w14:paraId="5D5209CD" w14:textId="0D9BC845" w:rsidR="00A35314" w:rsidRDefault="00A35314" w:rsidP="00A35314">
      <w:pPr>
        <w:jc w:val="both"/>
      </w:pPr>
      <w:r w:rsidRPr="00A35314">
        <w:t>All staff must follow the procedures set out in this policy and in the Reporting Safeguarding Concerns Flowchart (Appendix A).</w:t>
      </w:r>
    </w:p>
    <w:p w14:paraId="0A9ED089" w14:textId="09FBD306" w:rsidR="00A35314" w:rsidRDefault="00A35314" w:rsidP="00A35314">
      <w:pPr>
        <w:jc w:val="both"/>
      </w:pPr>
      <w:r w:rsidRPr="00A35314">
        <w:t>Expectations regarding professional conduct are set out fully in the Staff Code of Conduct (DC11) and the Whistleblowing Policy (DC32)</w:t>
      </w:r>
    </w:p>
    <w:p w14:paraId="298F10B0" w14:textId="77777777" w:rsidR="00A7473F" w:rsidRDefault="00A7473F" w:rsidP="00A35314">
      <w:pPr>
        <w:jc w:val="both"/>
      </w:pPr>
    </w:p>
    <w:p w14:paraId="7A7E9875" w14:textId="77777777" w:rsidR="00A7473F" w:rsidRDefault="00A7473F" w:rsidP="00A35314">
      <w:pPr>
        <w:jc w:val="both"/>
      </w:pPr>
    </w:p>
    <w:p w14:paraId="5F287A54" w14:textId="77777777" w:rsidR="00A7473F" w:rsidRDefault="00A7473F" w:rsidP="00A35314">
      <w:pPr>
        <w:jc w:val="both"/>
      </w:pPr>
    </w:p>
    <w:p w14:paraId="44503512" w14:textId="114B1D47" w:rsidR="000848BA" w:rsidRDefault="000848BA" w:rsidP="00921720">
      <w:pPr>
        <w:pStyle w:val="Heading1"/>
      </w:pPr>
      <w:bookmarkStart w:id="13" w:name="_[Updated]_Multi-agency_working"/>
      <w:bookmarkStart w:id="14" w:name="_Toc209090062"/>
      <w:bookmarkStart w:id="15" w:name="_Toc214632738"/>
      <w:bookmarkEnd w:id="13"/>
      <w:r>
        <w:t>Multi-agency working</w:t>
      </w:r>
      <w:bookmarkEnd w:id="14"/>
      <w:r w:rsidR="00A35314">
        <w:t xml:space="preserve"> &amp; core safeguarding procedures</w:t>
      </w:r>
      <w:bookmarkEnd w:id="15"/>
    </w:p>
    <w:p w14:paraId="77BD98B7" w14:textId="3F98AD13" w:rsidR="00BE122D" w:rsidRPr="00BE122D" w:rsidRDefault="00BE122D" w:rsidP="00BE122D">
      <w:pPr>
        <w:jc w:val="both"/>
        <w:rPr>
          <w:rFonts w:eastAsia="MS Mincho" w:cs="Arial"/>
          <w:lang w:val="en-US"/>
        </w:rPr>
      </w:pPr>
      <w:r w:rsidRPr="36E7703A">
        <w:rPr>
          <w:rFonts w:eastAsia="MS Mincho" w:cs="Arial"/>
          <w:lang w:val="en-US"/>
        </w:rPr>
        <w:t xml:space="preserve">The </w:t>
      </w:r>
      <w:bookmarkStart w:id="16" w:name="_Int_GMXbO5bh"/>
      <w:r w:rsidRPr="36E7703A">
        <w:rPr>
          <w:rFonts w:eastAsia="MS Mincho" w:cs="Arial"/>
          <w:lang w:val="en-US"/>
        </w:rPr>
        <w:t>school works</w:t>
      </w:r>
      <w:bookmarkEnd w:id="16"/>
      <w:r w:rsidRPr="36E7703A">
        <w:rPr>
          <w:rFonts w:eastAsia="MS Mincho" w:cs="Arial"/>
          <w:lang w:val="en-US"/>
        </w:rPr>
        <w:t xml:space="preserve"> in partnership with local safeguarding partners, Children’s Social Care, health services, and the police to ensure students receive effective support. Early Help assessments are coordinated where appropriate, following local authority protocols.</w:t>
      </w:r>
    </w:p>
    <w:p w14:paraId="4F6FC829" w14:textId="6BFCC952" w:rsidR="00BE122D" w:rsidRPr="00BE122D" w:rsidRDefault="00BE122D" w:rsidP="00BE122D">
      <w:pPr>
        <w:rPr>
          <w:rFonts w:eastAsia="MS Mincho" w:cs="Arial"/>
          <w:lang w:val="en-US"/>
        </w:rPr>
      </w:pPr>
      <w:r w:rsidRPr="2CD5E55A">
        <w:rPr>
          <w:rFonts w:eastAsia="MS Mincho" w:cs="Arial"/>
          <w:lang w:val="en-US"/>
        </w:rPr>
        <w:t>Dovecote School follows the principles of early help, timely intervention, and multi-agency collaboration. Concerns are reported immediately to the DSL or Deputy DSL. In cases of immediate risk, referrals are made to Children’s Social Care and/or the police.</w:t>
      </w:r>
      <w:r>
        <w:br/>
      </w:r>
      <w:r>
        <w:br/>
      </w:r>
      <w:r w:rsidRPr="2CD5E55A">
        <w:rPr>
          <w:rFonts w:eastAsia="MS Mincho" w:cs="Arial"/>
          <w:lang w:val="en-US"/>
        </w:rPr>
        <w:t xml:space="preserve">Staff must record all concerns in writing using </w:t>
      </w:r>
      <w:r w:rsidR="1CE78AD7" w:rsidRPr="2CD5E55A">
        <w:rPr>
          <w:rFonts w:eastAsia="MS Mincho" w:cs="Arial"/>
          <w:lang w:val="en-US"/>
        </w:rPr>
        <w:t>MYCONCERN</w:t>
      </w:r>
      <w:r w:rsidRPr="2CD5E55A">
        <w:rPr>
          <w:rFonts w:eastAsia="MS Mincho" w:cs="Arial"/>
          <w:lang w:val="en-US"/>
        </w:rPr>
        <w:t xml:space="preserve"> and ensure confidentiality in line with the Data Protection and Confidentiality Policy (DC69).</w:t>
      </w:r>
      <w:r>
        <w:br/>
      </w:r>
      <w:r>
        <w:br/>
      </w:r>
      <w:r w:rsidRPr="2CD5E55A">
        <w:rPr>
          <w:rFonts w:eastAsia="MS Mincho" w:cs="Arial"/>
          <w:lang w:val="en-US"/>
        </w:rPr>
        <w:t>All safeguarding records are kept securely and transferred to a student’s new school within five working days of departure.</w:t>
      </w:r>
    </w:p>
    <w:p w14:paraId="014FCE89" w14:textId="2CE7B0A0" w:rsidR="000848BA" w:rsidRDefault="000848BA" w:rsidP="00BE122D">
      <w:r w:rsidRPr="00BE122D">
        <w:rPr>
          <w:rFonts w:cs="Arial"/>
        </w:rPr>
        <w:t xml:space="preserve">Staff members will ensure that fear of sharing information does not stand in the way of their responsibility to promote the welfare and safety of </w:t>
      </w:r>
      <w:r w:rsidR="001E3F4F" w:rsidRPr="00BE122D">
        <w:rPr>
          <w:rFonts w:cs="Arial"/>
        </w:rPr>
        <w:t>student</w:t>
      </w:r>
      <w:r w:rsidRPr="00BE122D">
        <w:rPr>
          <w:rFonts w:cs="Arial"/>
        </w:rPr>
        <w:t>s. If staff members are in doubt about sharing information, they will speak to the DSL or deputy DSL</w:t>
      </w:r>
      <w:r w:rsidR="00294AAB" w:rsidRPr="00BE122D">
        <w:rPr>
          <w:rFonts w:cs="Arial"/>
        </w:rPr>
        <w:t>s</w:t>
      </w:r>
      <w:r w:rsidRPr="00BE122D">
        <w:rPr>
          <w:rFonts w:cs="Arial"/>
        </w:rPr>
        <w:t>.</w:t>
      </w:r>
    </w:p>
    <w:p w14:paraId="6DB31537" w14:textId="2E2FF04B" w:rsidR="005555DB" w:rsidRDefault="005555DB" w:rsidP="00921720">
      <w:pPr>
        <w:pStyle w:val="Heading1"/>
      </w:pPr>
      <w:bookmarkStart w:id="17" w:name="_Toc209090063"/>
      <w:bookmarkStart w:id="18" w:name="_Toc214632739"/>
      <w:r>
        <w:t>Early help</w:t>
      </w:r>
      <w:bookmarkEnd w:id="17"/>
      <w:bookmarkEnd w:id="18"/>
    </w:p>
    <w:p w14:paraId="40FE46D5" w14:textId="720BE066" w:rsidR="00F01065" w:rsidRDefault="00BE122D" w:rsidP="00522FD0">
      <w:pPr>
        <w:jc w:val="both"/>
      </w:pPr>
      <w:r>
        <w:t>Early help is the support offered as soon as concerns emerge, and any child may need it. Staff remain alert to vulnerabilities such as SEND or health needs, mental ill health, young caring responsibilities, risks of exploitation, radicalisation or criminal involvement, challenges within the family environment, bereavement, problematic online activity, persistent absence, or previous care experience. Staff use professional curiosity to identify early signs of difficulty and refer concerns to the DSL, who coordinates early help and liaises with external agencies where appropriate. Early help assessments are monitored, reviewed, and escalated to Children’s Social Care if concerns do not improve or increase.</w:t>
      </w:r>
      <w:r w:rsidR="00607B6F">
        <w:t xml:space="preserve"> </w:t>
      </w:r>
      <w:bookmarkStart w:id="19" w:name="_Inter-agency_working"/>
      <w:bookmarkStart w:id="20" w:name="_Abuse_and_neglect"/>
      <w:bookmarkEnd w:id="19"/>
      <w:bookmarkEnd w:id="20"/>
    </w:p>
    <w:p w14:paraId="75F03756" w14:textId="77777777" w:rsidR="00F01065" w:rsidRDefault="00F01065" w:rsidP="00921720">
      <w:pPr>
        <w:pStyle w:val="Heading1"/>
        <w:rPr>
          <w:szCs w:val="28"/>
        </w:rPr>
      </w:pPr>
      <w:bookmarkStart w:id="21" w:name="_[Updated]_Abuse_and"/>
      <w:bookmarkStart w:id="22" w:name="_Hlk76488207"/>
      <w:bookmarkStart w:id="23" w:name="_Toc209090064"/>
      <w:bookmarkStart w:id="24" w:name="_Toc214632740"/>
      <w:bookmarkEnd w:id="21"/>
      <w:r>
        <w:t>Abuse</w:t>
      </w:r>
      <w:r w:rsidR="548AF641">
        <w:t>,</w:t>
      </w:r>
      <w:r>
        <w:t xml:space="preserve"> neglect</w:t>
      </w:r>
      <w:r w:rsidR="6EB250F9">
        <w:t xml:space="preserve"> </w:t>
      </w:r>
      <w:bookmarkEnd w:id="22"/>
      <w:r w:rsidR="6EB250F9" w:rsidRPr="5B37B3FF">
        <w:t>and exploitation</w:t>
      </w:r>
      <w:bookmarkEnd w:id="23"/>
      <w:bookmarkEnd w:id="24"/>
    </w:p>
    <w:p w14:paraId="1B87D5E8" w14:textId="77777777" w:rsidR="1D858362" w:rsidRDefault="1D858362" w:rsidP="5B37B3FF">
      <w:pPr>
        <w:jc w:val="both"/>
        <w:rPr>
          <w:rFonts w:eastAsia="Arial" w:cs="Arial"/>
          <w:color w:val="000000" w:themeColor="accent6"/>
        </w:rPr>
      </w:pPr>
      <w:r w:rsidRPr="5B37B3FF">
        <w:rPr>
          <w:rFonts w:eastAsia="Arial" w:cs="Arial"/>
          <w:color w:val="000000" w:themeColor="accent6"/>
        </w:rPr>
        <w:t xml:space="preserve">All staff will be aware of the indicators of abuse, neglect and exploitation and will understand that children can be at risk of harm inside and outside of the school, inside and outside of the school, inside and outside of home, and online. Staff will also be aware that </w:t>
      </w:r>
      <w:r w:rsidR="00BE3D39">
        <w:rPr>
          <w:rFonts w:eastAsia="Arial" w:cs="Arial"/>
          <w:color w:val="000000" w:themeColor="accent6"/>
        </w:rPr>
        <w:t>Student</w:t>
      </w:r>
      <w:r w:rsidRPr="5B37B3FF">
        <w:rPr>
          <w:rFonts w:eastAsia="Arial" w:cs="Arial"/>
          <w:color w:val="000000" w:themeColor="accent6"/>
        </w:rPr>
        <w:t>s can be affected by seeing, hearing or experiencing the effects of abuse.</w:t>
      </w:r>
    </w:p>
    <w:p w14:paraId="4525DBE7" w14:textId="77777777" w:rsidR="1D858362" w:rsidRDefault="1D858362" w:rsidP="5B37B3FF">
      <w:pPr>
        <w:jc w:val="both"/>
        <w:rPr>
          <w:rFonts w:eastAsia="Arial" w:cs="Arial"/>
          <w:color w:val="000000" w:themeColor="accent6"/>
        </w:rPr>
      </w:pPr>
      <w:r w:rsidRPr="5B37B3FF">
        <w:rPr>
          <w:rFonts w:eastAsia="Arial" w:cs="Arial"/>
          <w:color w:val="000000" w:themeColor="accent6"/>
        </w:rPr>
        <w:t>All staff will understand that abuse, neglect, exploitation and other safeguarding issues are rarely standalone events that can be given a specific definition or one label alone. Staff will understand that, in most cases, multiple issues will overlap one another; therefore, staff will be vigilant and always raise concerns with the DSL.</w:t>
      </w:r>
    </w:p>
    <w:p w14:paraId="587216B7" w14:textId="77777777" w:rsidR="1D858362" w:rsidRDefault="1D858362" w:rsidP="5B37B3FF">
      <w:pPr>
        <w:jc w:val="both"/>
        <w:rPr>
          <w:rFonts w:eastAsia="Arial" w:cs="Arial"/>
          <w:color w:val="000000" w:themeColor="accent6"/>
        </w:rPr>
      </w:pPr>
      <w:r w:rsidRPr="60841060">
        <w:rPr>
          <w:rFonts w:eastAsia="Arial" w:cs="Arial"/>
          <w:color w:val="000000" w:themeColor="accent6"/>
        </w:rPr>
        <w:t xml:space="preserve">All staff, especially the DSL and deputy DSLs, will be aware that safeguarding incidents and/or behaviours can be associated with factors outside the school and/or can occur between children outside of these environments; this includes being aware that </w:t>
      </w:r>
      <w:r w:rsidR="00BE3D39" w:rsidRPr="60841060">
        <w:rPr>
          <w:rFonts w:eastAsia="Arial" w:cs="Arial"/>
          <w:color w:val="000000" w:themeColor="accent6"/>
        </w:rPr>
        <w:t>Student</w:t>
      </w:r>
      <w:r w:rsidRPr="60841060">
        <w:rPr>
          <w:rFonts w:eastAsia="Arial" w:cs="Arial"/>
          <w:color w:val="000000" w:themeColor="accent6"/>
        </w:rPr>
        <w:t xml:space="preserve">s can at risk of abuse or exploitation in situations outside their families (extra-familial harms). All staff will be aware of the appropriate action to take following a </w:t>
      </w:r>
      <w:r w:rsidR="1F1DEAFE" w:rsidRPr="60841060">
        <w:rPr>
          <w:rFonts w:eastAsia="Arial" w:cs="Arial"/>
          <w:color w:val="000000" w:themeColor="accent6"/>
        </w:rPr>
        <w:t>student</w:t>
      </w:r>
      <w:r w:rsidRPr="60841060">
        <w:rPr>
          <w:rFonts w:eastAsia="Arial" w:cs="Arial"/>
          <w:color w:val="000000" w:themeColor="accent6"/>
        </w:rPr>
        <w:t xml:space="preserve"> being identified as at potential risk of abuse and, in all cases, will speak to the DSL if they are unsure.</w:t>
      </w:r>
    </w:p>
    <w:p w14:paraId="2BDE569B" w14:textId="77777777" w:rsidR="5B37B3FF" w:rsidRPr="002456DC" w:rsidRDefault="1D858362" w:rsidP="002456DC">
      <w:pPr>
        <w:jc w:val="both"/>
        <w:rPr>
          <w:rFonts w:eastAsia="Arial" w:cs="Arial"/>
          <w:color w:val="000000" w:themeColor="accent6"/>
        </w:rPr>
      </w:pPr>
      <w:r w:rsidRPr="5B37B3FF">
        <w:rPr>
          <w:rFonts w:eastAsia="Arial" w:cs="Arial"/>
          <w:color w:val="000000" w:themeColor="accent6"/>
        </w:rPr>
        <w:t>All staff will be aware that technology is a significant component in many safeguarding and wellbeing issues, including online abuse, cyberbullying, and the sharing of indecent images.</w:t>
      </w:r>
    </w:p>
    <w:p w14:paraId="0BAD2FE9" w14:textId="77777777" w:rsidR="000C6B9A" w:rsidRDefault="000C6B9A" w:rsidP="000C6B9A">
      <w:pPr>
        <w:jc w:val="both"/>
      </w:pPr>
      <w:r>
        <w:t>For the purposes of this policy,</w:t>
      </w:r>
      <w:r w:rsidRPr="2FD501AA">
        <w:rPr>
          <w:b/>
          <w:bCs/>
        </w:rPr>
        <w:t xml:space="preserve"> “abuse” </w:t>
      </w:r>
      <w:r>
        <w:t>is defined as a form of maltreatment of a child which involves inflicting harm or failing to act to prevent harm.</w:t>
      </w:r>
      <w:r w:rsidR="001607AD">
        <w:t xml:space="preserve"> Harm can include ill treatment that is not physical as well as the impact of witness</w:t>
      </w:r>
      <w:r w:rsidR="00BF2C82">
        <w:t>ing the</w:t>
      </w:r>
      <w:r w:rsidR="001607AD">
        <w:t xml:space="preserve"> ill treatment of others – this can be particularly relevant, for example, in relation to the impact on children of all forms of domestic abuse.</w:t>
      </w:r>
      <w:r>
        <w:t xml:space="preserve"> Children may be abused in a family, institutional or community setting by those known to them or by others, e.g., via the internet.</w:t>
      </w:r>
      <w:r w:rsidR="00F721EC">
        <w:t xml:space="preserve"> Abuse can take place wholly online, or technology may be used to facilitate offline abuse. Children may be abused by one or multiple adults or other children.</w:t>
      </w:r>
    </w:p>
    <w:p w14:paraId="0E13A895" w14:textId="77777777" w:rsidR="000C6B9A" w:rsidRDefault="000C6B9A" w:rsidP="000C6B9A">
      <w:pPr>
        <w:jc w:val="both"/>
      </w:pPr>
      <w:r>
        <w:t>For the purposes of this policy,</w:t>
      </w:r>
      <w:r w:rsidRPr="2FD501AA">
        <w:rPr>
          <w:b/>
          <w:bCs/>
        </w:rPr>
        <w:t xml:space="preserve"> “physical abuse”</w:t>
      </w:r>
      <w:r>
        <w:t xml:space="preserve"> is defined as a form of abuse which may involve actions such as hitting, </w:t>
      </w:r>
      <w:r w:rsidR="00F721EC">
        <w:t xml:space="preserve">shaking, </w:t>
      </w:r>
      <w:r>
        <w:t xml:space="preserve">throwing, </w:t>
      </w:r>
      <w:r w:rsidR="00F721EC">
        <w:t xml:space="preserve">poisoning, </w:t>
      </w:r>
      <w:r>
        <w:t>burning,</w:t>
      </w:r>
      <w:r w:rsidR="00F721EC">
        <w:t xml:space="preserve"> or scalding</w:t>
      </w:r>
      <w:r>
        <w:t xml:space="preserve">, drowning, </w:t>
      </w:r>
      <w:r w:rsidR="00F721EC">
        <w:t xml:space="preserve">suffocating, </w:t>
      </w:r>
      <w:r>
        <w:t>or otherwise causing physical harm to a child. Physical abuse can also be caused when a parent fabricates the symptoms of, or deliberately induces, illness in a child.</w:t>
      </w:r>
    </w:p>
    <w:p w14:paraId="233712AE" w14:textId="77777777" w:rsidR="000C6B9A" w:rsidRDefault="000C6B9A" w:rsidP="008C2012">
      <w:pPr>
        <w:jc w:val="both"/>
      </w:pPr>
      <w:r>
        <w:t>For the purposes of this policy,</w:t>
      </w:r>
      <w:r w:rsidRPr="2FD501AA">
        <w:rPr>
          <w:b/>
          <w:bCs/>
        </w:rPr>
        <w:t xml:space="preserve"> “emotional abuse” </w:t>
      </w:r>
      <w:r>
        <w:t xml:space="preserve">is defined as the </w:t>
      </w:r>
      <w:r w:rsidR="008C2012">
        <w:t xml:space="preserve">persistent </w:t>
      </w:r>
      <w:r>
        <w:t xml:space="preserve">emotional maltreatment of a child </w:t>
      </w:r>
      <w:r w:rsidR="008C2012">
        <w:t xml:space="preserve">such as </w:t>
      </w:r>
      <w:r>
        <w:t xml:space="preserve">to cause severe and adverse effects on the child’s emotional development. This may involve </w:t>
      </w:r>
      <w:r w:rsidR="008C2012">
        <w:t>conveying to</w:t>
      </w:r>
      <w:r>
        <w:t xml:space="preserve"> a child </w:t>
      </w:r>
      <w:r w:rsidR="008C2012">
        <w:t xml:space="preserve">that </w:t>
      </w:r>
      <w:r>
        <w:t xml:space="preserve">they are worthless, unloved, inadequate, </w:t>
      </w:r>
      <w:r w:rsidR="008C2012">
        <w:t xml:space="preserve">or valued only as far as they meet the needs of another person. It may include </w:t>
      </w:r>
      <w:r>
        <w:t>not giving the</w:t>
      </w:r>
      <w:r w:rsidR="008C2012">
        <w:t xml:space="preserve"> child</w:t>
      </w:r>
      <w:r>
        <w:t xml:space="preserve"> the opportunities to express their views, deliberately silencing them, </w:t>
      </w:r>
      <w:r w:rsidR="008C2012">
        <w:t>‘making fun’ of what they say or how they communicate. It may feature age or developmentally inappropriate expectations being imposed on children, such as interactions that are beyond their developmental capability, overprotection and limitation of exploration and learning, or preventing the child from participating in normal social interaction. It may involve seeing or hearing the ill-treatment of another. It may involve serious bullying, including cyberbullying, causing the child to frequently</w:t>
      </w:r>
      <w:r>
        <w:t xml:space="preserve"> feel </w:t>
      </w:r>
      <w:r w:rsidR="008C2012">
        <w:t>frightened or</w:t>
      </w:r>
      <w:r>
        <w:t xml:space="preserve"> in danger</w:t>
      </w:r>
      <w:r w:rsidR="008C2012">
        <w:t>, or the exploitation or corruption of children</w:t>
      </w:r>
      <w:r>
        <w:t>.</w:t>
      </w:r>
      <w:r w:rsidR="008C2012">
        <w:t xml:space="preserve"> Some level of emotional abuse is involved in all types of maltreatment of a child, but it may also occur alone.</w:t>
      </w:r>
    </w:p>
    <w:p w14:paraId="12D459AE" w14:textId="77777777" w:rsidR="008C2012" w:rsidRDefault="000C6B9A" w:rsidP="000C6B9A">
      <w:pPr>
        <w:jc w:val="both"/>
      </w:pPr>
      <w:r w:rsidRPr="000C6B9A">
        <w:rPr>
          <w:bCs/>
        </w:rPr>
        <w:t>For the purposes of this policy,</w:t>
      </w:r>
      <w:r>
        <w:rPr>
          <w:b/>
        </w:rPr>
        <w:t xml:space="preserve"> “s</w:t>
      </w:r>
      <w:r w:rsidRPr="008A2F64">
        <w:rPr>
          <w:b/>
        </w:rPr>
        <w:t>exual abuse</w:t>
      </w:r>
      <w:r>
        <w:rPr>
          <w:b/>
        </w:rPr>
        <w:t>”</w:t>
      </w:r>
      <w:r w:rsidRPr="008A2F64">
        <w:rPr>
          <w:b/>
        </w:rPr>
        <w:t xml:space="preserve"> </w:t>
      </w:r>
      <w:r w:rsidRPr="000C6B9A">
        <w:rPr>
          <w:bCs/>
        </w:rPr>
        <w:t>is defined as abuse that involves forcing or enticing a child to take part in sexual activities, not necessarily</w:t>
      </w:r>
      <w:r>
        <w:t xml:space="preserve"> involving violence, and </w:t>
      </w:r>
      <w:r w:rsidR="008C2012">
        <w:t xml:space="preserve">regardless of </w:t>
      </w:r>
      <w:r>
        <w:t xml:space="preserve">whether the child is aware of what is happening. This may involve physical </w:t>
      </w:r>
      <w:r w:rsidR="008C2012">
        <w:t xml:space="preserve">contact, including </w:t>
      </w:r>
      <w:r>
        <w:t>assault</w:t>
      </w:r>
      <w:r w:rsidR="008C2012">
        <w:t xml:space="preserve"> by penetration</w:t>
      </w:r>
      <w:r>
        <w:t xml:space="preserve">, or non-penetrative acts, such as </w:t>
      </w:r>
      <w:r w:rsidR="008C2012">
        <w:t xml:space="preserve">masturbation, kissing, rubbing, and touching outside of clothing. It may also include non-contact activities, such as involving children in </w:t>
      </w:r>
      <w:r>
        <w:t>looking at</w:t>
      </w:r>
      <w:r w:rsidR="008C2012">
        <w:t>, or in the production of,</w:t>
      </w:r>
      <w:r>
        <w:t xml:space="preserve"> sexual images</w:t>
      </w:r>
      <w:r w:rsidR="008C2012">
        <w:t>,</w:t>
      </w:r>
      <w:r>
        <w:t xml:space="preserve"> encouraging children to behave in </w:t>
      </w:r>
      <w:r w:rsidR="008C2012">
        <w:t xml:space="preserve">sexually </w:t>
      </w:r>
      <w:r>
        <w:t>inappropriate ways</w:t>
      </w:r>
      <w:r w:rsidR="008C2012">
        <w:t>, or grooming a child in preparation for abuse</w:t>
      </w:r>
      <w:r>
        <w:t>.</w:t>
      </w:r>
      <w:r w:rsidR="008C2012">
        <w:t xml:space="preserve"> </w:t>
      </w:r>
      <w:r w:rsidR="008C2012" w:rsidRPr="008C2012">
        <w:t xml:space="preserve">Sexual abuse </w:t>
      </w:r>
      <w:r w:rsidR="008C2012">
        <w:t>can be perpetrated by people of any gender and age.</w:t>
      </w:r>
      <w:r w:rsidR="008C2012" w:rsidRPr="008C2012">
        <w:t xml:space="preserve"> </w:t>
      </w:r>
    </w:p>
    <w:p w14:paraId="77813216" w14:textId="77777777" w:rsidR="000C6B9A" w:rsidRDefault="000C6B9A" w:rsidP="00522FD0">
      <w:pPr>
        <w:jc w:val="both"/>
      </w:pPr>
      <w:r>
        <w:t>For the purposes of this policy,</w:t>
      </w:r>
      <w:r w:rsidRPr="2FD501AA">
        <w:rPr>
          <w:b/>
          <w:bCs/>
        </w:rPr>
        <w:t xml:space="preserve"> “neglect” </w:t>
      </w:r>
      <w:r>
        <w:t xml:space="preserve">is defined as the persistent failure to meet a child’s basic physical and/or psychological needs, likely to result in serious impairment of a child’s health or development. This may involve </w:t>
      </w:r>
      <w:r w:rsidR="00454346">
        <w:t xml:space="preserve">a parent or carer failing to </w:t>
      </w:r>
      <w:r>
        <w:t>provid</w:t>
      </w:r>
      <w:r w:rsidR="00454346">
        <w:t>e a child with</w:t>
      </w:r>
      <w:r>
        <w:t xml:space="preserve"> adequate food, clothing, or shelter</w:t>
      </w:r>
      <w:r w:rsidR="00454346">
        <w:t xml:space="preserve"> (including exclusion from home or abandonment);</w:t>
      </w:r>
      <w:r>
        <w:t xml:space="preserve"> </w:t>
      </w:r>
      <w:r w:rsidR="00454346">
        <w:t xml:space="preserve">failing </w:t>
      </w:r>
      <w:r>
        <w:t xml:space="preserve">to protect a child from physical or emotional harm or </w:t>
      </w:r>
      <w:r w:rsidR="00454346">
        <w:t xml:space="preserve">danger; failing to </w:t>
      </w:r>
      <w:r>
        <w:t xml:space="preserve">ensure </w:t>
      </w:r>
      <w:r w:rsidR="00454346">
        <w:t xml:space="preserve">adequate supervision (including through the use of inappropriate caregivers); or failing to ensure </w:t>
      </w:r>
      <w:r>
        <w:t xml:space="preserve">access to appropriate medical </w:t>
      </w:r>
      <w:r w:rsidR="00454346">
        <w:t xml:space="preserve">care or </w:t>
      </w:r>
      <w:r>
        <w:t>treatment.</w:t>
      </w:r>
      <w:r w:rsidR="00454346">
        <w:t xml:space="preserve"> It may also include neglect of, or unresponsiveness to, a child’s basic emotional needs.</w:t>
      </w:r>
    </w:p>
    <w:p w14:paraId="326B79F1" w14:textId="77777777" w:rsidR="00F01065" w:rsidRDefault="00F01065" w:rsidP="00522FD0">
      <w:pPr>
        <w:jc w:val="both"/>
      </w:pPr>
      <w:r>
        <w:t xml:space="preserve">All staff will be aware </w:t>
      </w:r>
      <w:r w:rsidR="00AD411D">
        <w:t>of the indicators of abuse and neglect</w:t>
      </w:r>
      <w:r w:rsidR="001607AD">
        <w:t xml:space="preserve"> and understand that children can be at risk of harm inside and outside of the school, inside and outside of home, and online</w:t>
      </w:r>
      <w:r w:rsidR="00AD411D">
        <w:t xml:space="preserve">. </w:t>
      </w:r>
      <w:r w:rsidR="00C41C66">
        <w:t xml:space="preserve">All staff will be aware </w:t>
      </w:r>
      <w:r>
        <w:t xml:space="preserve">that abuse, neglect, and </w:t>
      </w:r>
      <w:r w:rsidR="00C41C66">
        <w:t xml:space="preserve">other </w:t>
      </w:r>
      <w:r>
        <w:t>safeguarding issues are rarely standalone events that can be given a specific label</w:t>
      </w:r>
      <w:r w:rsidR="00C41C66">
        <w:t>,</w:t>
      </w:r>
      <w:r>
        <w:t xml:space="preserve"> and multiple issues often overlap one another</w:t>
      </w:r>
      <w:r w:rsidR="00C41C66">
        <w:t>; therefore, staff will be vigilant and always raise concerns with the DSL</w:t>
      </w:r>
      <w:r>
        <w:t xml:space="preserve">. All staff, especially the DSL and </w:t>
      </w:r>
      <w:r w:rsidR="00294AAB">
        <w:t>deputy DSLs</w:t>
      </w:r>
      <w:r>
        <w:t xml:space="preserve">, </w:t>
      </w:r>
      <w:r w:rsidR="00C41C66">
        <w:t>will be aware that safeguarding incidents and/or behaviours can be associated with factors outside the school and/or can occur between children outside of these environments; this includes</w:t>
      </w:r>
      <w:r>
        <w:t xml:space="preserve"> be</w:t>
      </w:r>
      <w:r w:rsidR="00C41C66">
        <w:t>ing</w:t>
      </w:r>
      <w:r>
        <w:t xml:space="preserve"> aware that </w:t>
      </w:r>
      <w:r w:rsidR="001E3F4F">
        <w:t>student</w:t>
      </w:r>
      <w:r>
        <w:t xml:space="preserve">s can at risk of abuse or exploitation in situations outside their families (extra-familial harms). All staff will be aware of the appropriate action to take following a </w:t>
      </w:r>
      <w:r w:rsidR="001E3F4F">
        <w:t>student</w:t>
      </w:r>
      <w:r>
        <w:t xml:space="preserve"> being identified as at potential risk of abuse</w:t>
      </w:r>
      <w:r w:rsidR="00C41C66">
        <w:t xml:space="preserve"> and, in all cases, will speak to the DSL if they are unsure</w:t>
      </w:r>
      <w:r>
        <w:t>.</w:t>
      </w:r>
    </w:p>
    <w:p w14:paraId="6031E771" w14:textId="77777777" w:rsidR="00F01065" w:rsidRDefault="002301E2" w:rsidP="00522FD0">
      <w:pPr>
        <w:jc w:val="both"/>
      </w:pPr>
      <w:r>
        <w:t>All staff will b</w:t>
      </w:r>
      <w:r w:rsidRPr="00C41C66">
        <w:t>e aware that technology is a significant component in many safeguarding and wellbeing issues, including online abuse, cyberbullying, and the sharing of indecent images.</w:t>
      </w:r>
      <w:r>
        <w:t xml:space="preserve"> </w:t>
      </w:r>
    </w:p>
    <w:p w14:paraId="283DE1DB" w14:textId="77777777" w:rsidR="00026901" w:rsidRDefault="00026901" w:rsidP="004A0D3A">
      <w:bookmarkStart w:id="25" w:name="_[Updated]__Specific"/>
      <w:bookmarkEnd w:id="25"/>
    </w:p>
    <w:p w14:paraId="690E67A5" w14:textId="77777777" w:rsidR="0035052D" w:rsidRDefault="00DD2A36" w:rsidP="00921720">
      <w:pPr>
        <w:pStyle w:val="Heading1"/>
      </w:pPr>
      <w:r>
        <w:t xml:space="preserve"> </w:t>
      </w:r>
      <w:bookmarkStart w:id="26" w:name="_[New]_Domestic_abuse"/>
      <w:bookmarkStart w:id="27" w:name="_Child_sexual_exploitation"/>
      <w:bookmarkStart w:id="28" w:name="_Child_criminal_exploitation"/>
      <w:bookmarkStart w:id="29" w:name="_Mental_health"/>
      <w:bookmarkStart w:id="30" w:name="_[Updated]_Mental_health"/>
      <w:bookmarkStart w:id="31" w:name="_[Updated]_Peer-on-peer_abuse"/>
      <w:bookmarkStart w:id="32" w:name="_Toc209090066"/>
      <w:bookmarkStart w:id="33" w:name="_Toc214632741"/>
      <w:bookmarkEnd w:id="26"/>
      <w:bookmarkEnd w:id="27"/>
      <w:bookmarkEnd w:id="28"/>
      <w:bookmarkEnd w:id="29"/>
      <w:bookmarkEnd w:id="30"/>
      <w:bookmarkEnd w:id="31"/>
      <w:r w:rsidR="00714904">
        <w:t>Child</w:t>
      </w:r>
      <w:r w:rsidR="0035052D">
        <w:t>-on-</w:t>
      </w:r>
      <w:r w:rsidR="00714904">
        <w:t>child</w:t>
      </w:r>
      <w:r w:rsidR="0035052D">
        <w:t xml:space="preserve"> abuse</w:t>
      </w:r>
      <w:bookmarkEnd w:id="32"/>
      <w:bookmarkEnd w:id="33"/>
    </w:p>
    <w:p w14:paraId="68AB2405" w14:textId="77777777" w:rsidR="00306811" w:rsidRDefault="00306811" w:rsidP="002301E2">
      <w:pPr>
        <w:jc w:val="both"/>
      </w:pPr>
      <w:r>
        <w:t xml:space="preserve">For the purposes of this policy, </w:t>
      </w:r>
      <w:r w:rsidRPr="00306811">
        <w:rPr>
          <w:b/>
          <w:bCs/>
        </w:rPr>
        <w:t>“</w:t>
      </w:r>
      <w:r w:rsidR="004B3E29">
        <w:rPr>
          <w:b/>
          <w:bCs/>
        </w:rPr>
        <w:t>child-on-child</w:t>
      </w:r>
      <w:r w:rsidRPr="00306811">
        <w:rPr>
          <w:b/>
          <w:bCs/>
        </w:rPr>
        <w:t xml:space="preserve"> abuse”</w:t>
      </w:r>
      <w:r>
        <w:t xml:space="preserve"> is defined as abuse between children. </w:t>
      </w:r>
    </w:p>
    <w:p w14:paraId="0891B00F" w14:textId="77777777" w:rsidR="002301E2" w:rsidRPr="00306811" w:rsidRDefault="002301E2" w:rsidP="002301E2">
      <w:pPr>
        <w:jc w:val="both"/>
      </w:pPr>
      <w:r>
        <w:t xml:space="preserve">The school has a zero-tolerance approach to abuse, including </w:t>
      </w:r>
      <w:r w:rsidR="004B3E29">
        <w:t>child</w:t>
      </w:r>
      <w:r>
        <w:t>-on-</w:t>
      </w:r>
      <w:r w:rsidR="004B3E29">
        <w:t>child</w:t>
      </w:r>
      <w:r>
        <w:t xml:space="preserve"> abuse, as confirmed in the Child Protection and Safeguarding Policy’s </w:t>
      </w:r>
      <w:hyperlink w:anchor="_Statement_of_intent_1" w:history="1">
        <w:r>
          <w:rPr>
            <w:rStyle w:val="Hyperlink"/>
            <w:rFonts w:cs="Arial"/>
          </w:rPr>
          <w:t>s</w:t>
        </w:r>
        <w:r w:rsidRPr="00237825">
          <w:rPr>
            <w:rStyle w:val="Hyperlink"/>
            <w:rFonts w:cs="Arial"/>
          </w:rPr>
          <w:t>tatement of intent</w:t>
        </w:r>
      </w:hyperlink>
      <w:r>
        <w:t>.</w:t>
      </w:r>
    </w:p>
    <w:p w14:paraId="581BD390" w14:textId="77777777" w:rsidR="00881330" w:rsidRDefault="00306811" w:rsidP="002301E2">
      <w:pPr>
        <w:jc w:val="both"/>
      </w:pPr>
      <w:r>
        <w:t xml:space="preserve">All staff will be aware that </w:t>
      </w:r>
      <w:r w:rsidR="004B3E29">
        <w:t>child</w:t>
      </w:r>
      <w:r>
        <w:t>-on-</w:t>
      </w:r>
      <w:r w:rsidR="004B3E29">
        <w:t>child</w:t>
      </w:r>
      <w:r>
        <w:t xml:space="preserve"> abuse can occur between </w:t>
      </w:r>
      <w:r w:rsidR="001E3F4F">
        <w:t>student</w:t>
      </w:r>
      <w:r>
        <w:t xml:space="preserve">s of any age and </w:t>
      </w:r>
      <w:r w:rsidR="00881330">
        <w:t xml:space="preserve">gender, both inside and outside of school, as well as online. </w:t>
      </w:r>
      <w:r w:rsidR="00881330" w:rsidRPr="00881330">
        <w:t xml:space="preserve">All staff will be aware </w:t>
      </w:r>
      <w:r w:rsidR="00881330">
        <w:t xml:space="preserve">of the indicators of </w:t>
      </w:r>
      <w:r w:rsidR="004B3E29">
        <w:t>child-on-child</w:t>
      </w:r>
      <w:r w:rsidR="00881330" w:rsidRPr="00881330">
        <w:t xml:space="preserve"> abuse</w:t>
      </w:r>
      <w:r w:rsidR="00881330">
        <w:t>, how to identify it, and how to respond to reports.</w:t>
      </w:r>
      <w:r w:rsidR="00881330" w:rsidRPr="00881330">
        <w:t xml:space="preserve"> </w:t>
      </w:r>
      <w:r w:rsidR="00881330">
        <w:t xml:space="preserve">All staff will also recognise that even if no cases have been reported, this is not an indicator that </w:t>
      </w:r>
      <w:r w:rsidR="004B3E29">
        <w:t>child-on-child</w:t>
      </w:r>
      <w:r w:rsidR="00881330">
        <w:t xml:space="preserve"> abuse is not occurring. All staff will speak to the DSL if they have any concerns about </w:t>
      </w:r>
      <w:r w:rsidR="004B3E29">
        <w:t>child-on-child</w:t>
      </w:r>
      <w:r w:rsidR="00881330">
        <w:t xml:space="preserve"> abuse.</w:t>
      </w:r>
    </w:p>
    <w:p w14:paraId="3E902A48" w14:textId="77777777" w:rsidR="00F614AA" w:rsidRDefault="00F614AA" w:rsidP="00306811">
      <w:pPr>
        <w:jc w:val="both"/>
      </w:pPr>
      <w:r>
        <w:t>All staff will understand the importance of challenge inappropriate behaviour between peers and</w:t>
      </w:r>
      <w:r w:rsidR="00881330">
        <w:t xml:space="preserve"> </w:t>
      </w:r>
      <w:r w:rsidR="00306811">
        <w:t>will n</w:t>
      </w:r>
      <w:r w:rsidR="00881330">
        <w:t>ot</w:t>
      </w:r>
      <w:r w:rsidR="00306811">
        <w:t xml:space="preserve"> tolerate abuse as “banter” or “part of growing up</w:t>
      </w:r>
      <w:r>
        <w:t>.”</w:t>
      </w:r>
    </w:p>
    <w:p w14:paraId="3BB2E65F" w14:textId="77777777" w:rsidR="00F614AA" w:rsidRDefault="004B3E29" w:rsidP="00306811">
      <w:pPr>
        <w:jc w:val="both"/>
      </w:pPr>
      <w:r>
        <w:t>Child-on-child</w:t>
      </w:r>
      <w:r w:rsidR="00881330">
        <w:t xml:space="preserve"> abuse</w:t>
      </w:r>
      <w:r w:rsidR="00881330" w:rsidRPr="00881330">
        <w:t xml:space="preserve"> can be manifested in many different ways, including</w:t>
      </w:r>
      <w:r w:rsidR="00F614AA">
        <w:t>:</w:t>
      </w:r>
    </w:p>
    <w:p w14:paraId="593C98A9" w14:textId="77777777" w:rsidR="00F614AA" w:rsidRDefault="00F614AA" w:rsidP="005E3267">
      <w:pPr>
        <w:pStyle w:val="ListParagraph"/>
        <w:numPr>
          <w:ilvl w:val="0"/>
          <w:numId w:val="69"/>
        </w:numPr>
        <w:jc w:val="both"/>
      </w:pPr>
      <w:r>
        <w:t>Bullying, including cyberbullying and prejudice-based or discriminatory bullying.</w:t>
      </w:r>
    </w:p>
    <w:p w14:paraId="04B9768C" w14:textId="77777777" w:rsidR="00F614AA" w:rsidRDefault="00F614AA" w:rsidP="005E3267">
      <w:pPr>
        <w:pStyle w:val="ListParagraph"/>
        <w:numPr>
          <w:ilvl w:val="0"/>
          <w:numId w:val="69"/>
        </w:numPr>
        <w:jc w:val="both"/>
      </w:pPr>
      <w:r>
        <w:t>Abuse in intimate personal relationships between peers</w:t>
      </w:r>
      <w:r w:rsidR="00A82858">
        <w:t xml:space="preserve"> – sometimes known as ‘teenage relationship abuse.’</w:t>
      </w:r>
    </w:p>
    <w:p w14:paraId="5A058298" w14:textId="77777777" w:rsidR="00F614AA" w:rsidRDefault="00F614AA" w:rsidP="005E3267">
      <w:pPr>
        <w:pStyle w:val="ListParagraph"/>
        <w:numPr>
          <w:ilvl w:val="0"/>
          <w:numId w:val="69"/>
        </w:numPr>
        <w:jc w:val="both"/>
      </w:pPr>
      <w:r>
        <w:t>Physical abuse – this may include an online element which facilitates, threatens and/or encourages physical abuse.</w:t>
      </w:r>
    </w:p>
    <w:p w14:paraId="206FE1BB" w14:textId="77777777" w:rsidR="00F614AA" w:rsidRDefault="00F614AA" w:rsidP="005E3267">
      <w:pPr>
        <w:pStyle w:val="ListParagraph"/>
        <w:numPr>
          <w:ilvl w:val="0"/>
          <w:numId w:val="69"/>
        </w:numPr>
        <w:jc w:val="both"/>
      </w:pPr>
      <w:r>
        <w:t>Sexual violence</w:t>
      </w:r>
      <w:r w:rsidR="008F2BB9">
        <w:t xml:space="preserve"> </w:t>
      </w:r>
      <w:r>
        <w:t>– this may include an online element which facilitates, threatens and/or encourages sexual violence.</w:t>
      </w:r>
    </w:p>
    <w:p w14:paraId="7F33749C" w14:textId="77777777" w:rsidR="00F614AA" w:rsidRDefault="00F614AA" w:rsidP="005E3267">
      <w:pPr>
        <w:pStyle w:val="ListParagraph"/>
        <w:numPr>
          <w:ilvl w:val="0"/>
          <w:numId w:val="69"/>
        </w:numPr>
        <w:jc w:val="both"/>
      </w:pPr>
      <w:r>
        <w:t>Sexual harassment</w:t>
      </w:r>
      <w:r w:rsidR="008F2BB9">
        <w:t>, including</w:t>
      </w:r>
      <w:r>
        <w:t xml:space="preserve"> online sexual harassment, which may be standalone or part of a broader pattern of abuse.</w:t>
      </w:r>
    </w:p>
    <w:p w14:paraId="740D6EEB" w14:textId="77777777" w:rsidR="00F614AA" w:rsidRDefault="00F614AA" w:rsidP="005E3267">
      <w:pPr>
        <w:pStyle w:val="ListParagraph"/>
        <w:numPr>
          <w:ilvl w:val="0"/>
          <w:numId w:val="69"/>
        </w:numPr>
        <w:jc w:val="both"/>
      </w:pPr>
      <w:r>
        <w:t>Causing someone to engage in sexual activity without consent</w:t>
      </w:r>
      <w:r w:rsidR="008F2BB9">
        <w:t>.</w:t>
      </w:r>
    </w:p>
    <w:p w14:paraId="42651D17" w14:textId="77777777" w:rsidR="00F614AA" w:rsidRDefault="00F614AA" w:rsidP="005E3267">
      <w:pPr>
        <w:pStyle w:val="ListParagraph"/>
        <w:numPr>
          <w:ilvl w:val="0"/>
          <w:numId w:val="69"/>
        </w:numPr>
        <w:jc w:val="both"/>
      </w:pPr>
      <w:r>
        <w:t>The consensual and non-consensual sharing of nude and semi-nude images and/or videos</w:t>
      </w:r>
      <w:r w:rsidR="00B51D2D">
        <w:t>.</w:t>
      </w:r>
    </w:p>
    <w:p w14:paraId="3C19CE9A" w14:textId="77777777" w:rsidR="00F614AA" w:rsidRDefault="007574A8" w:rsidP="005E3267">
      <w:pPr>
        <w:pStyle w:val="ListParagraph"/>
        <w:numPr>
          <w:ilvl w:val="0"/>
          <w:numId w:val="69"/>
        </w:numPr>
        <w:jc w:val="both"/>
      </w:pPr>
      <w:r>
        <w:t>Up skirting</w:t>
      </w:r>
      <w:r w:rsidR="00F614AA">
        <w:t>.</w:t>
      </w:r>
    </w:p>
    <w:p w14:paraId="4517BC37" w14:textId="77777777" w:rsidR="00881330" w:rsidRDefault="00F614AA" w:rsidP="005E3267">
      <w:pPr>
        <w:pStyle w:val="ListParagraph"/>
        <w:numPr>
          <w:ilvl w:val="0"/>
          <w:numId w:val="69"/>
        </w:numPr>
        <w:jc w:val="both"/>
      </w:pPr>
      <w:r>
        <w:t xml:space="preserve">Initiation- and hazing-type violence and rituals, which can include activities involving harassment, abuse or humiliation used as a way of initiating a person into a group and may also include an online element. </w:t>
      </w:r>
    </w:p>
    <w:p w14:paraId="3A9C74C1" w14:textId="77777777" w:rsidR="0051503F" w:rsidRDefault="0051503F" w:rsidP="00306811">
      <w:pPr>
        <w:jc w:val="both"/>
      </w:pPr>
      <w:r w:rsidRPr="0051503F">
        <w:t xml:space="preserve">All staff </w:t>
      </w:r>
      <w:r>
        <w:t>will</w:t>
      </w:r>
      <w:r w:rsidRPr="0051503F">
        <w:t xml:space="preserve"> be clear as to the school’s policy and procedures </w:t>
      </w:r>
      <w:r w:rsidR="003E7A58" w:rsidRPr="0051503F">
        <w:t>regarding</w:t>
      </w:r>
      <w:r w:rsidRPr="0051503F">
        <w:t xml:space="preserve"> </w:t>
      </w:r>
      <w:r w:rsidR="004B3E29">
        <w:t>child-on-child</w:t>
      </w:r>
      <w:r w:rsidRPr="0051503F">
        <w:t xml:space="preserve"> abuse and the role they have to play in preventing </w:t>
      </w:r>
      <w:r>
        <w:t xml:space="preserve">it </w:t>
      </w:r>
      <w:r w:rsidRPr="0051503F">
        <w:t xml:space="preserve">and responding where they believe a child may be at risk from it. </w:t>
      </w:r>
    </w:p>
    <w:p w14:paraId="1F37E3BC" w14:textId="77777777" w:rsidR="002301E2" w:rsidRDefault="001E3F4F" w:rsidP="002301E2">
      <w:pPr>
        <w:jc w:val="both"/>
      </w:pPr>
      <w:r>
        <w:t>Student</w:t>
      </w:r>
      <w:r w:rsidR="00306811">
        <w:t>s will be made aware of how to raise concerns or make a report and how any reports will be handled. This includes the process for reporting concerns about friends or peers.</w:t>
      </w:r>
      <w:r w:rsidR="002301E2" w:rsidRPr="002301E2">
        <w:t xml:space="preserve"> </w:t>
      </w:r>
      <w:r>
        <w:t>Student</w:t>
      </w:r>
      <w:r w:rsidR="002301E2">
        <w:t xml:space="preserve">s will also be reassured that </w:t>
      </w:r>
      <w:r w:rsidR="00FF7F23">
        <w:t>they will be taken seriously, be supported, and kept safe.</w:t>
      </w:r>
    </w:p>
    <w:p w14:paraId="3E28720C" w14:textId="77777777" w:rsidR="0035052D" w:rsidRDefault="00B51D2D">
      <w:pPr>
        <w:jc w:val="both"/>
      </w:pPr>
      <w:r>
        <w:t xml:space="preserve">The school’s procedures for managing allegations of </w:t>
      </w:r>
      <w:r w:rsidR="004B3E29">
        <w:t>child-on-child</w:t>
      </w:r>
      <w:r>
        <w:t xml:space="preserve"> abuse are outlined in the </w:t>
      </w:r>
      <w:r w:rsidR="004B3E29">
        <w:t>Child-on-child</w:t>
      </w:r>
      <w:r>
        <w:t xml:space="preserve"> Abuse Policy.</w:t>
      </w:r>
      <w:r w:rsidR="003E7A58">
        <w:t xml:space="preserve"> Staff will follow these procedures, as well as the procedures outlined in the school’s Anti-</w:t>
      </w:r>
      <w:r w:rsidR="00106444">
        <w:t>b</w:t>
      </w:r>
      <w:r w:rsidR="003E7A58">
        <w:t xml:space="preserve">ullying Policy and </w:t>
      </w:r>
      <w:r w:rsidR="00B371D8">
        <w:t xml:space="preserve">Suspension and </w:t>
      </w:r>
      <w:r w:rsidR="003E7A58">
        <w:t>Exclusion Policy, where relevant.</w:t>
      </w:r>
    </w:p>
    <w:p w14:paraId="30AC0C87" w14:textId="77777777" w:rsidR="00A80A7D" w:rsidRDefault="00A80A7D" w:rsidP="00921720">
      <w:pPr>
        <w:pStyle w:val="Heading1"/>
      </w:pPr>
      <w:bookmarkStart w:id="34" w:name="_[Updated]_Serious_violence"/>
      <w:bookmarkStart w:id="35" w:name="_Online_safety_and"/>
      <w:bookmarkStart w:id="36" w:name="_Toc209090067"/>
      <w:bookmarkStart w:id="37" w:name="_Toc214632742"/>
      <w:bookmarkEnd w:id="34"/>
      <w:bookmarkEnd w:id="35"/>
      <w:r>
        <w:t xml:space="preserve">Online safety and personal </w:t>
      </w:r>
      <w:r w:rsidR="00FF0EED">
        <w:t xml:space="preserve">electronic </w:t>
      </w:r>
      <w:r>
        <w:t>devices</w:t>
      </w:r>
      <w:bookmarkEnd w:id="36"/>
      <w:bookmarkEnd w:id="37"/>
    </w:p>
    <w:p w14:paraId="53696C89" w14:textId="77777777" w:rsidR="00A76EAC" w:rsidRDefault="00A76EAC" w:rsidP="00A80A7D">
      <w:pPr>
        <w:jc w:val="both"/>
      </w:pPr>
      <w:r>
        <w:t xml:space="preserve">The school will </w:t>
      </w:r>
      <w:r w:rsidR="001D0EA2">
        <w:t>always adhere to the Online Safety Policy</w:t>
      </w:r>
      <w:r>
        <w:t xml:space="preserve">. </w:t>
      </w:r>
    </w:p>
    <w:p w14:paraId="21E028A8" w14:textId="0CE5FC22" w:rsidR="00A80A7D" w:rsidRDefault="00A80A7D" w:rsidP="00A80A7D">
      <w:pPr>
        <w:jc w:val="both"/>
      </w:pPr>
      <w:r>
        <w:t xml:space="preserve">As part of a broad and balanced curriculum, all </w:t>
      </w:r>
      <w:r w:rsidR="001E3F4F">
        <w:t>student</w:t>
      </w:r>
      <w:r>
        <w:t>s will be made aware of online risks and taught how to stay safe online.</w:t>
      </w:r>
    </w:p>
    <w:p w14:paraId="3E725C1D" w14:textId="437ED1F7" w:rsidR="00A80A7D" w:rsidRDefault="496EDBD5" w:rsidP="00A80A7D">
      <w:pPr>
        <w:jc w:val="both"/>
      </w:pPr>
      <w:r>
        <w:t>AI- Specific risks for students</w:t>
      </w:r>
    </w:p>
    <w:p w14:paraId="014851B7" w14:textId="38350BA6" w:rsidR="00A80A7D" w:rsidRDefault="496EDBD5" w:rsidP="36E7703A">
      <w:pPr>
        <w:pStyle w:val="ListParagraph"/>
        <w:numPr>
          <w:ilvl w:val="0"/>
          <w:numId w:val="1"/>
        </w:numPr>
        <w:jc w:val="both"/>
      </w:pPr>
      <w:r>
        <w:t>Deepfakes: AI-generated media falsely depicting individuals, can be used for bullying or coercion.</w:t>
      </w:r>
    </w:p>
    <w:p w14:paraId="49F2099A" w14:textId="619B125B" w:rsidR="00A80A7D" w:rsidRDefault="496EDBD5" w:rsidP="36E7703A">
      <w:pPr>
        <w:pStyle w:val="ListParagraph"/>
        <w:numPr>
          <w:ilvl w:val="0"/>
          <w:numId w:val="1"/>
        </w:numPr>
        <w:jc w:val="both"/>
      </w:pPr>
      <w:r>
        <w:t xml:space="preserve">Algorithmic grooming: AI tools may imitate and be misused to target students. </w:t>
      </w:r>
    </w:p>
    <w:p w14:paraId="0E75A747" w14:textId="5288F079" w:rsidR="00A80A7D" w:rsidRDefault="496EDBD5" w:rsidP="36E7703A">
      <w:pPr>
        <w:pStyle w:val="ListParagraph"/>
        <w:numPr>
          <w:ilvl w:val="0"/>
          <w:numId w:val="1"/>
        </w:numPr>
        <w:jc w:val="both"/>
      </w:pPr>
      <w:r>
        <w:t>AI-generated sexual imagery: Synthetic sexualised content of students or peers.</w:t>
      </w:r>
      <w:r w:rsidR="00A80A7D">
        <w:t xml:space="preserve"> </w:t>
      </w:r>
    </w:p>
    <w:p w14:paraId="529F0AA9" w14:textId="77777777" w:rsidR="00A80A7D" w:rsidRDefault="00A80A7D" w:rsidP="00A80A7D">
      <w:pPr>
        <w:jc w:val="both"/>
      </w:pPr>
      <w:r>
        <w:t>Through training, all staff members will be made aware of:</w:t>
      </w:r>
    </w:p>
    <w:p w14:paraId="3A68D441" w14:textId="77777777" w:rsidR="00A80A7D" w:rsidRDefault="001E3F4F" w:rsidP="005E3267">
      <w:pPr>
        <w:pStyle w:val="ListParagraph"/>
        <w:numPr>
          <w:ilvl w:val="0"/>
          <w:numId w:val="61"/>
        </w:numPr>
        <w:jc w:val="both"/>
      </w:pPr>
      <w:r>
        <w:t>Student</w:t>
      </w:r>
      <w:r w:rsidR="00A80A7D">
        <w:t xml:space="preserve"> attitudes and behaviours which may indicate they are at risk of potential harm online. </w:t>
      </w:r>
    </w:p>
    <w:p w14:paraId="74775DDA" w14:textId="49C4344A" w:rsidR="3CFC1520" w:rsidRDefault="3CFC1520" w:rsidP="36E7703A">
      <w:pPr>
        <w:pStyle w:val="ListParagraph"/>
        <w:numPr>
          <w:ilvl w:val="0"/>
          <w:numId w:val="61"/>
        </w:numPr>
        <w:jc w:val="both"/>
      </w:pPr>
      <w:r>
        <w:t>Staff will monitor AI use, teach digital safety.</w:t>
      </w:r>
    </w:p>
    <w:p w14:paraId="62A399CD" w14:textId="77777777" w:rsidR="00A80A7D" w:rsidRPr="00AB20AF" w:rsidRDefault="00A80A7D" w:rsidP="005E3267">
      <w:pPr>
        <w:pStyle w:val="ListParagraph"/>
        <w:numPr>
          <w:ilvl w:val="0"/>
          <w:numId w:val="61"/>
        </w:numPr>
        <w:jc w:val="both"/>
      </w:pPr>
      <w:r>
        <w:t xml:space="preserve">The procedure to follow when they have a concern regarding a </w:t>
      </w:r>
      <w:r w:rsidR="001E3F4F">
        <w:t>student</w:t>
      </w:r>
      <w:r>
        <w:t>’s online activity.</w:t>
      </w:r>
    </w:p>
    <w:p w14:paraId="395045A9" w14:textId="77777777" w:rsidR="00F24549" w:rsidRDefault="00F24549" w:rsidP="00A80A7D">
      <w:pPr>
        <w:jc w:val="both"/>
      </w:pPr>
      <w:r w:rsidRPr="00F24549">
        <w:t xml:space="preserve">The school will ensure that appropriate filtering systems are in place on school devices and school networks to prevent children accessing inappropriate material, in accordance with the school’s </w:t>
      </w:r>
      <w:r w:rsidRPr="00F24549">
        <w:rPr>
          <w:bCs/>
        </w:rPr>
        <w:t>Cyber-security Policy</w:t>
      </w:r>
      <w:r w:rsidRPr="00F24549">
        <w:t xml:space="preserve">. The school will, however, ensure that the use of filtering and monitoring systems does not cause “over blocking”, which may lead to unreasonable restrictions as to what </w:t>
      </w:r>
      <w:r w:rsidR="00BE3D39">
        <w:t>Student</w:t>
      </w:r>
      <w:r w:rsidRPr="00F24549">
        <w:t xml:space="preserve">s can be taught online. The school will also ensure that it meets the </w:t>
      </w:r>
      <w:hyperlink r:id="rId18" w:history="1">
        <w:r w:rsidRPr="00F24549">
          <w:rPr>
            <w:rStyle w:val="Hyperlink"/>
          </w:rPr>
          <w:t>filtering and monitoring standards</w:t>
        </w:r>
      </w:hyperlink>
      <w:r w:rsidRPr="00F24549">
        <w:t xml:space="preserve"> published by the DfE.</w:t>
      </w:r>
    </w:p>
    <w:p w14:paraId="578D255B" w14:textId="77777777" w:rsidR="00A54C26" w:rsidRPr="009311AA" w:rsidRDefault="00A54C26" w:rsidP="00A80A7D">
      <w:pPr>
        <w:jc w:val="both"/>
      </w:pPr>
      <w:r>
        <w:t>Staff will be aware of the filtering and monitoring systems in place and will know how to escalate concerns where they are identified. Staff will be made aware of their expectations and responsibilities relating to filtering and monitoring systems during their induction.</w:t>
      </w:r>
    </w:p>
    <w:p w14:paraId="5CDF0067" w14:textId="6B1F16F2" w:rsidR="356D1472" w:rsidRDefault="356D1472" w:rsidP="00A228B6">
      <w:pPr>
        <w:spacing w:before="240" w:after="240"/>
      </w:pPr>
      <w:r w:rsidRPr="60841060">
        <w:rPr>
          <w:rFonts w:eastAsia="Arial" w:cs="Arial"/>
          <w:b/>
          <w:bCs/>
        </w:rPr>
        <w:t xml:space="preserve">Staff Conduct and Use of </w:t>
      </w:r>
      <w:r w:rsidR="00A7473F" w:rsidRPr="60841060">
        <w:rPr>
          <w:rFonts w:eastAsia="Arial" w:cs="Arial"/>
          <w:b/>
          <w:bCs/>
        </w:rPr>
        <w:t>social media</w:t>
      </w:r>
      <w:r>
        <w:br/>
      </w:r>
      <w:r w:rsidRPr="60841060">
        <w:rPr>
          <w:rFonts w:eastAsia="Arial" w:cs="Arial"/>
        </w:rPr>
        <w:t>In line with KCSIE 2025 expectations, all staff must maintain clear and professional boundaries in their online presence and use of social media. This includes:</w:t>
      </w:r>
    </w:p>
    <w:p w14:paraId="721F6248" w14:textId="77777777" w:rsidR="356D1472" w:rsidRDefault="356D1472" w:rsidP="60841060">
      <w:pPr>
        <w:pStyle w:val="ListParagraph"/>
        <w:numPr>
          <w:ilvl w:val="0"/>
          <w:numId w:val="3"/>
        </w:numPr>
        <w:spacing w:before="240" w:after="240"/>
        <w:jc w:val="both"/>
        <w:rPr>
          <w:rFonts w:ascii="Arial" w:eastAsia="Arial" w:hAnsi="Arial" w:cs="Arial"/>
        </w:rPr>
      </w:pPr>
      <w:r w:rsidRPr="60841060">
        <w:rPr>
          <w:rFonts w:ascii="Arial" w:eastAsia="Arial" w:hAnsi="Arial" w:cs="Arial"/>
        </w:rPr>
        <w:t>Not initiating or accepting friend requests, direct messages, or connections with students on personal social media accounts.</w:t>
      </w:r>
    </w:p>
    <w:p w14:paraId="390A4F74" w14:textId="77777777" w:rsidR="356D1472" w:rsidRDefault="356D1472" w:rsidP="60841060">
      <w:pPr>
        <w:pStyle w:val="ListParagraph"/>
        <w:numPr>
          <w:ilvl w:val="0"/>
          <w:numId w:val="3"/>
        </w:numPr>
        <w:spacing w:before="240" w:after="240"/>
        <w:jc w:val="both"/>
        <w:rPr>
          <w:rFonts w:ascii="Arial" w:eastAsia="Arial" w:hAnsi="Arial" w:cs="Arial"/>
        </w:rPr>
      </w:pPr>
      <w:r w:rsidRPr="60841060">
        <w:rPr>
          <w:rFonts w:ascii="Arial" w:eastAsia="Arial" w:hAnsi="Arial" w:cs="Arial"/>
        </w:rPr>
        <w:t>Not communicating with students through private messaging platforms unless approved by the school for educational purposes and logged accordingly.</w:t>
      </w:r>
    </w:p>
    <w:p w14:paraId="5B96F32D" w14:textId="77777777" w:rsidR="356D1472" w:rsidRDefault="356D1472" w:rsidP="60841060">
      <w:pPr>
        <w:pStyle w:val="ListParagraph"/>
        <w:numPr>
          <w:ilvl w:val="0"/>
          <w:numId w:val="3"/>
        </w:numPr>
        <w:spacing w:before="240" w:after="240"/>
        <w:jc w:val="both"/>
        <w:rPr>
          <w:rFonts w:ascii="Arial" w:eastAsia="Arial" w:hAnsi="Arial" w:cs="Arial"/>
        </w:rPr>
      </w:pPr>
      <w:r w:rsidRPr="60841060">
        <w:rPr>
          <w:rFonts w:ascii="Arial" w:eastAsia="Arial" w:hAnsi="Arial" w:cs="Arial"/>
        </w:rPr>
        <w:t>Ensuring that personal online behaviour upholds the reputation of the school and maintains public confidence in the teaching profession.</w:t>
      </w:r>
    </w:p>
    <w:p w14:paraId="48FBDD9D" w14:textId="77777777" w:rsidR="356D1472" w:rsidRDefault="356D1472" w:rsidP="60841060">
      <w:pPr>
        <w:pStyle w:val="ListParagraph"/>
        <w:numPr>
          <w:ilvl w:val="0"/>
          <w:numId w:val="3"/>
        </w:numPr>
        <w:spacing w:before="240" w:after="240"/>
        <w:jc w:val="both"/>
        <w:rPr>
          <w:rFonts w:ascii="Arial" w:eastAsia="Arial" w:hAnsi="Arial" w:cs="Arial"/>
        </w:rPr>
      </w:pPr>
      <w:r w:rsidRPr="60841060">
        <w:rPr>
          <w:rFonts w:ascii="Arial" w:eastAsia="Arial" w:hAnsi="Arial" w:cs="Arial"/>
        </w:rPr>
        <w:t>Reporting any concerns about staff–pupil online interactions to the DSL immediately.</w:t>
      </w:r>
      <w:r>
        <w:br/>
      </w:r>
      <w:r w:rsidRPr="60841060">
        <w:rPr>
          <w:rFonts w:ascii="Arial" w:eastAsia="Arial" w:hAnsi="Arial" w:cs="Arial"/>
        </w:rPr>
        <w:t>Breaches of this requirement will be treated as a safeguarding concern and managed under the Allegations Against Staff Policy and Staff Code of Conduct.</w:t>
      </w:r>
    </w:p>
    <w:p w14:paraId="0171A8D4" w14:textId="77777777" w:rsidR="00A80A7D" w:rsidRDefault="00A80A7D" w:rsidP="00A80A7D">
      <w:pPr>
        <w:jc w:val="both"/>
      </w:pPr>
      <w:r>
        <w:t xml:space="preserve">Further information regarding the school’s approach to online safety can be found in the </w:t>
      </w:r>
      <w:r w:rsidRPr="002A3131">
        <w:t>Online Safety Policy</w:t>
      </w:r>
      <w:r>
        <w:t xml:space="preserve">. </w:t>
      </w:r>
    </w:p>
    <w:p w14:paraId="006689DD" w14:textId="77777777" w:rsidR="009311AA" w:rsidRDefault="009311AA" w:rsidP="00A80A7D">
      <w:pPr>
        <w:jc w:val="both"/>
        <w:rPr>
          <w:b/>
          <w:bCs/>
        </w:rPr>
      </w:pPr>
      <w:r>
        <w:rPr>
          <w:b/>
          <w:bCs/>
        </w:rPr>
        <w:t xml:space="preserve">Communicating with parents </w:t>
      </w:r>
    </w:p>
    <w:p w14:paraId="78C38347" w14:textId="77777777" w:rsidR="009311AA" w:rsidRDefault="009311AA" w:rsidP="00A80A7D">
      <w:pPr>
        <w:jc w:val="both"/>
      </w:pPr>
      <w:r>
        <w:t xml:space="preserve">As part of the usual communication with parents, the school will reinforce the importance of </w:t>
      </w:r>
      <w:r w:rsidR="001E3F4F">
        <w:t>student</w:t>
      </w:r>
      <w:r>
        <w:t xml:space="preserve">s being safe online and inform parents that they will find it helpful to understand what systems the school uses to filter and monitor online use. </w:t>
      </w:r>
    </w:p>
    <w:p w14:paraId="7F9035A2" w14:textId="77777777" w:rsidR="70FA8F98" w:rsidRDefault="70FA8F98" w:rsidP="00A7473F">
      <w:pPr>
        <w:spacing w:before="240" w:after="240"/>
      </w:pPr>
      <w:r w:rsidRPr="60841060">
        <w:rPr>
          <w:rFonts w:eastAsia="Arial" w:cs="Arial"/>
          <w:b/>
          <w:bCs/>
        </w:rPr>
        <w:t>RSHE and Gender Questioning Guidance (forthcoming 2025)</w:t>
      </w:r>
      <w:r>
        <w:br/>
      </w:r>
      <w:r w:rsidRPr="60841060">
        <w:rPr>
          <w:rFonts w:eastAsia="Arial" w:cs="Arial"/>
        </w:rPr>
        <w:t xml:space="preserve"> The school acknowledges that the Department for Education will publish updated statutory guidance on </w:t>
      </w:r>
      <w:r w:rsidRPr="60841060">
        <w:rPr>
          <w:rFonts w:eastAsia="Arial" w:cs="Arial"/>
          <w:b/>
          <w:bCs/>
        </w:rPr>
        <w:t>Relationships, Sex and Health Education (RSHE)</w:t>
      </w:r>
      <w:r w:rsidRPr="60841060">
        <w:rPr>
          <w:rFonts w:eastAsia="Arial" w:cs="Arial"/>
        </w:rPr>
        <w:t xml:space="preserve"> and on supporting </w:t>
      </w:r>
      <w:r w:rsidRPr="60841060">
        <w:rPr>
          <w:rFonts w:eastAsia="Arial" w:cs="Arial"/>
          <w:b/>
          <w:bCs/>
        </w:rPr>
        <w:t>gender-questioning children</w:t>
      </w:r>
      <w:r w:rsidRPr="60841060">
        <w:rPr>
          <w:rFonts w:eastAsia="Arial" w:cs="Arial"/>
        </w:rPr>
        <w:t xml:space="preserve"> by summer 2025. Once released, these requirements will be integrated into the school’s curriculum and safeguarding approach.</w:t>
      </w:r>
      <w:r>
        <w:br/>
      </w:r>
      <w:r w:rsidRPr="60841060">
        <w:rPr>
          <w:rFonts w:eastAsia="Arial" w:cs="Arial"/>
        </w:rPr>
        <w:t xml:space="preserve"> Parents and carers will be proactively engaged to:</w:t>
      </w:r>
    </w:p>
    <w:p w14:paraId="5A667F83" w14:textId="77777777" w:rsidR="70FA8F98" w:rsidRDefault="70FA8F98" w:rsidP="60841060">
      <w:pPr>
        <w:pStyle w:val="ListParagraph"/>
        <w:numPr>
          <w:ilvl w:val="0"/>
          <w:numId w:val="2"/>
        </w:numPr>
        <w:spacing w:before="240" w:after="240"/>
        <w:jc w:val="both"/>
        <w:rPr>
          <w:rFonts w:ascii="Arial" w:eastAsia="Arial" w:hAnsi="Arial" w:cs="Arial"/>
        </w:rPr>
      </w:pPr>
      <w:r w:rsidRPr="60841060">
        <w:rPr>
          <w:rFonts w:ascii="Arial" w:eastAsia="Arial" w:hAnsi="Arial" w:cs="Arial"/>
        </w:rPr>
        <w:t>Understand the content and delivery of RSHE, particularly in relation to sensitive or emerging topics.</w:t>
      </w:r>
    </w:p>
    <w:p w14:paraId="2936A194" w14:textId="77777777" w:rsidR="70FA8F98" w:rsidRDefault="70FA8F98" w:rsidP="60841060">
      <w:pPr>
        <w:pStyle w:val="ListParagraph"/>
        <w:numPr>
          <w:ilvl w:val="0"/>
          <w:numId w:val="2"/>
        </w:numPr>
        <w:spacing w:before="240" w:after="240"/>
        <w:jc w:val="both"/>
        <w:rPr>
          <w:rFonts w:ascii="Arial" w:eastAsia="Arial" w:hAnsi="Arial" w:cs="Arial"/>
        </w:rPr>
      </w:pPr>
      <w:r w:rsidRPr="60841060">
        <w:rPr>
          <w:rFonts w:ascii="Arial" w:eastAsia="Arial" w:hAnsi="Arial" w:cs="Arial"/>
        </w:rPr>
        <w:t>Be supported with resources that allow them to reinforce safeguarding messages at home.</w:t>
      </w:r>
    </w:p>
    <w:p w14:paraId="2FE16E34" w14:textId="77777777" w:rsidR="70FA8F98" w:rsidRDefault="70FA8F98" w:rsidP="60841060">
      <w:pPr>
        <w:pStyle w:val="ListParagraph"/>
        <w:numPr>
          <w:ilvl w:val="0"/>
          <w:numId w:val="2"/>
        </w:numPr>
        <w:spacing w:before="240" w:after="240"/>
        <w:jc w:val="both"/>
        <w:rPr>
          <w:rFonts w:ascii="Arial" w:eastAsia="Arial" w:hAnsi="Arial" w:cs="Arial"/>
        </w:rPr>
      </w:pPr>
      <w:r w:rsidRPr="60841060">
        <w:rPr>
          <w:rFonts w:ascii="Arial" w:eastAsia="Arial" w:hAnsi="Arial" w:cs="Arial"/>
        </w:rPr>
        <w:t>Access open communication channels with the school regarding how best to support their child. Until the guidance is formally issued, the school will continue to apply existing RSHE and safeguarding policies, with updates scheduled immediately following the DfE’s publication.</w:t>
      </w:r>
    </w:p>
    <w:p w14:paraId="764D86A5" w14:textId="77777777" w:rsidR="009311AA" w:rsidRPr="009311AA" w:rsidRDefault="009311AA" w:rsidP="00A80A7D">
      <w:pPr>
        <w:jc w:val="both"/>
        <w:rPr>
          <w:rStyle w:val="Hyperlink"/>
        </w:rPr>
      </w:pPr>
      <w:r>
        <w:t xml:space="preserve">The school will also make it clear to parents what their children are being asked to do online for school. </w:t>
      </w:r>
    </w:p>
    <w:p w14:paraId="17336C45" w14:textId="77777777" w:rsidR="00A76EAC" w:rsidRPr="00FE37BA" w:rsidRDefault="00A76EAC" w:rsidP="00A76EAC">
      <w:pPr>
        <w:jc w:val="both"/>
        <w:rPr>
          <w:rStyle w:val="Hyperlink"/>
          <w:b/>
          <w:bCs/>
          <w:u w:val="none"/>
        </w:rPr>
      </w:pPr>
      <w:r w:rsidRPr="00FE37BA">
        <w:rPr>
          <w:b/>
          <w:bCs/>
        </w:rPr>
        <w:t>Reviewing online safety</w:t>
      </w:r>
    </w:p>
    <w:p w14:paraId="2ACD3E27" w14:textId="77777777" w:rsidR="00A76EAC" w:rsidRPr="00FE37BA" w:rsidRDefault="00A76EAC" w:rsidP="00A76EAC">
      <w:pPr>
        <w:jc w:val="both"/>
        <w:rPr>
          <w:rStyle w:val="Hyperlink"/>
          <w:u w:val="none"/>
        </w:rPr>
      </w:pPr>
      <w:r w:rsidRPr="00FE37BA">
        <w:t xml:space="preserve">The school will carry out an annual review of its approach to online safety, supported by an annual risk assessment that considers and reflects the risks faced by </w:t>
      </w:r>
      <w:r w:rsidR="001E3F4F">
        <w:t>student</w:t>
      </w:r>
      <w:r w:rsidRPr="00FE37BA">
        <w:t>s.</w:t>
      </w:r>
    </w:p>
    <w:p w14:paraId="1ED622A8" w14:textId="77777777" w:rsidR="00A80A7D" w:rsidRPr="009F3A8E" w:rsidRDefault="00A80A7D" w:rsidP="00A80A7D">
      <w:pPr>
        <w:jc w:val="both"/>
        <w:rPr>
          <w:b/>
          <w:bCs/>
        </w:rPr>
      </w:pPr>
      <w:r>
        <w:rPr>
          <w:b/>
          <w:bCs/>
        </w:rPr>
        <w:t>Personal electronic devices</w:t>
      </w:r>
    </w:p>
    <w:p w14:paraId="17FC3B42" w14:textId="77777777" w:rsidR="00A80A7D" w:rsidRPr="00364C1E" w:rsidRDefault="00A80A7D" w:rsidP="00A80A7D">
      <w:pPr>
        <w:jc w:val="both"/>
      </w:pPr>
      <w:r>
        <w:t xml:space="preserve">The use of personal electronic devices, including mobile phones and cameras, by staff and </w:t>
      </w:r>
      <w:r w:rsidR="001E3F4F">
        <w:t>student</w:t>
      </w:r>
      <w:r>
        <w:t xml:space="preserve">s is closely monitored by the school, in accordance with the </w:t>
      </w:r>
      <w:r w:rsidR="00891B4E">
        <w:t xml:space="preserve">Staff ICT and Electronic Devices Policy and </w:t>
      </w:r>
      <w:r w:rsidR="001E3F4F">
        <w:t>Student</w:t>
      </w:r>
      <w:r w:rsidR="00891B4E">
        <w:t xml:space="preserve">s’ </w:t>
      </w:r>
      <w:r w:rsidRPr="002A3131">
        <w:t>Personal Electronic Devices Policy</w:t>
      </w:r>
      <w:r>
        <w:t>.</w:t>
      </w:r>
    </w:p>
    <w:p w14:paraId="427A1D9B" w14:textId="77777777" w:rsidR="00A80A7D" w:rsidRDefault="00A80A7D" w:rsidP="00A80A7D">
      <w:pPr>
        <w:jc w:val="both"/>
      </w:pPr>
      <w:r>
        <w:t xml:space="preserve">Photographs and videos of </w:t>
      </w:r>
      <w:r w:rsidR="001E3F4F">
        <w:t>student</w:t>
      </w:r>
      <w:r>
        <w:t xml:space="preserve">s will be carefully planned before any activity with regard to consent and adhering to the school’s Data Protection Policy and Photography Policy. The DPO will oversee the planning of any events where photographs and videos will be taken. </w:t>
      </w:r>
    </w:p>
    <w:p w14:paraId="61CE99D9" w14:textId="77777777" w:rsidR="00A80A7D" w:rsidRPr="005C32B0" w:rsidRDefault="00A80A7D" w:rsidP="00A80A7D">
      <w:pPr>
        <w:jc w:val="both"/>
      </w:pPr>
      <w:r>
        <w:t xml:space="preserve">Where photographs and videos will involve </w:t>
      </w:r>
      <w:r w:rsidR="001E3F4F">
        <w:t>student</w:t>
      </w:r>
      <w:r>
        <w:t xml:space="preserve">s who are LAC, adopted </w:t>
      </w:r>
      <w:r w:rsidR="001E3F4F">
        <w:t>student</w:t>
      </w:r>
      <w:r>
        <w:t xml:space="preserve">s, or </w:t>
      </w:r>
      <w:r w:rsidR="001E3F4F">
        <w:t>student</w:t>
      </w:r>
      <w:r>
        <w:t xml:space="preserve">s for whom there are security concerns, the </w:t>
      </w:r>
      <w:r w:rsidRPr="002A3131">
        <w:t>headteacher</w:t>
      </w:r>
      <w:r w:rsidRPr="006477B9">
        <w:rPr>
          <w:b/>
          <w:color w:val="FFD006"/>
        </w:rPr>
        <w:t xml:space="preserve"> </w:t>
      </w:r>
      <w:r>
        <w:t xml:space="preserve">will liaise with the </w:t>
      </w:r>
      <w:r w:rsidRPr="004E6C3E">
        <w:rPr>
          <w:bCs/>
        </w:rPr>
        <w:t>DSL</w:t>
      </w:r>
      <w:r w:rsidRPr="006477B9">
        <w:rPr>
          <w:color w:val="FFD006"/>
        </w:rPr>
        <w:t xml:space="preserve"> </w:t>
      </w:r>
      <w:r>
        <w:t xml:space="preserve">to determine the steps involved. </w:t>
      </w:r>
      <w:r w:rsidRPr="005C32B0">
        <w:t xml:space="preserve">The DSL will, in known cases of </w:t>
      </w:r>
      <w:r w:rsidR="001E3F4F">
        <w:t>student</w:t>
      </w:r>
      <w:r>
        <w:t>s</w:t>
      </w:r>
      <w:r w:rsidRPr="005C32B0">
        <w:t xml:space="preserve"> who </w:t>
      </w:r>
      <w:r>
        <w:t>are</w:t>
      </w:r>
      <w:r w:rsidRPr="005C32B0">
        <w:t xml:space="preserve"> LAC or who ha</w:t>
      </w:r>
      <w:r>
        <w:t>ve</w:t>
      </w:r>
      <w:r w:rsidRPr="005C32B0">
        <w:t xml:space="preserve"> been adopted, liaise with the </w:t>
      </w:r>
      <w:r w:rsidR="001E3F4F">
        <w:t>student</w:t>
      </w:r>
      <w:r w:rsidRPr="005C32B0">
        <w:t>s</w:t>
      </w:r>
      <w:r>
        <w:t>’</w:t>
      </w:r>
      <w:r w:rsidRPr="005C32B0">
        <w:t xml:space="preserve"> social worker</w:t>
      </w:r>
      <w:r>
        <w:t>s</w:t>
      </w:r>
      <w:r w:rsidRPr="005C32B0">
        <w:t xml:space="preserve">, carers or adoptive parents to assess the needs and risks associated with the </w:t>
      </w:r>
      <w:r w:rsidR="001E3F4F">
        <w:t>student</w:t>
      </w:r>
      <w:r>
        <w:t>s</w:t>
      </w:r>
      <w:r w:rsidRPr="005C32B0">
        <w:t>.</w:t>
      </w:r>
    </w:p>
    <w:p w14:paraId="4DF1122B" w14:textId="77777777" w:rsidR="00A80A7D" w:rsidRDefault="00A80A7D" w:rsidP="00A80A7D">
      <w:pPr>
        <w:jc w:val="both"/>
      </w:pPr>
      <w:r>
        <w:t xml:space="preserve">Staff will report any concerns about </w:t>
      </w:r>
      <w:r w:rsidR="001E3F4F">
        <w:t>student</w:t>
      </w:r>
      <w:r>
        <w:t xml:space="preserve">s’ or other staff members’ use of personal electronic devices to the DSL, following the appropriate procedures. </w:t>
      </w:r>
      <w:bookmarkStart w:id="38" w:name="_[New_for_2018]_10"/>
      <w:bookmarkEnd w:id="38"/>
    </w:p>
    <w:p w14:paraId="3452CA86" w14:textId="77777777" w:rsidR="00A80A7D" w:rsidRPr="00090784" w:rsidRDefault="00A80A7D" w:rsidP="2FD501AA">
      <w:pPr>
        <w:jc w:val="both"/>
        <w:rPr>
          <w:b/>
          <w:bCs/>
        </w:rPr>
      </w:pPr>
      <w:r w:rsidRPr="2FD501AA">
        <w:rPr>
          <w:b/>
          <w:bCs/>
        </w:rPr>
        <w:t xml:space="preserve">Up skirting </w:t>
      </w:r>
    </w:p>
    <w:p w14:paraId="6730346B" w14:textId="77777777" w:rsidR="00A80A7D" w:rsidRDefault="00A80A7D" w:rsidP="00A80A7D">
      <w:pPr>
        <w:jc w:val="both"/>
      </w:pPr>
      <w:r>
        <w:t xml:space="preserve">Under the Voyeurism (Offences) Act 2019, it is an offence to operate equipment for the purpose of </w:t>
      </w:r>
      <w:r w:rsidR="007574A8">
        <w:t>up skirting</w:t>
      </w:r>
      <w:r>
        <w:t xml:space="preserve">. </w:t>
      </w:r>
      <w:r w:rsidRPr="2FD501AA">
        <w:rPr>
          <w:b/>
          <w:bCs/>
        </w:rPr>
        <w:t>“Operating equipment”</w:t>
      </w:r>
      <w:r>
        <w:t xml:space="preserve"> includes enabling, or securing, activation by another person without that person’s knowledge, e.g., a motion-activated camera. </w:t>
      </w:r>
    </w:p>
    <w:p w14:paraId="3F57E07C" w14:textId="77777777" w:rsidR="00A80A7D" w:rsidRDefault="007574A8" w:rsidP="00A80A7D">
      <w:pPr>
        <w:jc w:val="both"/>
        <w:rPr>
          <w:rStyle w:val="Hyperlink"/>
        </w:rPr>
      </w:pPr>
      <w:r>
        <w:t>Up skirting</w:t>
      </w:r>
      <w:r w:rsidR="00A80A7D">
        <w:t xml:space="preserve"> will not be tolerated by the school. Any incidents of </w:t>
      </w:r>
      <w:r>
        <w:t>up skirting</w:t>
      </w:r>
      <w:r w:rsidR="00A80A7D">
        <w:t xml:space="preserve"> will be reported to the DSL, who will then decide on the next steps to take, which may include police involvement. </w:t>
      </w:r>
    </w:p>
    <w:p w14:paraId="294BD94D" w14:textId="77777777" w:rsidR="00A973DB" w:rsidRDefault="00794B84" w:rsidP="00921720">
      <w:pPr>
        <w:pStyle w:val="Heading1"/>
      </w:pPr>
      <w:bookmarkStart w:id="39" w:name="_Mobile_phone_and"/>
      <w:bookmarkStart w:id="40" w:name="_Sexting_and_the"/>
      <w:bookmarkStart w:id="41" w:name="_[U_pdated]_Consensual"/>
      <w:bookmarkStart w:id="42" w:name="_Toc209090068"/>
      <w:bookmarkStart w:id="43" w:name="_Toc214632743"/>
      <w:bookmarkEnd w:id="39"/>
      <w:bookmarkEnd w:id="40"/>
      <w:bookmarkEnd w:id="41"/>
      <w:r>
        <w:t>Consensual and non-consensual sharing of indecent images and videos</w:t>
      </w:r>
      <w:bookmarkEnd w:id="42"/>
      <w:bookmarkEnd w:id="43"/>
    </w:p>
    <w:p w14:paraId="5DDC3A29" w14:textId="77777777" w:rsidR="00A973DB" w:rsidRDefault="00A973DB" w:rsidP="00522FD0">
      <w:pPr>
        <w:jc w:val="both"/>
      </w:pPr>
      <w:r>
        <w:t xml:space="preserve">The school will ensure that staff are aware to treat the </w:t>
      </w:r>
      <w:r w:rsidR="00794B84">
        <w:t xml:space="preserve">consensual and non-consensual </w:t>
      </w:r>
      <w:r>
        <w:t>sharing of</w:t>
      </w:r>
      <w:r w:rsidR="00794B84">
        <w:t xml:space="preserve"> nude and semi-nude</w:t>
      </w:r>
      <w:r>
        <w:t xml:space="preserve"> images</w:t>
      </w:r>
      <w:r w:rsidR="00794B84">
        <w:t xml:space="preserve"> and/or videos (also known as sexting or youth produced sexual images)</w:t>
      </w:r>
      <w:r>
        <w:t xml:space="preserve"> as a safeguarding concern.</w:t>
      </w:r>
    </w:p>
    <w:p w14:paraId="64B012E8" w14:textId="77777777" w:rsidR="00A973DB" w:rsidRDefault="00A973DB" w:rsidP="00522FD0">
      <w:pPr>
        <w:jc w:val="both"/>
      </w:pPr>
      <w:r>
        <w:t xml:space="preserve">Staff will receive appropriate training regarding child sexual development and will understand the difference between sexual behaviour that is considered normal and expected for the age of the </w:t>
      </w:r>
      <w:r w:rsidR="001E3F4F">
        <w:t>student</w:t>
      </w:r>
      <w:r>
        <w:t xml:space="preserve">, and sexual behaviour that is inappropriate and harmful. Staff will receive appropriate training around how to deal with instances of </w:t>
      </w:r>
      <w:r w:rsidR="00503C83">
        <w:t>sharing nudes and semi-nudes</w:t>
      </w:r>
      <w:r>
        <w:t xml:space="preserve"> in the school community, including understanding motivations, assessing risks posed to </w:t>
      </w:r>
      <w:r w:rsidR="001E3F4F">
        <w:t>student</w:t>
      </w:r>
      <w:r>
        <w:t>s depicted in the images, and how and when to report instances of</w:t>
      </w:r>
      <w:r w:rsidR="00503C83">
        <w:t xml:space="preserve"> this behaviour</w:t>
      </w:r>
      <w:r>
        <w:t>.</w:t>
      </w:r>
    </w:p>
    <w:p w14:paraId="51D22A38" w14:textId="77777777" w:rsidR="00A973DB" w:rsidRDefault="00A973DB" w:rsidP="00522FD0">
      <w:pPr>
        <w:jc w:val="both"/>
      </w:pPr>
      <w:r>
        <w:t xml:space="preserve">Staff will be aware that creating, possessing, and distributing indecent imagery of </w:t>
      </w:r>
      <w:r w:rsidR="005E085C">
        <w:t>children</w:t>
      </w:r>
      <w:r>
        <w:t xml:space="preserve"> is a criminal offence, regardless of whether the imagery is created, possessed, and distributed by the individual depicted; however, staff will ensure that </w:t>
      </w:r>
      <w:r w:rsidR="001E3F4F">
        <w:t>student</w:t>
      </w:r>
      <w:r>
        <w:t>s are not unnecessarily criminalised.</w:t>
      </w:r>
    </w:p>
    <w:p w14:paraId="06AA7B51" w14:textId="77777777" w:rsidR="006A71DF" w:rsidRDefault="00A973DB" w:rsidP="00522FD0">
      <w:pPr>
        <w:jc w:val="both"/>
      </w:pPr>
      <w:r>
        <w:t xml:space="preserve">Where a member of staff becomes aware of an incidence of </w:t>
      </w:r>
      <w:r w:rsidR="00503C83">
        <w:t>sharing nudes and/or semi-nudes</w:t>
      </w:r>
      <w:r>
        <w:t>, they will refer this to the DSL as soon as possible.</w:t>
      </w:r>
    </w:p>
    <w:p w14:paraId="55498527" w14:textId="77777777" w:rsidR="006A71DF" w:rsidRDefault="006A71DF" w:rsidP="007574A8">
      <w:r>
        <w:t xml:space="preserve">The school’s full response to incidents of consensual and non-consensual sharing of indecent images and videos can be found in the Youth-produced Sexual Imagery Policy. </w:t>
      </w:r>
    </w:p>
    <w:p w14:paraId="008601E3" w14:textId="77777777" w:rsidR="00236B01" w:rsidRDefault="00236B01" w:rsidP="00921720">
      <w:pPr>
        <w:pStyle w:val="Heading1"/>
      </w:pPr>
      <w:bookmarkStart w:id="44" w:name="_Homelessness"/>
      <w:bookmarkStart w:id="45" w:name="_County_lines"/>
      <w:bookmarkStart w:id="46" w:name="_Serious_violence"/>
      <w:bookmarkStart w:id="47" w:name="_Pupils_with_family"/>
      <w:bookmarkStart w:id="48" w:name="_Contextual_safeguarding"/>
      <w:bookmarkStart w:id="49" w:name="_Context_of_safeguarding"/>
      <w:bookmarkStart w:id="50" w:name="_Toc209090069"/>
      <w:bookmarkStart w:id="51" w:name="_Toc214632744"/>
      <w:bookmarkEnd w:id="44"/>
      <w:bookmarkEnd w:id="45"/>
      <w:bookmarkEnd w:id="46"/>
      <w:bookmarkEnd w:id="47"/>
      <w:bookmarkEnd w:id="48"/>
      <w:bookmarkEnd w:id="49"/>
      <w:r>
        <w:t>Context</w:t>
      </w:r>
      <w:r w:rsidR="00785A91">
        <w:t xml:space="preserve"> of</w:t>
      </w:r>
      <w:r>
        <w:t xml:space="preserve"> safeguarding</w:t>
      </w:r>
      <w:r w:rsidR="00785A91">
        <w:t xml:space="preserve"> incidents</w:t>
      </w:r>
      <w:bookmarkEnd w:id="50"/>
      <w:bookmarkEnd w:id="51"/>
    </w:p>
    <w:p w14:paraId="30031757" w14:textId="77777777" w:rsidR="00236B01" w:rsidRDefault="00236B01" w:rsidP="00522FD0">
      <w:pPr>
        <w:jc w:val="both"/>
      </w:pPr>
      <w:r w:rsidRPr="00C27255">
        <w:t xml:space="preserve">Safeguarding incidents can occur outside of school and can be associated with outside factors. </w:t>
      </w:r>
      <w:r w:rsidR="00785A91">
        <w:t>All</w:t>
      </w:r>
      <w:r w:rsidRPr="00C27255">
        <w:t xml:space="preserve"> staff, particularly the DSL and deputy</w:t>
      </w:r>
      <w:r w:rsidR="00294AAB">
        <w:t xml:space="preserve"> DSL</w:t>
      </w:r>
      <w:r w:rsidRPr="00C27255">
        <w:t xml:space="preserve">s, will always consider the context of </w:t>
      </w:r>
      <w:r w:rsidR="00785A91">
        <w:t xml:space="preserve">safeguarding </w:t>
      </w:r>
      <w:r w:rsidRPr="00C27255">
        <w:t>incidents</w:t>
      </w:r>
      <w:r>
        <w:t xml:space="preserve">. </w:t>
      </w:r>
      <w:r w:rsidRPr="00C27255">
        <w:t xml:space="preserve">Assessment of </w:t>
      </w:r>
      <w:r w:rsidR="001E3F4F">
        <w:t>student</w:t>
      </w:r>
      <w:r w:rsidRPr="00C27255">
        <w:t>s’ behaviour will consider whether there are wider environmental factors that are a threat to their safety and/or welfare</w:t>
      </w:r>
      <w:r>
        <w:t xml:space="preserve">. </w:t>
      </w:r>
      <w:r w:rsidRPr="00C27255">
        <w:t xml:space="preserve">The school will provide as much contextual information as possible when making referrals to </w:t>
      </w:r>
      <w:r w:rsidR="002729EF">
        <w:t>CSCS</w:t>
      </w:r>
      <w:r>
        <w:t>.</w:t>
      </w:r>
    </w:p>
    <w:p w14:paraId="01A32F17" w14:textId="77777777" w:rsidR="00C9367D" w:rsidRDefault="001E3F4F" w:rsidP="00921720">
      <w:pPr>
        <w:pStyle w:val="Heading1"/>
      </w:pPr>
      <w:bookmarkStart w:id="52" w:name="_Preventing_radicalisation"/>
      <w:bookmarkStart w:id="53" w:name="_A_child_missing"/>
      <w:bookmarkStart w:id="54" w:name="_Pupils_with_SEND"/>
      <w:bookmarkStart w:id="55" w:name="_[Updated]_Pupils_potentially"/>
      <w:bookmarkStart w:id="56" w:name="_Toc209090070"/>
      <w:bookmarkStart w:id="57" w:name="_Toc214632745"/>
      <w:bookmarkEnd w:id="52"/>
      <w:bookmarkEnd w:id="53"/>
      <w:bookmarkEnd w:id="54"/>
      <w:bookmarkEnd w:id="55"/>
      <w:r>
        <w:t>Student</w:t>
      </w:r>
      <w:r w:rsidR="00C9367D">
        <w:t xml:space="preserve">s </w:t>
      </w:r>
      <w:r w:rsidR="00E7451C">
        <w:t>potentially at greater risk of harm</w:t>
      </w:r>
      <w:bookmarkEnd w:id="56"/>
      <w:bookmarkEnd w:id="57"/>
    </w:p>
    <w:p w14:paraId="6C523319" w14:textId="77777777" w:rsidR="00EA5EF1" w:rsidRDefault="00EA5EF1" w:rsidP="00522FD0">
      <w:pPr>
        <w:jc w:val="both"/>
      </w:pPr>
      <w:r w:rsidRPr="00EA5EF1">
        <w:t xml:space="preserve">The school recognises that some groups of </w:t>
      </w:r>
      <w:r w:rsidR="00BE3D39">
        <w:t>Student</w:t>
      </w:r>
      <w:r w:rsidRPr="00EA5EF1">
        <w:t xml:space="preserve">s can face additional safeguarding challenges, both online and offline, and understands that further barriers may exist when determining abuse and neglect in these groups of </w:t>
      </w:r>
      <w:r w:rsidR="00BE3D39">
        <w:t>Student</w:t>
      </w:r>
      <w:r w:rsidRPr="00EA5EF1">
        <w:t>s. Additional considerations for managing safeguarding concerns and incidents amongst these groups are outlined below.</w:t>
      </w:r>
    </w:p>
    <w:p w14:paraId="287F2EF2" w14:textId="77777777" w:rsidR="00623CA7" w:rsidRPr="00623CA7" w:rsidRDefault="001E3F4F" w:rsidP="00623CA7">
      <w:pPr>
        <w:jc w:val="both"/>
        <w:rPr>
          <w:b/>
          <w:bCs/>
        </w:rPr>
      </w:pPr>
      <w:r>
        <w:rPr>
          <w:b/>
          <w:bCs/>
        </w:rPr>
        <w:t>Student</w:t>
      </w:r>
      <w:r w:rsidR="00623CA7">
        <w:rPr>
          <w:b/>
          <w:bCs/>
        </w:rPr>
        <w:t>s</w:t>
      </w:r>
      <w:r w:rsidR="00623CA7" w:rsidRPr="00623CA7">
        <w:rPr>
          <w:b/>
          <w:bCs/>
        </w:rPr>
        <w:t xml:space="preserve"> who need social worker</w:t>
      </w:r>
      <w:r w:rsidR="00623CA7">
        <w:rPr>
          <w:b/>
          <w:bCs/>
        </w:rPr>
        <w:t>s</w:t>
      </w:r>
    </w:p>
    <w:p w14:paraId="3238D40E" w14:textId="77777777" w:rsidR="00623CA7" w:rsidRDefault="001E3F4F" w:rsidP="00623CA7">
      <w:pPr>
        <w:jc w:val="both"/>
      </w:pPr>
      <w:r>
        <w:t>Student</w:t>
      </w:r>
      <w:r w:rsidR="00623CA7">
        <w:t xml:space="preserve">s </w:t>
      </w:r>
      <w:r w:rsidR="00623CA7" w:rsidRPr="00623CA7">
        <w:t>may need social worker</w:t>
      </w:r>
      <w:r w:rsidR="00623CA7">
        <w:t>s</w:t>
      </w:r>
      <w:r w:rsidR="00623CA7" w:rsidRPr="00623CA7">
        <w:t xml:space="preserve"> due to safeguarding or welfare needs.</w:t>
      </w:r>
      <w:r w:rsidR="00623CA7">
        <w:t xml:space="preserve"> These needs</w:t>
      </w:r>
      <w:r w:rsidR="00623CA7" w:rsidRPr="00623CA7">
        <w:t xml:space="preserve"> can leave </w:t>
      </w:r>
      <w:r>
        <w:t>student</w:t>
      </w:r>
      <w:r w:rsidR="00623CA7">
        <w:t>s</w:t>
      </w:r>
      <w:r w:rsidR="00623CA7" w:rsidRPr="00623CA7">
        <w:t xml:space="preserve"> vulnerable to further harm</w:t>
      </w:r>
      <w:r w:rsidR="00623CA7">
        <w:t xml:space="preserve"> and educational disadvantage.</w:t>
      </w:r>
    </w:p>
    <w:p w14:paraId="492BE445" w14:textId="77777777" w:rsidR="00623CA7" w:rsidRPr="00623CA7" w:rsidRDefault="00623CA7" w:rsidP="00623CA7">
      <w:pPr>
        <w:jc w:val="both"/>
      </w:pPr>
      <w:r>
        <w:t xml:space="preserve">As a matter of routine, the DSL will hold and use information from the LA about whether a </w:t>
      </w:r>
      <w:r w:rsidR="001E3F4F">
        <w:t>student</w:t>
      </w:r>
      <w:r>
        <w:t xml:space="preserve"> has a social worker in order to make decisions in the best interests of the </w:t>
      </w:r>
      <w:r w:rsidR="001E3F4F">
        <w:t>student</w:t>
      </w:r>
      <w:r>
        <w:t xml:space="preserve">’s safety, welfare, and educational outcomes. </w:t>
      </w:r>
    </w:p>
    <w:p w14:paraId="33E0F3F9" w14:textId="77777777" w:rsidR="00623CA7" w:rsidRDefault="00623CA7" w:rsidP="00623CA7">
      <w:pPr>
        <w:jc w:val="both"/>
      </w:pPr>
      <w:r>
        <w:t xml:space="preserve">Where a </w:t>
      </w:r>
      <w:r w:rsidR="001E3F4F">
        <w:t>student</w:t>
      </w:r>
      <w:r>
        <w:t xml:space="preserve"> needs a social worker, this will inform decisions about safeguarding, e.g., responding to unauthorised absence, and promoting welfare, e.g., considering the provision pastoral or academic support.</w:t>
      </w:r>
    </w:p>
    <w:p w14:paraId="57FC672E" w14:textId="77777777" w:rsidR="00623CA7" w:rsidRDefault="0028285F" w:rsidP="00623CA7">
      <w:pPr>
        <w:jc w:val="both"/>
      </w:pPr>
      <w:r>
        <w:rPr>
          <w:b/>
          <w:bCs/>
        </w:rPr>
        <w:t>Home-educated children</w:t>
      </w:r>
    </w:p>
    <w:p w14:paraId="090F33BE" w14:textId="77777777" w:rsidR="0028285F" w:rsidRDefault="0028285F" w:rsidP="00623CA7">
      <w:pPr>
        <w:jc w:val="both"/>
      </w:pPr>
      <w:r>
        <w:t>Parents may choose elective home education (EHE) for their children. In some cases, EHE can mean that children are less visible to the services needed to safeguard and support them.</w:t>
      </w:r>
    </w:p>
    <w:p w14:paraId="2740C64F" w14:textId="77777777" w:rsidR="0028285F" w:rsidRDefault="0028285F" w:rsidP="00623CA7">
      <w:pPr>
        <w:jc w:val="both"/>
      </w:pPr>
      <w:r>
        <w:t>In line with the</w:t>
      </w:r>
      <w:r w:rsidR="00623CA7">
        <w:t xml:space="preserve"> Education (</w:t>
      </w:r>
      <w:r w:rsidR="001E3F4F">
        <w:t>Student</w:t>
      </w:r>
      <w:r w:rsidR="00623CA7">
        <w:t xml:space="preserve"> Registration) (England) Regulations</w:t>
      </w:r>
      <w:r>
        <w:t xml:space="preserve"> </w:t>
      </w:r>
      <w:r w:rsidR="00623CA7">
        <w:t>2006</w:t>
      </w:r>
      <w:r>
        <w:t xml:space="preserve">, the school will </w:t>
      </w:r>
      <w:r w:rsidR="00623CA7">
        <w:t>inform the LA of all deletions from the</w:t>
      </w:r>
      <w:r>
        <w:t xml:space="preserve"> </w:t>
      </w:r>
      <w:r w:rsidR="00623CA7">
        <w:t>admission</w:t>
      </w:r>
      <w:r>
        <w:t>s</w:t>
      </w:r>
      <w:r w:rsidR="00623CA7">
        <w:t xml:space="preserve"> register when a </w:t>
      </w:r>
      <w:r w:rsidR="001E3F4F">
        <w:t>student</w:t>
      </w:r>
      <w:r w:rsidR="00623CA7">
        <w:t xml:space="preserve"> is taken off </w:t>
      </w:r>
      <w:r>
        <w:t>roll.</w:t>
      </w:r>
    </w:p>
    <w:p w14:paraId="7B0486B5" w14:textId="77777777" w:rsidR="00623CA7" w:rsidRDefault="00623CA7" w:rsidP="00623CA7">
      <w:pPr>
        <w:jc w:val="both"/>
      </w:pPr>
      <w:r>
        <w:t xml:space="preserve">Where a parent has expressed their intention to remove </w:t>
      </w:r>
      <w:r w:rsidR="0028285F">
        <w:t xml:space="preserve">a </w:t>
      </w:r>
      <w:r w:rsidR="001E3F4F">
        <w:t>student</w:t>
      </w:r>
      <w:r>
        <w:t xml:space="preserve"> from school</w:t>
      </w:r>
      <w:r w:rsidR="0028285F">
        <w:t xml:space="preserve"> for EHE, the school, in collaboration with the LA and other key professionals, will coordinate </w:t>
      </w:r>
      <w:r>
        <w:t xml:space="preserve">a meeting with </w:t>
      </w:r>
      <w:r w:rsidR="0028285F">
        <w:t xml:space="preserve">the </w:t>
      </w:r>
      <w:r>
        <w:t>parent</w:t>
      </w:r>
      <w:r w:rsidR="0028285F">
        <w:t xml:space="preserve">, where possible, before the final decision has been made, particularly if the </w:t>
      </w:r>
      <w:r w:rsidR="001E3F4F">
        <w:t>student</w:t>
      </w:r>
      <w:r w:rsidR="0028285F">
        <w:t xml:space="preserve"> has SEND, is vulnerable, and/or has a social worker.</w:t>
      </w:r>
    </w:p>
    <w:p w14:paraId="77B0CEED" w14:textId="77777777" w:rsidR="00623CA7" w:rsidRPr="0028285F" w:rsidRDefault="00623CA7" w:rsidP="00623CA7">
      <w:pPr>
        <w:jc w:val="both"/>
        <w:rPr>
          <w:b/>
          <w:bCs/>
        </w:rPr>
      </w:pPr>
      <w:r w:rsidRPr="0028285F">
        <w:rPr>
          <w:b/>
          <w:bCs/>
        </w:rPr>
        <w:t>LAC</w:t>
      </w:r>
      <w:r w:rsidR="000C4EDB">
        <w:rPr>
          <w:b/>
          <w:bCs/>
        </w:rPr>
        <w:t xml:space="preserve"> and </w:t>
      </w:r>
      <w:r w:rsidR="007E28C6">
        <w:rPr>
          <w:b/>
          <w:bCs/>
        </w:rPr>
        <w:t>P</w:t>
      </w:r>
      <w:r w:rsidRPr="0028285F">
        <w:rPr>
          <w:b/>
          <w:bCs/>
        </w:rPr>
        <w:t>LAC</w:t>
      </w:r>
    </w:p>
    <w:p w14:paraId="54FF5FFE" w14:textId="77777777" w:rsidR="0028285F" w:rsidRDefault="0028285F" w:rsidP="0028285F">
      <w:pPr>
        <w:jc w:val="both"/>
      </w:pPr>
      <w:r>
        <w:t xml:space="preserve">Children </w:t>
      </w:r>
      <w:r w:rsidR="001D0EA2">
        <w:t>most become</w:t>
      </w:r>
      <w:r>
        <w:t xml:space="preserve"> looked after because of abuse and/or neglect. </w:t>
      </w:r>
      <w:r w:rsidR="00FF3AD9">
        <w:t>Because of this, they can be at potentially greater risk in relation to safeguarding. PLAC</w:t>
      </w:r>
      <w:r w:rsidR="007E28C6">
        <w:t>,</w:t>
      </w:r>
      <w:r w:rsidR="000C4EDB">
        <w:t xml:space="preserve"> also known as care leavers, can also </w:t>
      </w:r>
      <w:r w:rsidR="00FF3AD9">
        <w:t>remain vulnerable</w:t>
      </w:r>
      <w:r w:rsidR="000C4EDB">
        <w:t xml:space="preserve"> after leaving care</w:t>
      </w:r>
      <w:r w:rsidR="00FF3AD9">
        <w:t>.</w:t>
      </w:r>
    </w:p>
    <w:p w14:paraId="641283E4" w14:textId="77777777" w:rsidR="0028285F" w:rsidRDefault="0028285F" w:rsidP="0028285F">
      <w:pPr>
        <w:jc w:val="both"/>
      </w:pPr>
      <w:r>
        <w:t xml:space="preserve">The </w:t>
      </w:r>
      <w:r w:rsidR="007574A8">
        <w:t>advisory</w:t>
      </w:r>
      <w:r>
        <w:t xml:space="preserve"> board will ensure that staff have the skills, knowledge and understanding to keep LAC </w:t>
      </w:r>
      <w:r w:rsidR="00FF3AD9">
        <w:t xml:space="preserve">and PLAC </w:t>
      </w:r>
      <w:r>
        <w:t>safe. This includes ensuring that the appropriate staff have the information they need, such as:</w:t>
      </w:r>
    </w:p>
    <w:p w14:paraId="355A9BE5" w14:textId="77777777" w:rsidR="0028285F" w:rsidRDefault="00FF3AD9" w:rsidP="005E3267">
      <w:pPr>
        <w:pStyle w:val="ListParagraph"/>
        <w:numPr>
          <w:ilvl w:val="0"/>
          <w:numId w:val="71"/>
        </w:numPr>
        <w:jc w:val="both"/>
      </w:pPr>
      <w:r>
        <w:t>L</w:t>
      </w:r>
      <w:r w:rsidR="0028285F">
        <w:t>ooked after legal statu</w:t>
      </w:r>
      <w:r>
        <w:t xml:space="preserve">s, i.e., </w:t>
      </w:r>
      <w:r w:rsidR="0028285F">
        <w:t>whether they are looked after under</w:t>
      </w:r>
      <w:r>
        <w:t xml:space="preserve"> </w:t>
      </w:r>
      <w:r w:rsidR="0028285F">
        <w:t>voluntary arrangements with consent of parents, or on an interim or full care order</w:t>
      </w:r>
      <w:r>
        <w:t>.</w:t>
      </w:r>
      <w:r w:rsidR="0028285F">
        <w:t xml:space="preserve"> </w:t>
      </w:r>
    </w:p>
    <w:p w14:paraId="701B6067" w14:textId="77777777" w:rsidR="00FF3AD9" w:rsidRDefault="00FF3AD9" w:rsidP="005E3267">
      <w:pPr>
        <w:pStyle w:val="ListParagraph"/>
        <w:numPr>
          <w:ilvl w:val="0"/>
          <w:numId w:val="71"/>
        </w:numPr>
        <w:jc w:val="both"/>
      </w:pPr>
      <w:r>
        <w:t>C</w:t>
      </w:r>
      <w:r w:rsidR="0028285F">
        <w:t>ontact arrangements with parents or those with parental responsibility.</w:t>
      </w:r>
    </w:p>
    <w:p w14:paraId="654E42CE" w14:textId="77777777" w:rsidR="00FF3AD9" w:rsidRDefault="00FF3AD9" w:rsidP="005E3267">
      <w:pPr>
        <w:pStyle w:val="ListParagraph"/>
        <w:numPr>
          <w:ilvl w:val="0"/>
          <w:numId w:val="71"/>
        </w:numPr>
        <w:jc w:val="both"/>
      </w:pPr>
      <w:r>
        <w:t>C</w:t>
      </w:r>
      <w:r w:rsidR="0028285F">
        <w:t>are arrangements and the levels of</w:t>
      </w:r>
      <w:r>
        <w:t xml:space="preserve"> </w:t>
      </w:r>
      <w:r w:rsidR="0028285F">
        <w:t xml:space="preserve">authority delegated to the carer by the authority looking after </w:t>
      </w:r>
      <w:r>
        <w:t xml:space="preserve">the </w:t>
      </w:r>
      <w:r w:rsidR="001E3F4F">
        <w:t>student</w:t>
      </w:r>
      <w:r>
        <w:t>.</w:t>
      </w:r>
    </w:p>
    <w:p w14:paraId="0665CE8D" w14:textId="77777777" w:rsidR="00FF3AD9" w:rsidRDefault="00FF3AD9" w:rsidP="0028285F">
      <w:pPr>
        <w:jc w:val="both"/>
      </w:pPr>
      <w:r>
        <w:t xml:space="preserve">The DSL will be provided with the </w:t>
      </w:r>
      <w:r w:rsidR="000C4EDB">
        <w:t xml:space="preserve">necessary </w:t>
      </w:r>
      <w:r>
        <w:t xml:space="preserve">details of </w:t>
      </w:r>
      <w:r w:rsidR="001E3F4F">
        <w:t>student</w:t>
      </w:r>
      <w:r>
        <w:t xml:space="preserve">s’ social workers and the </w:t>
      </w:r>
      <w:r w:rsidR="00A35AE2">
        <w:t>VSH</w:t>
      </w:r>
      <w:r w:rsidR="000C4EDB">
        <w:t>, and, for PLAC, personal advisers</w:t>
      </w:r>
      <w:r>
        <w:t>.</w:t>
      </w:r>
    </w:p>
    <w:p w14:paraId="0AB1B86A" w14:textId="77777777" w:rsidR="000C4EDB" w:rsidRDefault="00FF3AD9" w:rsidP="0028285F">
      <w:pPr>
        <w:jc w:val="both"/>
      </w:pPr>
      <w:r>
        <w:t xml:space="preserve">Further details of safeguarding procedures for LAC and PLAC are outlined in the school’s </w:t>
      </w:r>
      <w:r w:rsidRPr="00FF3AD9">
        <w:t>LAC Policy</w:t>
      </w:r>
      <w:r>
        <w:t>.</w:t>
      </w:r>
    </w:p>
    <w:p w14:paraId="5EFC6F08" w14:textId="77777777" w:rsidR="00E7451C" w:rsidRPr="00E7451C" w:rsidRDefault="001E3F4F" w:rsidP="00522FD0">
      <w:pPr>
        <w:jc w:val="both"/>
        <w:rPr>
          <w:b/>
          <w:bCs/>
        </w:rPr>
      </w:pPr>
      <w:r>
        <w:rPr>
          <w:b/>
          <w:bCs/>
        </w:rPr>
        <w:t>Student</w:t>
      </w:r>
      <w:r w:rsidR="00E7451C" w:rsidRPr="00E7451C">
        <w:rPr>
          <w:b/>
          <w:bCs/>
        </w:rPr>
        <w:t>s with SEND</w:t>
      </w:r>
    </w:p>
    <w:p w14:paraId="153C6C69" w14:textId="77777777" w:rsidR="00C9367D" w:rsidRDefault="00E7451C" w:rsidP="00522FD0">
      <w:pPr>
        <w:jc w:val="both"/>
      </w:pPr>
      <w:r>
        <w:t xml:space="preserve">When managing safeguarding in relation to </w:t>
      </w:r>
      <w:r w:rsidR="001E3F4F">
        <w:t>student</w:t>
      </w:r>
      <w:r>
        <w:t>s with SEND, s</w:t>
      </w:r>
      <w:r w:rsidR="00C9367D">
        <w:t>taff will be aware of the following:</w:t>
      </w:r>
    </w:p>
    <w:p w14:paraId="4A17BE34" w14:textId="77777777" w:rsidR="00C9367D" w:rsidRPr="00DC49F6" w:rsidRDefault="30364824" w:rsidP="005E3267">
      <w:pPr>
        <w:pStyle w:val="ListParagraph"/>
        <w:numPr>
          <w:ilvl w:val="0"/>
          <w:numId w:val="57"/>
        </w:numPr>
        <w:jc w:val="both"/>
      </w:pPr>
      <w:r>
        <w:t xml:space="preserve">Certain indicators of abuse, such as behaviour, mood, and injury, may relate to the </w:t>
      </w:r>
      <w:r w:rsidR="13E9B9B1">
        <w:t>student</w:t>
      </w:r>
      <w:r>
        <w:t xml:space="preserve">’s disability without further exploration; however, it should never be assumed that a </w:t>
      </w:r>
      <w:r w:rsidR="13E9B9B1">
        <w:t>student</w:t>
      </w:r>
      <w:r>
        <w:t xml:space="preserve">’s indicators relate only to their </w:t>
      </w:r>
      <w:r w:rsidR="001D0EA2">
        <w:t>disability.</w:t>
      </w:r>
    </w:p>
    <w:p w14:paraId="0BE8A45D" w14:textId="77777777" w:rsidR="00C9367D" w:rsidRPr="00DC49F6" w:rsidRDefault="001E3F4F" w:rsidP="005E3267">
      <w:pPr>
        <w:pStyle w:val="ListParagraph"/>
        <w:numPr>
          <w:ilvl w:val="0"/>
          <w:numId w:val="57"/>
        </w:numPr>
        <w:jc w:val="both"/>
      </w:pPr>
      <w:r>
        <w:t>Student</w:t>
      </w:r>
      <w:r w:rsidR="00C9367D" w:rsidRPr="00DC49F6">
        <w:t xml:space="preserve">s with SEND can be disproportionally impacted by </w:t>
      </w:r>
      <w:r w:rsidR="00E7451C">
        <w:t>issue</w:t>
      </w:r>
      <w:r w:rsidR="00C9367D" w:rsidRPr="00DC49F6">
        <w:t xml:space="preserve">s </w:t>
      </w:r>
      <w:r w:rsidR="00E7451C">
        <w:t>such as</w:t>
      </w:r>
      <w:r w:rsidR="00C9367D" w:rsidRPr="00DC49F6">
        <w:t xml:space="preserve"> bullying, without outwardly showing any </w:t>
      </w:r>
      <w:r w:rsidR="001D0EA2" w:rsidRPr="00DC49F6">
        <w:t>signs.</w:t>
      </w:r>
    </w:p>
    <w:p w14:paraId="76F64498" w14:textId="77777777" w:rsidR="00C9367D" w:rsidRPr="00DC49F6" w:rsidRDefault="00C9367D" w:rsidP="005E3267">
      <w:pPr>
        <w:pStyle w:val="ListParagraph"/>
        <w:numPr>
          <w:ilvl w:val="0"/>
          <w:numId w:val="57"/>
        </w:numPr>
        <w:jc w:val="both"/>
      </w:pPr>
      <w:r w:rsidRPr="00DC49F6">
        <w:t xml:space="preserve">Communication barriers may exist, as well as difficulties in overcoming these </w:t>
      </w:r>
      <w:r w:rsidR="001D0EA2" w:rsidRPr="00DC49F6">
        <w:t>barriers.</w:t>
      </w:r>
    </w:p>
    <w:p w14:paraId="60B27FFD" w14:textId="77777777" w:rsidR="00623CA7" w:rsidRDefault="00C9367D" w:rsidP="00522FD0">
      <w:pPr>
        <w:jc w:val="both"/>
      </w:pPr>
      <w:r>
        <w:t xml:space="preserve">When reporting concerns or making referrals for </w:t>
      </w:r>
      <w:r w:rsidR="001E3F4F">
        <w:t>student</w:t>
      </w:r>
      <w:r>
        <w:t xml:space="preserve">s with SEND, the above factors will always be taken into consideration. When managing a safeguarding issue relating to a </w:t>
      </w:r>
      <w:r w:rsidR="001E3F4F">
        <w:t>student</w:t>
      </w:r>
      <w:r>
        <w:t xml:space="preserve"> with SEND, the </w:t>
      </w:r>
      <w:r w:rsidRPr="00A84E68">
        <w:rPr>
          <w:bCs/>
        </w:rPr>
        <w:t>DSL</w:t>
      </w:r>
      <w:r>
        <w:t xml:space="preserve"> will liaise with the school’s </w:t>
      </w:r>
      <w:r w:rsidRPr="00C9367D">
        <w:rPr>
          <w:bCs/>
        </w:rPr>
        <w:t>SENCO</w:t>
      </w:r>
      <w:r>
        <w:t xml:space="preserve">, as well as the </w:t>
      </w:r>
      <w:r w:rsidR="001E3F4F">
        <w:t>student</w:t>
      </w:r>
      <w:r>
        <w:t xml:space="preserve">’s parents where appropriate, to ensure that the </w:t>
      </w:r>
      <w:r w:rsidR="001E3F4F">
        <w:t>student</w:t>
      </w:r>
      <w:r>
        <w:t xml:space="preserve">’s needs are </w:t>
      </w:r>
      <w:r w:rsidR="00623CA7">
        <w:t xml:space="preserve">met </w:t>
      </w:r>
      <w:r>
        <w:t>effectively.</w:t>
      </w:r>
    </w:p>
    <w:p w14:paraId="3AE50805" w14:textId="77777777" w:rsidR="00A67FCD" w:rsidRDefault="00A67FCD" w:rsidP="00522FD0">
      <w:pPr>
        <w:jc w:val="both"/>
        <w:rPr>
          <w:b/>
          <w:bCs/>
        </w:rPr>
      </w:pPr>
      <w:r>
        <w:rPr>
          <w:b/>
          <w:bCs/>
        </w:rPr>
        <w:t xml:space="preserve">LGBTQ+ </w:t>
      </w:r>
      <w:r w:rsidR="001E3F4F">
        <w:rPr>
          <w:b/>
          <w:bCs/>
        </w:rPr>
        <w:t>student</w:t>
      </w:r>
      <w:r>
        <w:rPr>
          <w:b/>
          <w:bCs/>
        </w:rPr>
        <w:t xml:space="preserve">s </w:t>
      </w:r>
    </w:p>
    <w:p w14:paraId="7F716BFF" w14:textId="77777777" w:rsidR="00A67FCD" w:rsidRDefault="00A67FCD" w:rsidP="00522FD0">
      <w:pPr>
        <w:jc w:val="both"/>
      </w:pPr>
      <w:r>
        <w:t xml:space="preserve">The fact that a </w:t>
      </w:r>
      <w:r w:rsidR="001E3F4F">
        <w:t>student</w:t>
      </w:r>
      <w:r>
        <w:t xml:space="preserve"> may be LGBTQ+ is not in itself an inherent risk factor for harm; however, staff will be aware that LGBTQ+ </w:t>
      </w:r>
      <w:r w:rsidR="001E3F4F">
        <w:t>student</w:t>
      </w:r>
      <w:r>
        <w:t xml:space="preserve">s can be targeted by other </w:t>
      </w:r>
      <w:r w:rsidR="00891B4E">
        <w:t>individuals</w:t>
      </w:r>
      <w:r>
        <w:t xml:space="preserve">. Staff will also be aware that, in some cases, a </w:t>
      </w:r>
      <w:r w:rsidR="001E3F4F">
        <w:t>student</w:t>
      </w:r>
      <w:r>
        <w:t xml:space="preserve"> who is perceived by other</w:t>
      </w:r>
      <w:r w:rsidR="00891B4E">
        <w:t>s</w:t>
      </w:r>
      <w:r>
        <w:t xml:space="preserve"> to be LGBTQ+ (whether they are or not) can be just as vulnerable as </w:t>
      </w:r>
      <w:r w:rsidR="001E3F4F">
        <w:t>student</w:t>
      </w:r>
      <w:r>
        <w:t xml:space="preserve">s who identify as LGBTQ+. </w:t>
      </w:r>
    </w:p>
    <w:p w14:paraId="3D492114" w14:textId="77777777" w:rsidR="00A67FCD" w:rsidRDefault="00A67FCD" w:rsidP="00522FD0">
      <w:pPr>
        <w:jc w:val="both"/>
      </w:pPr>
      <w:r>
        <w:t xml:space="preserve">Staff will also be aware that the risks to these </w:t>
      </w:r>
      <w:r w:rsidR="001E3F4F">
        <w:t>student</w:t>
      </w:r>
      <w:r>
        <w:t xml:space="preserve">s can be compounded when they do not have a trusted adult with whom they can speak openly with. Staff will endeavour to reduce the additional barriers faced by these </w:t>
      </w:r>
      <w:r w:rsidR="001E3F4F">
        <w:t>student</w:t>
      </w:r>
      <w:r>
        <w:t xml:space="preserve">s and provide a safe space for them to speak out and share any concerns they have. </w:t>
      </w:r>
    </w:p>
    <w:p w14:paraId="3986D774" w14:textId="77777777" w:rsidR="00A67FCD" w:rsidRDefault="001E3F4F" w:rsidP="00522FD0">
      <w:pPr>
        <w:jc w:val="both"/>
        <w:rPr>
          <w:b/>
          <w:bCs/>
        </w:rPr>
      </w:pPr>
      <w:r>
        <w:rPr>
          <w:b/>
          <w:bCs/>
        </w:rPr>
        <w:t>Student</w:t>
      </w:r>
      <w:r w:rsidR="00A67FCD">
        <w:rPr>
          <w:b/>
          <w:bCs/>
        </w:rPr>
        <w:t xml:space="preserve">s requiring mental health </w:t>
      </w:r>
      <w:r w:rsidR="001D0EA2">
        <w:rPr>
          <w:b/>
          <w:bCs/>
        </w:rPr>
        <w:t>support.</w:t>
      </w:r>
      <w:r w:rsidR="00A67FCD">
        <w:rPr>
          <w:b/>
          <w:bCs/>
        </w:rPr>
        <w:t xml:space="preserve"> </w:t>
      </w:r>
    </w:p>
    <w:p w14:paraId="05045928" w14:textId="77777777" w:rsidR="00A35AE2" w:rsidRDefault="00263D83" w:rsidP="007574A8">
      <w:pPr>
        <w:jc w:val="both"/>
      </w:pPr>
      <w:r>
        <w:t xml:space="preserve">All staff will be made aware that mental health problems can, in some cases, be an indicator that a </w:t>
      </w:r>
      <w:r w:rsidR="001E3F4F">
        <w:t>student</w:t>
      </w:r>
      <w:r>
        <w:t xml:space="preserve"> has suffered, or is at risk of suffering, abuse, neglect or exploitation. Use</w:t>
      </w:r>
      <w:bookmarkStart w:id="58" w:name="_[New]_Use_of"/>
      <w:bookmarkEnd w:id="58"/>
      <w:r w:rsidR="00A35AE2">
        <w:t xml:space="preserve"> of the school premises for non-school activities</w:t>
      </w:r>
    </w:p>
    <w:p w14:paraId="12DD091C" w14:textId="77777777" w:rsidR="00A35AE2" w:rsidRDefault="00A35AE2" w:rsidP="00A35AE2">
      <w:pPr>
        <w:jc w:val="both"/>
      </w:pPr>
      <w:r>
        <w:t xml:space="preserve">Where the </w:t>
      </w:r>
      <w:r w:rsidR="007574A8">
        <w:t>advisory</w:t>
      </w:r>
      <w:r>
        <w:t xml:space="preserve"> board hires or rents out school facilities or the school premises to organisations or individuals, e.g., for providers to run community or extracurricular activities, it will ensure that appropriate arrangements are in place to keep </w:t>
      </w:r>
      <w:r w:rsidR="001E3F4F">
        <w:t>student</w:t>
      </w:r>
      <w:r>
        <w:t>s safe.</w:t>
      </w:r>
    </w:p>
    <w:p w14:paraId="44B325C7" w14:textId="77777777" w:rsidR="00446822" w:rsidRDefault="006F6B70" w:rsidP="00A35AE2">
      <w:pPr>
        <w:jc w:val="both"/>
      </w:pPr>
      <w:r>
        <w:t>Where</w:t>
      </w:r>
      <w:r w:rsidR="00A35AE2">
        <w:t xml:space="preserve"> the </w:t>
      </w:r>
      <w:r w:rsidR="007574A8">
        <w:t>advisory</w:t>
      </w:r>
      <w:r w:rsidR="00A35AE2">
        <w:t xml:space="preserve"> </w:t>
      </w:r>
      <w:r>
        <w:t>board</w:t>
      </w:r>
      <w:r w:rsidR="00A35AE2">
        <w:t xml:space="preserve"> </w:t>
      </w:r>
      <w:r>
        <w:t>provides the activities</w:t>
      </w:r>
      <w:r w:rsidR="009045E5">
        <w:t xml:space="preserve"> </w:t>
      </w:r>
      <w:r w:rsidR="00A35AE2">
        <w:t xml:space="preserve">under the direct supervision or management of </w:t>
      </w:r>
      <w:r w:rsidR="009045E5">
        <w:t>s</w:t>
      </w:r>
      <w:r w:rsidR="00A35AE2">
        <w:t xml:space="preserve">chool staff, child protection </w:t>
      </w:r>
      <w:r w:rsidR="009045E5">
        <w:t xml:space="preserve">arrangements </w:t>
      </w:r>
      <w:r w:rsidR="00A35AE2">
        <w:t xml:space="preserve">will apply. </w:t>
      </w:r>
      <w:r w:rsidR="009045E5">
        <w:t>Where activities are provided separately by another body, this may not be the case; t</w:t>
      </w:r>
      <w:r w:rsidR="00A35AE2">
        <w:t>he</w:t>
      </w:r>
      <w:r w:rsidR="009045E5">
        <w:t>refore, the</w:t>
      </w:r>
      <w:r w:rsidR="00A35AE2">
        <w:t xml:space="preserve"> </w:t>
      </w:r>
      <w:r w:rsidR="007574A8">
        <w:t>advisory</w:t>
      </w:r>
      <w:r w:rsidR="00A35AE2">
        <w:t xml:space="preserve"> </w:t>
      </w:r>
      <w:r w:rsidR="009045E5">
        <w:t>board will</w:t>
      </w:r>
      <w:r w:rsidR="00A35AE2">
        <w:t xml:space="preserve"> seek assurance that the body concerned has appropriate</w:t>
      </w:r>
      <w:r w:rsidR="009045E5">
        <w:t xml:space="preserve"> </w:t>
      </w:r>
      <w:r w:rsidR="00A35AE2">
        <w:t>safeguarding and child protection policies and procedures in place</w:t>
      </w:r>
      <w:r w:rsidR="009045E5">
        <w:t xml:space="preserve">, </w:t>
      </w:r>
      <w:r w:rsidR="00A35AE2">
        <w:t>including inspecting</w:t>
      </w:r>
      <w:r w:rsidR="009045E5">
        <w:t xml:space="preserve"> </w:t>
      </w:r>
      <w:r w:rsidR="00A35AE2">
        <w:t>these as needed</w:t>
      </w:r>
      <w:r w:rsidR="009045E5">
        <w:t xml:space="preserve">. The </w:t>
      </w:r>
      <w:r w:rsidR="007574A8">
        <w:t>advisory</w:t>
      </w:r>
      <w:r w:rsidR="009045E5">
        <w:t xml:space="preserve"> board will also </w:t>
      </w:r>
      <w:r w:rsidR="00A35AE2">
        <w:t>ensure that there are arrangements in place to liaise with the</w:t>
      </w:r>
      <w:r w:rsidR="009045E5">
        <w:t xml:space="preserve"> </w:t>
      </w:r>
      <w:r w:rsidR="00A35AE2">
        <w:t xml:space="preserve">school on these matters where appropriate. The </w:t>
      </w:r>
      <w:r w:rsidR="007574A8">
        <w:t>advisory</w:t>
      </w:r>
      <w:r w:rsidR="00A35AE2">
        <w:t xml:space="preserve"> </w:t>
      </w:r>
      <w:r w:rsidR="009045E5">
        <w:t xml:space="preserve">board will </w:t>
      </w:r>
      <w:r w:rsidR="00A35AE2">
        <w:t>ensure safeguarding requirements are included in any transfer of control</w:t>
      </w:r>
      <w:r w:rsidR="009045E5">
        <w:t xml:space="preserve"> </w:t>
      </w:r>
      <w:r w:rsidR="00A35AE2">
        <w:t>agreement</w:t>
      </w:r>
      <w:r w:rsidR="009045E5">
        <w:t xml:space="preserve">, </w:t>
      </w:r>
      <w:r w:rsidR="00A35AE2">
        <w:t xml:space="preserve">i.e., </w:t>
      </w:r>
      <w:r w:rsidR="009045E5">
        <w:t xml:space="preserve">a </w:t>
      </w:r>
      <w:r w:rsidR="00A35AE2">
        <w:t>lease or hire agreement, as a condition of use and occupation of the</w:t>
      </w:r>
      <w:r w:rsidR="009045E5">
        <w:t xml:space="preserve"> </w:t>
      </w:r>
      <w:r w:rsidR="00A35AE2">
        <w:t xml:space="preserve">premises and </w:t>
      </w:r>
      <w:r w:rsidR="009045E5">
        <w:t xml:space="preserve">specify </w:t>
      </w:r>
      <w:r w:rsidR="00A35AE2">
        <w:t>that failure to comply with this would lead to termination of the agreement.</w:t>
      </w:r>
    </w:p>
    <w:p w14:paraId="27BD1C62" w14:textId="77777777" w:rsidR="00446822" w:rsidRPr="00446822" w:rsidRDefault="00446822" w:rsidP="00446822">
      <w:pPr>
        <w:jc w:val="both"/>
        <w:rPr>
          <w:b/>
          <w:bCs/>
        </w:rPr>
      </w:pPr>
      <w:r w:rsidRPr="00446822">
        <w:rPr>
          <w:b/>
          <w:bCs/>
        </w:rPr>
        <w:t>Extracurricular activities and clubs</w:t>
      </w:r>
    </w:p>
    <w:p w14:paraId="1CF6B452" w14:textId="77777777" w:rsidR="00446822" w:rsidRDefault="00891B4E" w:rsidP="00446822">
      <w:pPr>
        <w:jc w:val="both"/>
      </w:pPr>
      <w:r>
        <w:t>External bodies that host e</w:t>
      </w:r>
      <w:r w:rsidR="00446822">
        <w:t xml:space="preserve">xtracurricular activities and clubs </w:t>
      </w:r>
      <w:r>
        <w:t>at the school</w:t>
      </w:r>
      <w:r w:rsidR="00446822">
        <w:t xml:space="preserve">, e.g., charities or companies, will work in collaboration with the school to effectively safeguard </w:t>
      </w:r>
      <w:r w:rsidR="001E3F4F">
        <w:t>student</w:t>
      </w:r>
      <w:r w:rsidR="00446822">
        <w:t xml:space="preserve">s and adhere to local safeguarding arrangements. </w:t>
      </w:r>
    </w:p>
    <w:p w14:paraId="3F7063AA" w14:textId="77777777" w:rsidR="00446822" w:rsidRDefault="00446822" w:rsidP="00446822">
      <w:pPr>
        <w:jc w:val="both"/>
      </w:pPr>
      <w:r>
        <w:t xml:space="preserve">Staff and volunteers running extracurricular activities and clubs are aware of their safeguarding responsibilities and promote the welfare of </w:t>
      </w:r>
      <w:r w:rsidR="001E3F4F">
        <w:t>student</w:t>
      </w:r>
      <w:r>
        <w:t xml:space="preserve">s. Paid and volunteer staff understand how they should respond to child protection concerns and how to make a referral to CSCS or the police, if necessary. </w:t>
      </w:r>
    </w:p>
    <w:p w14:paraId="55AC3B3C" w14:textId="77777777" w:rsidR="00446822" w:rsidRDefault="00446822" w:rsidP="00A35AE2">
      <w:pPr>
        <w:jc w:val="both"/>
      </w:pPr>
      <w:r>
        <w:t xml:space="preserve">All national </w:t>
      </w:r>
      <w:r w:rsidR="007574A8">
        <w:t>advisory</w:t>
      </w:r>
      <w:r>
        <w:t xml:space="preserve"> bodies of sport that receive funding from either Sport England or UK Sport must aim to meet the Standards for Safeguarding and Protecting Children in Sport.</w:t>
      </w:r>
    </w:p>
    <w:p w14:paraId="4B695BC4" w14:textId="77777777" w:rsidR="00C9367D" w:rsidRDefault="00C9367D" w:rsidP="00921720">
      <w:pPr>
        <w:pStyle w:val="Heading1"/>
      </w:pPr>
      <w:bookmarkStart w:id="59" w:name="_Alternative_provision"/>
      <w:bookmarkStart w:id="60" w:name="_Toc209090071"/>
      <w:bookmarkStart w:id="61" w:name="_Toc214632746"/>
      <w:bookmarkEnd w:id="59"/>
      <w:r>
        <w:t>Alternative provision</w:t>
      </w:r>
      <w:bookmarkEnd w:id="60"/>
      <w:bookmarkEnd w:id="61"/>
    </w:p>
    <w:p w14:paraId="23F2486B" w14:textId="77777777" w:rsidR="35FFCC05" w:rsidRDefault="35FFCC05" w:rsidP="5B37B3FF">
      <w:pPr>
        <w:rPr>
          <w:rFonts w:asciiTheme="minorHAnsi" w:eastAsiaTheme="minorEastAsia" w:hAnsiTheme="minorHAnsi" w:cstheme="minorBidi"/>
          <w:color w:val="000000" w:themeColor="accent6"/>
        </w:rPr>
      </w:pPr>
      <w:r w:rsidRPr="5B37B3FF">
        <w:rPr>
          <w:rFonts w:asciiTheme="minorHAnsi" w:eastAsiaTheme="minorEastAsia" w:hAnsiTheme="minorHAnsi" w:cstheme="minorBidi"/>
          <w:color w:val="000000" w:themeColor="accent6"/>
        </w:rPr>
        <w:t xml:space="preserve">The school will remain responsible for a </w:t>
      </w:r>
      <w:r w:rsidR="00026901">
        <w:rPr>
          <w:rFonts w:asciiTheme="minorHAnsi" w:eastAsiaTheme="minorEastAsia" w:hAnsiTheme="minorHAnsi" w:cstheme="minorBidi"/>
          <w:color w:val="000000" w:themeColor="accent6"/>
        </w:rPr>
        <w:t>student’s</w:t>
      </w:r>
      <w:r w:rsidRPr="5B37B3FF">
        <w:rPr>
          <w:rFonts w:asciiTheme="minorHAnsi" w:eastAsiaTheme="minorEastAsia" w:hAnsiTheme="minorHAnsi" w:cstheme="minorBidi"/>
          <w:color w:val="000000" w:themeColor="accent6"/>
        </w:rPr>
        <w:t xml:space="preserve"> welfare during their time at an alternative provider. When placing a </w:t>
      </w:r>
      <w:r w:rsidR="00026901">
        <w:rPr>
          <w:rFonts w:asciiTheme="minorHAnsi" w:eastAsiaTheme="minorEastAsia" w:hAnsiTheme="minorHAnsi" w:cstheme="minorBidi"/>
          <w:color w:val="000000" w:themeColor="accent6"/>
        </w:rPr>
        <w:t>student</w:t>
      </w:r>
      <w:r w:rsidRPr="5B37B3FF">
        <w:rPr>
          <w:rFonts w:asciiTheme="minorHAnsi" w:eastAsiaTheme="minorEastAsia" w:hAnsiTheme="minorHAnsi" w:cstheme="minorBidi"/>
          <w:color w:val="000000" w:themeColor="accent6"/>
        </w:rPr>
        <w:t xml:space="preserve"> with an alternative provider, the school will obtain written confirmation that the provider has conducted all relevant safeguarding checks on staff and will satisfy itself that the placement is meeting the </w:t>
      </w:r>
      <w:r w:rsidR="00026901">
        <w:rPr>
          <w:rFonts w:asciiTheme="minorHAnsi" w:eastAsiaTheme="minorEastAsia" w:hAnsiTheme="minorHAnsi" w:cstheme="minorBidi"/>
          <w:color w:val="000000" w:themeColor="accent6"/>
        </w:rPr>
        <w:t>student’s</w:t>
      </w:r>
      <w:r w:rsidRPr="5B37B3FF">
        <w:rPr>
          <w:rFonts w:asciiTheme="minorHAnsi" w:eastAsiaTheme="minorEastAsia" w:hAnsiTheme="minorHAnsi" w:cstheme="minorBidi"/>
          <w:color w:val="000000" w:themeColor="accent6"/>
        </w:rPr>
        <w:t xml:space="preserve"> needs.</w:t>
      </w:r>
    </w:p>
    <w:p w14:paraId="20D0FF06" w14:textId="7B742C6E" w:rsidR="35FFCC05" w:rsidRDefault="35FFCC05" w:rsidP="5B37B3FF">
      <w:pPr>
        <w:jc w:val="both"/>
        <w:rPr>
          <w:rFonts w:eastAsia="Arial" w:cs="Arial"/>
          <w:color w:val="000000" w:themeColor="accent6"/>
        </w:rPr>
      </w:pPr>
      <w:r w:rsidRPr="5B37B3FF">
        <w:rPr>
          <w:rFonts w:eastAsia="Arial" w:cs="Arial"/>
          <w:color w:val="000000" w:themeColor="accent6"/>
        </w:rPr>
        <w:t xml:space="preserve">Those responsible for the commissioning of alternative provision will be aware that </w:t>
      </w:r>
      <w:r w:rsidR="00BE3D39">
        <w:rPr>
          <w:rFonts w:eastAsia="Arial" w:cs="Arial"/>
          <w:color w:val="000000" w:themeColor="accent6"/>
        </w:rPr>
        <w:t>Student</w:t>
      </w:r>
      <w:r w:rsidRPr="5B37B3FF">
        <w:rPr>
          <w:rFonts w:eastAsia="Arial" w:cs="Arial"/>
          <w:color w:val="000000" w:themeColor="accent6"/>
        </w:rPr>
        <w:t>s in alternative provision will often have complex needs – they will be mindful of the additional risk of harm</w:t>
      </w:r>
      <w:r w:rsidR="00A7473F">
        <w:rPr>
          <w:rFonts w:eastAsia="Arial" w:cs="Arial"/>
          <w:color w:val="000000" w:themeColor="accent6"/>
        </w:rPr>
        <w:t>.</w:t>
      </w:r>
    </w:p>
    <w:p w14:paraId="43483AFF" w14:textId="77777777" w:rsidR="00A7473F" w:rsidRDefault="00A7473F" w:rsidP="5B37B3FF">
      <w:pPr>
        <w:jc w:val="both"/>
        <w:rPr>
          <w:rFonts w:ascii="Times New Roman" w:eastAsia="Times New Roman" w:hAnsi="Times New Roman"/>
        </w:rPr>
      </w:pPr>
    </w:p>
    <w:p w14:paraId="0CD44DF8" w14:textId="77777777" w:rsidR="00C9367D" w:rsidRDefault="00C9367D" w:rsidP="00921720">
      <w:pPr>
        <w:pStyle w:val="Heading1"/>
      </w:pPr>
      <w:bookmarkStart w:id="62" w:name="_Work_experience"/>
      <w:bookmarkStart w:id="63" w:name="_Toc209090072"/>
      <w:bookmarkStart w:id="64" w:name="_Toc214632747"/>
      <w:bookmarkEnd w:id="62"/>
      <w:r>
        <w:t>Work experience</w:t>
      </w:r>
      <w:bookmarkEnd w:id="63"/>
      <w:bookmarkEnd w:id="64"/>
    </w:p>
    <w:p w14:paraId="47BFCCD4" w14:textId="77777777" w:rsidR="00C9367D" w:rsidRDefault="00C9367D" w:rsidP="00522FD0">
      <w:pPr>
        <w:jc w:val="both"/>
      </w:pPr>
      <w:r>
        <w:t xml:space="preserve">When a </w:t>
      </w:r>
      <w:r w:rsidR="001E3F4F">
        <w:t>student</w:t>
      </w:r>
      <w:r>
        <w:t xml:space="preserve"> is sent on work experience, the school will ensure that the provider has appropriate safeguarding policies and procedures in place. Where the school has </w:t>
      </w:r>
      <w:r w:rsidR="001E3F4F">
        <w:t>student</w:t>
      </w:r>
      <w:r>
        <w:t xml:space="preserve">s conduct work experience at the school, an enhanced DBS check will be obtained if the </w:t>
      </w:r>
      <w:r w:rsidR="001E3F4F">
        <w:t>student</w:t>
      </w:r>
      <w:r>
        <w:t xml:space="preserve"> is over the age of 16.</w:t>
      </w:r>
    </w:p>
    <w:p w14:paraId="20CFFFD1" w14:textId="77777777" w:rsidR="00082726" w:rsidRDefault="00082726" w:rsidP="00921720">
      <w:pPr>
        <w:pStyle w:val="Heading1"/>
      </w:pPr>
      <w:bookmarkStart w:id="65" w:name="_Homestay_exchange_visits"/>
      <w:bookmarkStart w:id="66" w:name="_Early_help"/>
      <w:bookmarkStart w:id="67" w:name="_Managing_referrals"/>
      <w:bookmarkStart w:id="68" w:name="_Toc209090075"/>
      <w:bookmarkStart w:id="69" w:name="_Toc214632748"/>
      <w:bookmarkEnd w:id="65"/>
      <w:bookmarkEnd w:id="66"/>
      <w:bookmarkEnd w:id="67"/>
      <w:r>
        <w:t>Managing referrals</w:t>
      </w:r>
      <w:bookmarkEnd w:id="68"/>
      <w:bookmarkEnd w:id="69"/>
    </w:p>
    <w:p w14:paraId="6695C191" w14:textId="77777777" w:rsidR="00082726" w:rsidRDefault="00082726" w:rsidP="00522FD0">
      <w:pPr>
        <w:jc w:val="both"/>
      </w:pPr>
      <w:r>
        <w:t xml:space="preserve">The reporting and referral process outlined </w:t>
      </w:r>
      <w:r w:rsidR="0042007B">
        <w:t>in the Reporting Safeguarding Concerns Process Flowchart</w:t>
      </w:r>
      <w:r>
        <w:t xml:space="preserve"> </w:t>
      </w:r>
      <w:r w:rsidR="0042007B">
        <w:t xml:space="preserve">will be </w:t>
      </w:r>
      <w:r>
        <w:t xml:space="preserve">followed accordingly. </w:t>
      </w:r>
    </w:p>
    <w:p w14:paraId="1A2FC1AA" w14:textId="77777777" w:rsidR="00082726" w:rsidRDefault="00082726" w:rsidP="00522FD0">
      <w:pPr>
        <w:jc w:val="both"/>
      </w:pPr>
      <w:r>
        <w:t xml:space="preserve">All staff members, in particular the DSL, will be aware of the LA’s arrangements in place for managing referrals. The DSL will provide staff members with clarity and support where needed. When making a referral to </w:t>
      </w:r>
      <w:r w:rsidR="002729EF">
        <w:t>CSCS</w:t>
      </w:r>
      <w:r w:rsidR="00024A6F">
        <w:t xml:space="preserve"> </w:t>
      </w:r>
      <w:r>
        <w:t xml:space="preserve">or other external agencies, information will be shared in line with confidentiality requirements and will only be shared where necessary to do so. </w:t>
      </w:r>
    </w:p>
    <w:p w14:paraId="35255ACB" w14:textId="77777777" w:rsidR="00082726" w:rsidRDefault="00082726" w:rsidP="00522FD0">
      <w:pPr>
        <w:jc w:val="both"/>
      </w:pPr>
      <w:r>
        <w:t xml:space="preserve">The DSL will work alongside external agencies, maintaining continuous liaison, including multi-agency liaison where appropriate, in order to ensure the wellbeing of the </w:t>
      </w:r>
      <w:r w:rsidR="001E3F4F">
        <w:t>student</w:t>
      </w:r>
      <w:r>
        <w:t>s involved.</w:t>
      </w:r>
      <w:r w:rsidR="00372A1D">
        <w:t xml:space="preserve"> </w:t>
      </w:r>
      <w:r>
        <w:t xml:space="preserve">The DSL will work closely with the police to ensure the school does not jeopardise any criminal proceedings, and to obtain help and support, as necessary. </w:t>
      </w:r>
    </w:p>
    <w:p w14:paraId="7518F4E3" w14:textId="77777777" w:rsidR="00082726" w:rsidRDefault="00082726" w:rsidP="00522FD0">
      <w:pPr>
        <w:jc w:val="both"/>
      </w:pPr>
      <w:r>
        <w:t xml:space="preserve">Where a </w:t>
      </w:r>
      <w:r w:rsidR="001E3F4F">
        <w:t>student</w:t>
      </w:r>
      <w:r>
        <w:t xml:space="preserve"> has been harmed or is in immediate danger or at risk of harm, the referrer will be notified of the action that will be taken within one working day of a referral being made. </w:t>
      </w:r>
      <w:r w:rsidRPr="00A84E68">
        <w:rPr>
          <w:rStyle w:val="TSB-PolicyBulletsChar"/>
        </w:rPr>
        <w:t>Where this information is not forthcoming, the referrer will contact the assigned social worker for more information.</w:t>
      </w:r>
      <w:r w:rsidRPr="00E915AF">
        <w:rPr>
          <w:rStyle w:val="TSB-PolicyBulletsChar"/>
        </w:rPr>
        <w:t xml:space="preserve"> </w:t>
      </w:r>
    </w:p>
    <w:p w14:paraId="59778BD2" w14:textId="77777777" w:rsidR="00082726" w:rsidRDefault="00082726" w:rsidP="00522FD0">
      <w:pPr>
        <w:jc w:val="both"/>
      </w:pPr>
      <w:r>
        <w:t xml:space="preserve">The school will not wait for the start or outcome of an investigation before protecting the victim and other </w:t>
      </w:r>
      <w:r w:rsidR="001E3F4F">
        <w:t>student</w:t>
      </w:r>
      <w:r>
        <w:t xml:space="preserve">s: this applies to criminal investigations as well as those made by </w:t>
      </w:r>
      <w:r w:rsidR="002729EF">
        <w:t>CSCS</w:t>
      </w:r>
      <w:r>
        <w:t xml:space="preserve">. Where </w:t>
      </w:r>
      <w:r w:rsidR="002729EF">
        <w:t>CSCS</w:t>
      </w:r>
      <w:r>
        <w:t xml:space="preserve"> decide that a statutory investigation is not appropriate, the school will consider referring the incident again if it is believed that the </w:t>
      </w:r>
      <w:r w:rsidR="001E3F4F">
        <w:t>student</w:t>
      </w:r>
      <w:r>
        <w:t xml:space="preserve"> is at risk of harm. Where </w:t>
      </w:r>
      <w:r w:rsidR="002729EF">
        <w:t>CSCS</w:t>
      </w:r>
      <w:r>
        <w:t xml:space="preserve"> decide that a statutory investigation is not appropriate and the school agrees with this decision, the school will consider the use of other support mechanisms, such as early help and pastoral support. </w:t>
      </w:r>
    </w:p>
    <w:p w14:paraId="5A3BCBBB" w14:textId="77777777" w:rsidR="00082726" w:rsidRDefault="1AD4B20E" w:rsidP="00522FD0">
      <w:pPr>
        <w:jc w:val="both"/>
      </w:pPr>
      <w:r>
        <w:t xml:space="preserve">At all stages of the reporting and referral process, the </w:t>
      </w:r>
      <w:r w:rsidR="7C902223">
        <w:t>student</w:t>
      </w:r>
      <w:r>
        <w:t xml:space="preserve"> will be informed of the decisions made, actions taken and reasons for doing so.</w:t>
      </w:r>
      <w:r w:rsidR="2EC8FB86">
        <w:t xml:space="preserve"> </w:t>
      </w:r>
      <w:r>
        <w:t xml:space="preserve">Discussions of concerns with parents will only take place where this would not put the </w:t>
      </w:r>
      <w:r w:rsidR="7C902223">
        <w:t>student</w:t>
      </w:r>
      <w:r>
        <w:t xml:space="preserve"> or others at potential risk of harm. The school will work closely with parents to ensure that the </w:t>
      </w:r>
      <w:r w:rsidR="7C902223">
        <w:t>student</w:t>
      </w:r>
      <w:r>
        <w:t>, as well as their family, understands the arrangements in place, such as in-school interventions, is effectively supported, and knows where they can access additional support</w:t>
      </w:r>
      <w:r w:rsidR="2EC8FB86">
        <w:t>.</w:t>
      </w:r>
    </w:p>
    <w:p w14:paraId="4303B9F9" w14:textId="77777777" w:rsidR="5EE9D575" w:rsidRDefault="5EE9D575" w:rsidP="6F01FE48">
      <w:pPr>
        <w:jc w:val="both"/>
      </w:pPr>
      <w:r>
        <w:t>Somerset Safeguarding Children Partnership</w:t>
      </w:r>
      <w:r w:rsidR="42B57D05">
        <w:t xml:space="preserve"> - </w:t>
      </w:r>
      <w:r w:rsidR="42B57D05" w:rsidRPr="6F01FE48">
        <w:rPr>
          <w:u w:val="single"/>
        </w:rPr>
        <w:t>somersetsafeguardingchildren.org.uk</w:t>
      </w:r>
    </w:p>
    <w:p w14:paraId="010254A9" w14:textId="77777777" w:rsidR="5EE9D575" w:rsidRDefault="74A919DE" w:rsidP="6F01FE48">
      <w:pPr>
        <w:jc w:val="both"/>
      </w:pPr>
      <w:r>
        <w:t>Children's</w:t>
      </w:r>
      <w:r w:rsidR="5EE9D575">
        <w:t xml:space="preserve"> Social Care – 0300 123 2224</w:t>
      </w:r>
    </w:p>
    <w:p w14:paraId="51768AA5" w14:textId="77777777" w:rsidR="5EE9D575" w:rsidRDefault="5EE9D575" w:rsidP="6F01FE48">
      <w:pPr>
        <w:jc w:val="both"/>
      </w:pPr>
      <w:r>
        <w:t>The Family Front Door Consultation Line (DSL) - 0300 123 3078</w:t>
      </w:r>
    </w:p>
    <w:p w14:paraId="4BB1BF13" w14:textId="77777777" w:rsidR="00372A1D" w:rsidRDefault="00372A1D" w:rsidP="00921720">
      <w:pPr>
        <w:pStyle w:val="Heading1"/>
      </w:pPr>
      <w:bookmarkStart w:id="70" w:name="_Concerns_about_staff"/>
      <w:bookmarkStart w:id="71" w:name="_Toc209090076"/>
      <w:bookmarkStart w:id="72" w:name="_Toc214632749"/>
      <w:bookmarkEnd w:id="70"/>
      <w:r>
        <w:t xml:space="preserve">Concerns about </w:t>
      </w:r>
      <w:r w:rsidR="001A3FD2">
        <w:t>school</w:t>
      </w:r>
      <w:r>
        <w:t xml:space="preserve"> safeguarding practices</w:t>
      </w:r>
      <w:bookmarkEnd w:id="71"/>
      <w:bookmarkEnd w:id="72"/>
    </w:p>
    <w:p w14:paraId="7CFC06C1" w14:textId="77777777" w:rsidR="00372A1D" w:rsidRDefault="00372A1D" w:rsidP="00522FD0">
      <w:pPr>
        <w:jc w:val="both"/>
      </w:pPr>
      <w:r w:rsidRPr="00372A1D">
        <w:t>Any concerns regarding the safeguarding practices at the school will be raised with the SLT, and the necessary whistleblowing procedures will be followed, as outlined in the Whistleblowing Policy.</w:t>
      </w:r>
      <w:r>
        <w:t xml:space="preserve"> </w:t>
      </w:r>
      <w:r w:rsidRPr="00372A1D">
        <w:t>If a staff member feels unable to raise an issue with the SLT, they should access other whistleblowing channels such as the NSPCC whistleblowing helpline (0800 028 0285).</w:t>
      </w:r>
    </w:p>
    <w:p w14:paraId="6B9C058F" w14:textId="77777777" w:rsidR="00372A1D" w:rsidRDefault="006A71DF" w:rsidP="00921720">
      <w:pPr>
        <w:pStyle w:val="Heading1"/>
      </w:pPr>
      <w:bookmarkStart w:id="73" w:name="_Dealing_with_allegations"/>
      <w:bookmarkStart w:id="74" w:name="_[Updated]_Allegations_of"/>
      <w:bookmarkStart w:id="75" w:name="_Toc209090077"/>
      <w:bookmarkStart w:id="76" w:name="_Toc214632750"/>
      <w:bookmarkStart w:id="77" w:name="_Hlk76565743"/>
      <w:bookmarkEnd w:id="73"/>
      <w:bookmarkEnd w:id="74"/>
      <w:r>
        <w:t>Safeguarding concerns and a</w:t>
      </w:r>
      <w:r w:rsidR="00372A1D">
        <w:t>llegations of abuse against staff</w:t>
      </w:r>
      <w:bookmarkEnd w:id="75"/>
      <w:bookmarkEnd w:id="76"/>
    </w:p>
    <w:bookmarkEnd w:id="77"/>
    <w:p w14:paraId="5B8E2B12" w14:textId="77777777" w:rsidR="00AF2A0D" w:rsidRDefault="00372A1D" w:rsidP="00522FD0">
      <w:pPr>
        <w:jc w:val="both"/>
      </w:pPr>
      <w:r>
        <w:t>All allegations against staff, supply staff</w:t>
      </w:r>
      <w:r w:rsidR="00FF7F23">
        <w:t>,</w:t>
      </w:r>
      <w:r>
        <w:t xml:space="preserve"> volunteers</w:t>
      </w:r>
      <w:r w:rsidR="00FF7F23">
        <w:t xml:space="preserve"> and contractors</w:t>
      </w:r>
      <w:r>
        <w:t xml:space="preserve"> will be </w:t>
      </w:r>
      <w:r w:rsidR="00446822">
        <w:t>managed</w:t>
      </w:r>
      <w:r>
        <w:t xml:space="preserve"> in line with the school’s </w:t>
      </w:r>
      <w:r w:rsidRPr="00372A1D">
        <w:rPr>
          <w:bCs/>
        </w:rPr>
        <w:t>Allegations of Abuse Against Staff Policy</w:t>
      </w:r>
      <w:r w:rsidR="00BC760A">
        <w:rPr>
          <w:bCs/>
        </w:rPr>
        <w:t>,</w:t>
      </w:r>
      <w:r w:rsidRPr="00372A1D">
        <w:t xml:space="preserve"> </w:t>
      </w:r>
      <w:r w:rsidRPr="00466FE0">
        <w:t>a copy of which will be provided to</w:t>
      </w:r>
      <w:r>
        <w:t>, and understood by,</w:t>
      </w:r>
      <w:r w:rsidRPr="00466FE0">
        <w:t xml:space="preserve"> all staff.</w:t>
      </w:r>
      <w:r>
        <w:t xml:space="preserve"> The school will ensure all allegations against staff, including those who are not employees of the school, are dealt with appropriately and that the school liaises with the relevant parties. </w:t>
      </w:r>
    </w:p>
    <w:p w14:paraId="78172F92" w14:textId="77777777" w:rsidR="00446822" w:rsidRDefault="6DF92153" w:rsidP="00446822">
      <w:pPr>
        <w:jc w:val="both"/>
      </w:pPr>
      <w:r>
        <w:t>When managing allegations against staff, the school will recognise the distinction between allegations that meet the harms threshold and allegations that do not, also known as “low-level concerns,”</w:t>
      </w:r>
      <w:r w:rsidR="275E5FC0">
        <w:t xml:space="preserve"> as defined in the Allegations of Abuse Against Staff Policy</w:t>
      </w:r>
      <w:r>
        <w:t>. Allegations that meet the harms threshold include instances where staff have:</w:t>
      </w:r>
    </w:p>
    <w:p w14:paraId="2C88F2AB" w14:textId="77777777" w:rsidR="00446822" w:rsidRDefault="00446822" w:rsidP="005E3267">
      <w:pPr>
        <w:pStyle w:val="ListParagraph"/>
        <w:numPr>
          <w:ilvl w:val="0"/>
          <w:numId w:val="72"/>
        </w:numPr>
        <w:jc w:val="both"/>
      </w:pPr>
      <w:r>
        <w:t>Behaved in a way that has harmed a child or may have harmed a child.</w:t>
      </w:r>
    </w:p>
    <w:p w14:paraId="1CD26310" w14:textId="77777777" w:rsidR="00446822" w:rsidRDefault="00446822" w:rsidP="005E3267">
      <w:pPr>
        <w:pStyle w:val="ListParagraph"/>
        <w:numPr>
          <w:ilvl w:val="0"/>
          <w:numId w:val="72"/>
        </w:numPr>
        <w:jc w:val="both"/>
      </w:pPr>
      <w:r>
        <w:t>Committed or committed a criminal offence against or related to a child.</w:t>
      </w:r>
    </w:p>
    <w:p w14:paraId="4E2F2797" w14:textId="77777777" w:rsidR="00446822" w:rsidRDefault="00446822" w:rsidP="005E3267">
      <w:pPr>
        <w:pStyle w:val="ListParagraph"/>
        <w:numPr>
          <w:ilvl w:val="0"/>
          <w:numId w:val="72"/>
        </w:numPr>
        <w:jc w:val="both"/>
      </w:pPr>
      <w:r>
        <w:t>Behaved towards a child in a way that indicates they may pose a risk of harm to children.</w:t>
      </w:r>
    </w:p>
    <w:p w14:paraId="020EB057" w14:textId="77777777" w:rsidR="00446822" w:rsidRDefault="00446822" w:rsidP="005E3267">
      <w:pPr>
        <w:pStyle w:val="ListParagraph"/>
        <w:numPr>
          <w:ilvl w:val="0"/>
          <w:numId w:val="72"/>
        </w:numPr>
        <w:jc w:val="both"/>
      </w:pPr>
      <w:r>
        <w:t>Behaved, or may have behaved, in a way that indicates they may not be suitable to work with children.</w:t>
      </w:r>
    </w:p>
    <w:p w14:paraId="088F9CFA" w14:textId="77777777" w:rsidR="002A3131" w:rsidRDefault="002A3131" w:rsidP="00921720">
      <w:pPr>
        <w:pStyle w:val="Heading1"/>
      </w:pPr>
      <w:bookmarkStart w:id="78" w:name="_Allegations_of_abuse"/>
      <w:bookmarkStart w:id="79" w:name="_Communication_and_confidentiality"/>
      <w:bookmarkStart w:id="80" w:name="_Toc209090078"/>
      <w:bookmarkStart w:id="81" w:name="_Toc214632751"/>
      <w:bookmarkEnd w:id="78"/>
      <w:bookmarkEnd w:id="79"/>
      <w:r>
        <w:t>Communication and confidentiality</w:t>
      </w:r>
      <w:bookmarkEnd w:id="80"/>
      <w:bookmarkEnd w:id="81"/>
    </w:p>
    <w:p w14:paraId="0885CC1D" w14:textId="77777777" w:rsidR="2093D44B" w:rsidRDefault="2093D44B" w:rsidP="5B37B3FF">
      <w:pPr>
        <w:jc w:val="both"/>
        <w:rPr>
          <w:rFonts w:eastAsia="Arial" w:cs="Arial"/>
          <w:color w:val="000000" w:themeColor="accent6"/>
        </w:rPr>
      </w:pPr>
      <w:r w:rsidRPr="5B37B3FF">
        <w:rPr>
          <w:rFonts w:eastAsia="Arial" w:cs="Arial"/>
          <w:color w:val="000000" w:themeColor="accent6"/>
        </w:rPr>
        <w:t>When recording, holding, using and sharing information, the DSL will ensure that they:</w:t>
      </w:r>
    </w:p>
    <w:p w14:paraId="0FF41BDE" w14:textId="77777777" w:rsidR="2093D44B" w:rsidRDefault="2093D44B" w:rsidP="005E3267">
      <w:pPr>
        <w:pStyle w:val="ListParagraph"/>
        <w:numPr>
          <w:ilvl w:val="0"/>
          <w:numId w:val="38"/>
        </w:numPr>
        <w:jc w:val="both"/>
        <w:rPr>
          <w:rFonts w:ascii="Arial" w:eastAsia="Arial" w:hAnsi="Arial" w:cs="Arial"/>
          <w:color w:val="000000" w:themeColor="accent6"/>
        </w:rPr>
      </w:pPr>
      <w:r w:rsidRPr="5B37B3FF">
        <w:rPr>
          <w:rFonts w:ascii="Arial" w:eastAsia="Arial" w:hAnsi="Arial" w:cs="Arial"/>
          <w:color w:val="000000" w:themeColor="accent6"/>
        </w:rPr>
        <w:t xml:space="preserve"> Understand the importance of information sharing, both within the school and with other schools on transfer including in-year and between primary and secondary education, and with safeguarding partners, other agencies, organisations and practitioners.</w:t>
      </w:r>
    </w:p>
    <w:p w14:paraId="22DDC5BB" w14:textId="77777777" w:rsidR="2093D44B" w:rsidRDefault="2093D44B" w:rsidP="005E3267">
      <w:pPr>
        <w:pStyle w:val="ListParagraph"/>
        <w:numPr>
          <w:ilvl w:val="0"/>
          <w:numId w:val="38"/>
        </w:numPr>
        <w:jc w:val="both"/>
        <w:rPr>
          <w:rFonts w:ascii="Arial" w:eastAsia="Arial" w:hAnsi="Arial" w:cs="Arial"/>
          <w:color w:val="000000" w:themeColor="accent6"/>
        </w:rPr>
      </w:pPr>
      <w:r w:rsidRPr="5B37B3FF">
        <w:rPr>
          <w:rFonts w:ascii="Arial" w:eastAsia="Arial" w:hAnsi="Arial" w:cs="Arial"/>
          <w:color w:val="000000" w:themeColor="accent6"/>
        </w:rPr>
        <w:t xml:space="preserve"> Understand relevant data protection legislation and regulations, in particular the Data Protection Act 2018 and the UK GDPR.</w:t>
      </w:r>
    </w:p>
    <w:p w14:paraId="30F75EB7" w14:textId="77777777" w:rsidR="5B37B3FF" w:rsidRPr="00F00B6C" w:rsidRDefault="2093D44B" w:rsidP="005E3267">
      <w:pPr>
        <w:pStyle w:val="ListParagraph"/>
        <w:numPr>
          <w:ilvl w:val="0"/>
          <w:numId w:val="38"/>
        </w:numPr>
        <w:jc w:val="both"/>
        <w:rPr>
          <w:rFonts w:ascii="Arial" w:eastAsia="Arial" w:hAnsi="Arial" w:cs="Arial"/>
          <w:color w:val="000000" w:themeColor="accent6"/>
        </w:rPr>
      </w:pPr>
      <w:r w:rsidRPr="5B37B3FF">
        <w:rPr>
          <w:rFonts w:ascii="Arial" w:eastAsia="Arial" w:hAnsi="Arial" w:cs="Arial"/>
          <w:color w:val="000000" w:themeColor="accent6"/>
        </w:rPr>
        <w:t xml:space="preserve"> Are able to keep detailed, accurate, secure written records of all concerns, discussions and decisions made including the rationale of those decisions. This will include instances where referrals were and were not made to another agency such as LA children’s social care or the Prevent program.</w:t>
      </w:r>
    </w:p>
    <w:p w14:paraId="1CF96CC6" w14:textId="77777777" w:rsidR="002A3131" w:rsidRDefault="002A3131" w:rsidP="00522FD0">
      <w:pPr>
        <w:jc w:val="both"/>
      </w:pPr>
      <w:r>
        <w:t>All child protection and safeguarding concerns will be treated in the strictest of confidence in accordance with school data protection policies.</w:t>
      </w:r>
    </w:p>
    <w:p w14:paraId="27CE96B0" w14:textId="77777777" w:rsidR="002A3131" w:rsidRPr="003E4B71" w:rsidRDefault="002A3131" w:rsidP="00522FD0">
      <w:pPr>
        <w:jc w:val="both"/>
      </w:pPr>
      <w:r>
        <w:t xml:space="preserve">Where there is an allegation or incident of sexual abuse or </w:t>
      </w:r>
      <w:r w:rsidR="0042352E">
        <w:t xml:space="preserve">sexual </w:t>
      </w:r>
      <w:r>
        <w:t xml:space="preserve">violence, the victim is entitled to anonymity by law; therefore, the school will consult its policy and agree on what information will be disclosed to staff and others, in particular the alleged perpetrator and their parents. Where a report of sexual violence or sexual harassment is progressing through the criminal justice system, the school will do all it can to protect the anonymity of the </w:t>
      </w:r>
      <w:r w:rsidR="001E3F4F">
        <w:t>student</w:t>
      </w:r>
      <w:r>
        <w:t xml:space="preserve">s involved in the case. </w:t>
      </w:r>
    </w:p>
    <w:p w14:paraId="3B779E9A" w14:textId="77777777" w:rsidR="002A3131" w:rsidRDefault="002A3131" w:rsidP="00522FD0">
      <w:pPr>
        <w:jc w:val="both"/>
      </w:pPr>
      <w:r>
        <w:t xml:space="preserve">Concerns will only be reported to those necessary for its progression and reports will only be shared amongst staff members and with external agencies on a need-to-know basis. During the disclosure of a concern by a </w:t>
      </w:r>
      <w:r w:rsidR="001E3F4F">
        <w:t>student</w:t>
      </w:r>
      <w:r>
        <w:t xml:space="preserve">, staff members will not promise the </w:t>
      </w:r>
      <w:r w:rsidR="001E3F4F">
        <w:t>student</w:t>
      </w:r>
      <w:r>
        <w:t xml:space="preserve"> confidentiality and will ensure that they are aware of what information will be shared, with whom and why. </w:t>
      </w:r>
    </w:p>
    <w:p w14:paraId="770C4A6A" w14:textId="77777777" w:rsidR="002A3131" w:rsidRDefault="002A3131" w:rsidP="00522FD0">
      <w:pPr>
        <w:jc w:val="both"/>
      </w:pPr>
      <w:r>
        <w:t xml:space="preserve">Where it is in the public interest, and protects </w:t>
      </w:r>
      <w:r w:rsidR="001E3F4F">
        <w:t>student</w:t>
      </w:r>
      <w:r>
        <w:t xml:space="preserve">s from harm, information can be lawfully shared without the victim’s consent, e.g., if doing so would assist the prevention, detection, or prosecution of a serious crime. Before doing so, the DSL will weigh the victim’s wishes against their duty to protect the victim and others. Where a referral is made against the victim’s wishes, it is done so carefully with the reasons for the referral explained to the victim and specialist support offered. </w:t>
      </w:r>
    </w:p>
    <w:p w14:paraId="2D8FC7DC" w14:textId="77777777" w:rsidR="002A3131" w:rsidRDefault="002A3131" w:rsidP="00522FD0">
      <w:pPr>
        <w:jc w:val="both"/>
      </w:pPr>
      <w:r>
        <w:t xml:space="preserve">Depending on the nature of a concern, the DSL will discuss the concern with the parents of the </w:t>
      </w:r>
      <w:r w:rsidR="001E3F4F">
        <w:t>student</w:t>
      </w:r>
      <w:r>
        <w:t xml:space="preserve">s involved. Discussions with parents will not take place where they could potentially put a </w:t>
      </w:r>
      <w:r w:rsidR="001E3F4F">
        <w:t>student</w:t>
      </w:r>
      <w:r>
        <w:t xml:space="preserve"> at risk of harm. Discussion with the victim’s parents will relate to the arrangements being put in place to safeguard the victim, with the aim of understanding their wishes in terms of support arrangements and the progression of the report. Discussion with the alleged perpetrator’s parents will have regards to the arrangements that will impact their child, such as moving classes, with the reasons behind decisions being explained and the available support discussed. External agencies will be invited to these discussions where necessary. </w:t>
      </w:r>
    </w:p>
    <w:p w14:paraId="7FF3066E" w14:textId="77777777" w:rsidR="002A3131" w:rsidRDefault="002A3131" w:rsidP="00522FD0">
      <w:pPr>
        <w:jc w:val="both"/>
      </w:pPr>
      <w:r>
        <w:t xml:space="preserve">Where confidentiality or anonymity has been breached, the school will implement the appropriate disciplinary procedures as necessary and will analyse how damage can be </w:t>
      </w:r>
      <w:r w:rsidR="3A29D5BD">
        <w:t>minimised,</w:t>
      </w:r>
      <w:r>
        <w:t xml:space="preserve"> and future breaches be prevented. </w:t>
      </w:r>
    </w:p>
    <w:p w14:paraId="294A9D0D" w14:textId="77777777" w:rsidR="002A3131" w:rsidRDefault="002A3131" w:rsidP="00522FD0">
      <w:pPr>
        <w:jc w:val="both"/>
      </w:pPr>
      <w:r>
        <w:t xml:space="preserve">Where a </w:t>
      </w:r>
      <w:r w:rsidR="001E3F4F">
        <w:t>student</w:t>
      </w:r>
      <w:r>
        <w:t xml:space="preserve"> is leaving the school, the DSL will consider whether it is appropriate to share any information with the </w:t>
      </w:r>
      <w:r w:rsidR="001E3F4F">
        <w:t>student</w:t>
      </w:r>
      <w:r>
        <w:t xml:space="preserve">’s new provider, in addition to the child protection file, that will allow the new provider to support the </w:t>
      </w:r>
      <w:r w:rsidR="001E3F4F">
        <w:t>student</w:t>
      </w:r>
      <w:r>
        <w:t xml:space="preserve"> and arrange appropriate support for their arrival.</w:t>
      </w:r>
    </w:p>
    <w:p w14:paraId="2E77D590" w14:textId="77777777" w:rsidR="002A3131" w:rsidRDefault="002A3131" w:rsidP="00921720">
      <w:pPr>
        <w:pStyle w:val="Heading1"/>
      </w:pPr>
      <w:bookmarkStart w:id="82" w:name="_Online_safety"/>
      <w:bookmarkStart w:id="83" w:name="_Sports_clubs_and"/>
      <w:bookmarkStart w:id="84" w:name="_Safer_recruitment"/>
      <w:bookmarkStart w:id="85" w:name="_[Updated]_Safer_recruitment"/>
      <w:bookmarkStart w:id="86" w:name="_Toc209090079"/>
      <w:bookmarkStart w:id="87" w:name="_Toc214632752"/>
      <w:bookmarkEnd w:id="82"/>
      <w:bookmarkEnd w:id="83"/>
      <w:bookmarkEnd w:id="84"/>
      <w:bookmarkEnd w:id="85"/>
      <w:r>
        <w:t>Safer recruitment</w:t>
      </w:r>
      <w:bookmarkEnd w:id="86"/>
      <w:bookmarkEnd w:id="87"/>
    </w:p>
    <w:p w14:paraId="4648C6FC" w14:textId="77777777" w:rsidR="00D43BD1" w:rsidRDefault="00D43BD1" w:rsidP="00522FD0">
      <w:pPr>
        <w:jc w:val="both"/>
      </w:pPr>
      <w:r>
        <w:t>The school’s full policy and procedures for safer recruitment are outlined in the Safer Recruitment Policy.</w:t>
      </w:r>
    </w:p>
    <w:p w14:paraId="71068AEF" w14:textId="77777777" w:rsidR="002A3131" w:rsidRPr="004254E3" w:rsidRDefault="002A3131" w:rsidP="00522FD0">
      <w:pPr>
        <w:jc w:val="both"/>
      </w:pPr>
      <w:r>
        <w:t>An enhanced DBS check with barred list information will be undertaken for all staff members engaged in regulated activity. A person will be in ‘regulated activity’ if, because of their work, they:</w:t>
      </w:r>
    </w:p>
    <w:p w14:paraId="230CE76A" w14:textId="77777777" w:rsidR="002A3131" w:rsidRPr="00DC49F6" w:rsidRDefault="002A3131" w:rsidP="005E3267">
      <w:pPr>
        <w:pStyle w:val="ListParagraph"/>
        <w:numPr>
          <w:ilvl w:val="0"/>
          <w:numId w:val="62"/>
        </w:numPr>
        <w:jc w:val="both"/>
      </w:pPr>
      <w:r>
        <w:t>Are responsible daily for the care or supervision of children.</w:t>
      </w:r>
    </w:p>
    <w:p w14:paraId="41169943" w14:textId="77777777" w:rsidR="002A3131" w:rsidRPr="00DC49F6" w:rsidRDefault="002A3131" w:rsidP="005E3267">
      <w:pPr>
        <w:pStyle w:val="ListParagraph"/>
        <w:numPr>
          <w:ilvl w:val="0"/>
          <w:numId w:val="62"/>
        </w:numPr>
        <w:jc w:val="both"/>
      </w:pPr>
      <w:r w:rsidRPr="00DC49F6">
        <w:t>Regularly work in the school at times when children are on the premises.</w:t>
      </w:r>
    </w:p>
    <w:p w14:paraId="1B026B52" w14:textId="77777777" w:rsidR="002A3131" w:rsidRDefault="002A3131" w:rsidP="005E3267">
      <w:pPr>
        <w:pStyle w:val="ListParagraph"/>
        <w:numPr>
          <w:ilvl w:val="0"/>
          <w:numId w:val="62"/>
        </w:numPr>
        <w:jc w:val="both"/>
      </w:pPr>
      <w:r>
        <w:t>Regularly meet children under 18 years of age.</w:t>
      </w:r>
    </w:p>
    <w:p w14:paraId="46DBE34F" w14:textId="77777777" w:rsidR="002A3131" w:rsidRDefault="002A3131" w:rsidP="00522FD0">
      <w:pPr>
        <w:jc w:val="both"/>
      </w:pPr>
      <w:r>
        <w:t xml:space="preserve">The DfE’s </w:t>
      </w:r>
      <w:hyperlink r:id="rId19" w:history="1">
        <w:r w:rsidRPr="0053035E">
          <w:rPr>
            <w:rStyle w:val="Hyperlink"/>
          </w:rPr>
          <w:t>DBS Workforce Guides</w:t>
        </w:r>
      </w:hyperlink>
      <w:r>
        <w:t xml:space="preserve"> will be consulted when determining whether a position fits the child workforce criteria.</w:t>
      </w:r>
    </w:p>
    <w:p w14:paraId="7CAC2237" w14:textId="77777777" w:rsidR="00856CB6" w:rsidRDefault="00D43BD1" w:rsidP="00522FD0">
      <w:pPr>
        <w:jc w:val="both"/>
      </w:pPr>
      <w:r>
        <w:t xml:space="preserve">The </w:t>
      </w:r>
      <w:r w:rsidR="007574A8">
        <w:t>advisory</w:t>
      </w:r>
      <w:r>
        <w:t xml:space="preserve"> board will conduct the appropriate pre-employment checks for al prospective employees, including internal candidates</w:t>
      </w:r>
      <w:r w:rsidR="00856CB6">
        <w:t xml:space="preserve"> and candidates who have lived or worked outside the UK</w:t>
      </w:r>
      <w:r>
        <w:t>.</w:t>
      </w:r>
      <w:r w:rsidR="00856CB6">
        <w:t xml:space="preserve"> </w:t>
      </w:r>
    </w:p>
    <w:p w14:paraId="72A993FC" w14:textId="77777777" w:rsidR="00D43BD1" w:rsidRPr="0096524B" w:rsidRDefault="00856CB6" w:rsidP="00522FD0">
      <w:pPr>
        <w:jc w:val="both"/>
      </w:pPr>
      <w:r>
        <w:t xml:space="preserve">The appropriate DBS and suitability checks will be carried out for all </w:t>
      </w:r>
      <w:r w:rsidR="007574A8">
        <w:t>advisory board</w:t>
      </w:r>
      <w:r>
        <w:t>, volunteers, and contractors.</w:t>
      </w:r>
    </w:p>
    <w:p w14:paraId="6E9F1C10" w14:textId="77777777" w:rsidR="00BC4CB6" w:rsidRPr="00BC4CB6" w:rsidRDefault="00BC4CB6" w:rsidP="00BC4CB6">
      <w:pPr>
        <w:jc w:val="both"/>
        <w:rPr>
          <w:b/>
          <w:bCs/>
        </w:rPr>
      </w:pPr>
      <w:r w:rsidRPr="00BC4CB6">
        <w:rPr>
          <w:b/>
          <w:bCs/>
        </w:rPr>
        <w:t>Staff suitability</w:t>
      </w:r>
    </w:p>
    <w:p w14:paraId="690472D8" w14:textId="77777777" w:rsidR="00BC4CB6" w:rsidRPr="002D7DF1" w:rsidRDefault="00BC4CB6" w:rsidP="00BC4CB6">
      <w:pPr>
        <w:jc w:val="both"/>
      </w:pPr>
      <w:r w:rsidRPr="002D7DF1">
        <w:t xml:space="preserve">All centres providing care for </w:t>
      </w:r>
      <w:r w:rsidR="001E3F4F">
        <w:t>student</w:t>
      </w:r>
      <w:r w:rsidRPr="002D7DF1">
        <w:t>s under the age of eight must ensure that staff and volunteers working in these settings are not disqualified from doing so under the Childcare (Disqualification) and Childcare (Early Years Provision Free of Charge) (Extended Entitlement) (Amendment) Regulations 2018.</w:t>
      </w:r>
      <w:r>
        <w:t xml:space="preserve"> </w:t>
      </w:r>
      <w:r w:rsidRPr="002D7DF1">
        <w:t>A person may be disqualified if they:</w:t>
      </w:r>
    </w:p>
    <w:p w14:paraId="6AB6AAFF" w14:textId="77777777" w:rsidR="00BC4CB6" w:rsidRPr="002D7DF1" w:rsidRDefault="00BC4CB6" w:rsidP="005E3267">
      <w:pPr>
        <w:pStyle w:val="ListParagraph"/>
        <w:numPr>
          <w:ilvl w:val="0"/>
          <w:numId w:val="64"/>
        </w:numPr>
        <w:jc w:val="both"/>
      </w:pPr>
      <w:r w:rsidRPr="002D7DF1">
        <w:t>Have certain orders or other restrictions placed upon them.</w:t>
      </w:r>
    </w:p>
    <w:p w14:paraId="7CCAF35E" w14:textId="77777777" w:rsidR="00BC4CB6" w:rsidRPr="002D7DF1" w:rsidRDefault="00BC4CB6" w:rsidP="005E3267">
      <w:pPr>
        <w:pStyle w:val="ListParagraph"/>
        <w:numPr>
          <w:ilvl w:val="0"/>
          <w:numId w:val="64"/>
        </w:numPr>
        <w:jc w:val="both"/>
      </w:pPr>
      <w:r w:rsidRPr="002D7DF1">
        <w:t>Have committed certain offences.</w:t>
      </w:r>
    </w:p>
    <w:p w14:paraId="10E74B39" w14:textId="77777777" w:rsidR="00BC4CB6" w:rsidRPr="002D7DF1" w:rsidRDefault="00BC4CB6" w:rsidP="00BC4CB6">
      <w:pPr>
        <w:jc w:val="both"/>
      </w:pPr>
      <w:r>
        <w:t>All staff members are required to sign the</w:t>
      </w:r>
      <w:r w:rsidR="0042007B">
        <w:t xml:space="preserve"> Staff Disqualification Declaration Form</w:t>
      </w:r>
      <w:r>
        <w:t xml:space="preserve"> confirming that they are not disqualified from working in a schooling environment. A disqualified person will not be permitted to continue working at the school unless they apply for and are granted a waiver from Ofsted. The school will provide support with this process.</w:t>
      </w:r>
    </w:p>
    <w:p w14:paraId="143D76BE" w14:textId="77777777" w:rsidR="00BC4CB6" w:rsidRPr="00466FE0" w:rsidRDefault="00BC4CB6" w:rsidP="00BC4CB6">
      <w:pPr>
        <w:jc w:val="both"/>
        <w:rPr>
          <w:b/>
        </w:rPr>
      </w:pPr>
      <w:r w:rsidRPr="00466FE0">
        <w:rPr>
          <w:b/>
        </w:rPr>
        <w:t>Ongoing suitability</w:t>
      </w:r>
    </w:p>
    <w:p w14:paraId="150110DF" w14:textId="77777777" w:rsidR="00BC4CB6" w:rsidRPr="00BC4CB6" w:rsidRDefault="00BC4CB6" w:rsidP="00522FD0">
      <w:pPr>
        <w:jc w:val="both"/>
      </w:pPr>
      <w:r w:rsidRPr="00466FE0">
        <w:t>Following appointment, consideration will be given to staff and volunteers’ ongoing suitability – to prevent the opportunity for harm to children or placing children at risk.</w:t>
      </w:r>
    </w:p>
    <w:p w14:paraId="64F0F72D" w14:textId="77777777" w:rsidR="002A3131" w:rsidRPr="00C52128" w:rsidRDefault="002A3131" w:rsidP="00522FD0">
      <w:pPr>
        <w:jc w:val="both"/>
        <w:rPr>
          <w:b/>
          <w:bCs/>
        </w:rPr>
      </w:pPr>
      <w:r w:rsidRPr="00C52128">
        <w:rPr>
          <w:b/>
          <w:bCs/>
        </w:rPr>
        <w:t>Referral to the DBS</w:t>
      </w:r>
    </w:p>
    <w:p w14:paraId="0B477415" w14:textId="77777777" w:rsidR="002A3131" w:rsidRPr="00466FE0" w:rsidRDefault="002A3131" w:rsidP="00522FD0">
      <w:pPr>
        <w:jc w:val="both"/>
      </w:pPr>
      <w:r>
        <w:t xml:space="preserve">The school will refer to the DBS anyone who has harmed a child or poses a risk of harm to a child, or if there is reason to believe the member of staff has committed an offence and has been removed from working in regulated activity. The duty will also apply in circumstances where an individual is deployed to another area of work that is not in regulated </w:t>
      </w:r>
      <w:r w:rsidR="1AA3C071">
        <w:t>activity,</w:t>
      </w:r>
      <w:r>
        <w:t xml:space="preserve"> or they are suspended. </w:t>
      </w:r>
    </w:p>
    <w:p w14:paraId="4F3D1156" w14:textId="77777777" w:rsidR="002A3131" w:rsidRDefault="002A3131" w:rsidP="00921720">
      <w:pPr>
        <w:pStyle w:val="Heading1"/>
      </w:pPr>
      <w:bookmarkStart w:id="88" w:name="_Single_central_record"/>
      <w:bookmarkStart w:id="89" w:name="_[Updated]_Single_central"/>
      <w:bookmarkStart w:id="90" w:name="_Toc209090080"/>
      <w:bookmarkStart w:id="91" w:name="_Toc214632753"/>
      <w:bookmarkEnd w:id="88"/>
      <w:bookmarkEnd w:id="89"/>
      <w:r>
        <w:t>Single central record (SCR)</w:t>
      </w:r>
      <w:bookmarkEnd w:id="90"/>
      <w:bookmarkEnd w:id="91"/>
    </w:p>
    <w:p w14:paraId="74CEE38F" w14:textId="77777777" w:rsidR="002A3131" w:rsidRDefault="002A3131" w:rsidP="00522FD0">
      <w:pPr>
        <w:jc w:val="both"/>
      </w:pPr>
      <w:r w:rsidRPr="002D7DF1">
        <w:t xml:space="preserve">The school keeps an SCR which records all staff, including </w:t>
      </w:r>
      <w:r w:rsidR="00856CB6">
        <w:t xml:space="preserve">agency and third-party </w:t>
      </w:r>
      <w:r w:rsidRPr="002D7DF1">
        <w:t>supply staff</w:t>
      </w:r>
      <w:r w:rsidR="00856CB6">
        <w:t>,</w:t>
      </w:r>
      <w:r w:rsidRPr="002D7DF1">
        <w:t xml:space="preserve"> and teacher trainees on salaried routes, who work at the school.</w:t>
      </w:r>
    </w:p>
    <w:p w14:paraId="3FFCE48D" w14:textId="77777777" w:rsidR="00856CB6" w:rsidRPr="002D7DF1" w:rsidRDefault="00856CB6" w:rsidP="00522FD0">
      <w:pPr>
        <w:jc w:val="both"/>
      </w:pPr>
      <w:r w:rsidRPr="002D7DF1">
        <w:t>All members of the proprietor body are also recorded on the SCR.</w:t>
      </w:r>
    </w:p>
    <w:p w14:paraId="63D8DBF3" w14:textId="77777777" w:rsidR="002A3131" w:rsidRPr="002D7DF1" w:rsidRDefault="002A3131" w:rsidP="00522FD0">
      <w:pPr>
        <w:jc w:val="both"/>
      </w:pPr>
      <w:r w:rsidRPr="002D7DF1">
        <w:t>The following information is recorded on the SCR:</w:t>
      </w:r>
    </w:p>
    <w:p w14:paraId="117AD43E" w14:textId="77777777" w:rsidR="002A3131" w:rsidRPr="002D7DF1" w:rsidRDefault="002A3131" w:rsidP="005E3267">
      <w:pPr>
        <w:pStyle w:val="ListParagraph"/>
        <w:numPr>
          <w:ilvl w:val="0"/>
          <w:numId w:val="63"/>
        </w:numPr>
        <w:jc w:val="both"/>
      </w:pPr>
      <w:r>
        <w:t xml:space="preserve">An identity </w:t>
      </w:r>
      <w:r w:rsidR="00A05759">
        <w:t>checks.</w:t>
      </w:r>
    </w:p>
    <w:p w14:paraId="302D15A2" w14:textId="77777777" w:rsidR="002A3131" w:rsidRPr="002D7DF1" w:rsidRDefault="002A3131" w:rsidP="005E3267">
      <w:pPr>
        <w:pStyle w:val="ListParagraph"/>
        <w:numPr>
          <w:ilvl w:val="0"/>
          <w:numId w:val="63"/>
        </w:numPr>
        <w:jc w:val="both"/>
      </w:pPr>
      <w:r>
        <w:t xml:space="preserve">A barred list </w:t>
      </w:r>
      <w:r w:rsidR="00A05759">
        <w:t>checks.</w:t>
      </w:r>
    </w:p>
    <w:p w14:paraId="4CA3A9CA" w14:textId="77777777" w:rsidR="002A3131" w:rsidRPr="002D7DF1" w:rsidRDefault="002A3131" w:rsidP="005E3267">
      <w:pPr>
        <w:pStyle w:val="ListParagraph"/>
        <w:numPr>
          <w:ilvl w:val="0"/>
          <w:numId w:val="63"/>
        </w:numPr>
        <w:jc w:val="both"/>
      </w:pPr>
      <w:r>
        <w:t xml:space="preserve">An enhanced DBS </w:t>
      </w:r>
      <w:r w:rsidR="00A05759">
        <w:t>checks.</w:t>
      </w:r>
    </w:p>
    <w:p w14:paraId="3DB57E3A" w14:textId="77777777" w:rsidR="002A3131" w:rsidRPr="002D7DF1" w:rsidRDefault="002A3131" w:rsidP="005E3267">
      <w:pPr>
        <w:pStyle w:val="ListParagraph"/>
        <w:numPr>
          <w:ilvl w:val="0"/>
          <w:numId w:val="63"/>
        </w:numPr>
        <w:jc w:val="both"/>
      </w:pPr>
      <w:r w:rsidRPr="002D7DF1">
        <w:t>A prohibition from teaching check</w:t>
      </w:r>
    </w:p>
    <w:p w14:paraId="76B85AB9" w14:textId="77777777" w:rsidR="002A3131" w:rsidRPr="002D7DF1" w:rsidRDefault="002A3131" w:rsidP="005E3267">
      <w:pPr>
        <w:pStyle w:val="ListParagraph"/>
        <w:numPr>
          <w:ilvl w:val="0"/>
          <w:numId w:val="63"/>
        </w:numPr>
        <w:jc w:val="both"/>
      </w:pPr>
      <w:r w:rsidRPr="002D7DF1">
        <w:t>A check of professional qualifications</w:t>
      </w:r>
      <w:r w:rsidR="00856CB6">
        <w:t xml:space="preserve">, where </w:t>
      </w:r>
      <w:r w:rsidR="00A05759">
        <w:t>required.</w:t>
      </w:r>
    </w:p>
    <w:p w14:paraId="197D5B61" w14:textId="77777777" w:rsidR="002A3131" w:rsidRPr="002D7DF1" w:rsidRDefault="002A3131" w:rsidP="005E3267">
      <w:pPr>
        <w:pStyle w:val="ListParagraph"/>
        <w:numPr>
          <w:ilvl w:val="0"/>
          <w:numId w:val="63"/>
        </w:numPr>
        <w:jc w:val="both"/>
      </w:pPr>
      <w:r w:rsidRPr="002D7DF1">
        <w:t>A check to determine the individual’s right to work in the UK</w:t>
      </w:r>
    </w:p>
    <w:p w14:paraId="79274890" w14:textId="77777777" w:rsidR="002A3131" w:rsidRDefault="002A3131" w:rsidP="005E3267">
      <w:pPr>
        <w:pStyle w:val="ListParagraph"/>
        <w:numPr>
          <w:ilvl w:val="0"/>
          <w:numId w:val="63"/>
        </w:numPr>
        <w:jc w:val="both"/>
      </w:pPr>
      <w:r w:rsidRPr="002D7DF1">
        <w:t>Additional checks for those who have lived or worked outside of the UK</w:t>
      </w:r>
    </w:p>
    <w:p w14:paraId="7317C295" w14:textId="77777777" w:rsidR="00856CB6" w:rsidRDefault="00856CB6" w:rsidP="005E3267">
      <w:pPr>
        <w:pStyle w:val="ListParagraph"/>
        <w:numPr>
          <w:ilvl w:val="0"/>
          <w:numId w:val="63"/>
        </w:numPr>
        <w:jc w:val="both"/>
      </w:pPr>
      <w:r w:rsidRPr="002D7DF1">
        <w:t>A section 128 check</w:t>
      </w:r>
      <w:r>
        <w:t xml:space="preserve"> for those in management positions</w:t>
      </w:r>
    </w:p>
    <w:p w14:paraId="7190BB26" w14:textId="77777777" w:rsidR="002A3131" w:rsidRPr="002D7DF1" w:rsidRDefault="002A3131" w:rsidP="00522FD0">
      <w:pPr>
        <w:jc w:val="both"/>
      </w:pPr>
      <w:r w:rsidRPr="002D7DF1">
        <w:t xml:space="preserve">For </w:t>
      </w:r>
      <w:r>
        <w:t xml:space="preserve">agency and third-party </w:t>
      </w:r>
      <w:r w:rsidRPr="002D7DF1">
        <w:t>supply staff, the school will also record whether written confirmation from the employment business supplying the member of staff has been received which indicates that all the necessary checks have been conducted and the date that confirmation was received.</w:t>
      </w:r>
    </w:p>
    <w:p w14:paraId="586885BB" w14:textId="77777777" w:rsidR="002A3131" w:rsidRDefault="002A3131" w:rsidP="00522FD0">
      <w:pPr>
        <w:jc w:val="both"/>
      </w:pPr>
      <w:r w:rsidRPr="002D7DF1">
        <w:t>If any checks have been conducted for volunteers, this will also be recorded on the SCR.</w:t>
      </w:r>
      <w:r w:rsidR="00CA3251">
        <w:t xml:space="preserve"> </w:t>
      </w:r>
      <w:r w:rsidRPr="002D7DF1">
        <w:t>If risk assessments are conducted to assess whether a volunteer should be subject to a</w:t>
      </w:r>
      <w:r>
        <w:t>n enhanced</w:t>
      </w:r>
      <w:r w:rsidRPr="002D7DF1">
        <w:t xml:space="preserve"> DBS check, the risk assessment will be recorded. </w:t>
      </w:r>
    </w:p>
    <w:p w14:paraId="3CDF4A8C" w14:textId="77777777" w:rsidR="00627AB7" w:rsidRDefault="00627AB7" w:rsidP="00522FD0">
      <w:pPr>
        <w:jc w:val="both"/>
      </w:pPr>
      <w:r>
        <w:t>Written confirmation that supplies agencies have completed all relevant checks will also be included.</w:t>
      </w:r>
    </w:p>
    <w:p w14:paraId="5D3BC11D" w14:textId="77777777" w:rsidR="00627AB7" w:rsidRPr="002D7DF1" w:rsidRDefault="00627AB7" w:rsidP="00627AB7">
      <w:pPr>
        <w:jc w:val="both"/>
      </w:pPr>
      <w:r>
        <w:t>The school is free to record any other information it deems relevant.</w:t>
      </w:r>
    </w:p>
    <w:p w14:paraId="586C50B9" w14:textId="77777777" w:rsidR="002A3131" w:rsidRDefault="00856CB6" w:rsidP="00FE37BA">
      <w:pPr>
        <w:jc w:val="both"/>
      </w:pPr>
      <w:r>
        <w:t xml:space="preserve">The details of an individual </w:t>
      </w:r>
      <w:r w:rsidR="00627AB7">
        <w:t>will</w:t>
      </w:r>
      <w:r>
        <w:t xml:space="preserve"> be removed from the </w:t>
      </w:r>
      <w:r w:rsidR="00627AB7">
        <w:t>SCR</w:t>
      </w:r>
      <w:r>
        <w:t xml:space="preserve"> once they no longer work at the school.</w:t>
      </w:r>
      <w:bookmarkStart w:id="92" w:name="_Staff_suitability"/>
      <w:bookmarkEnd w:id="92"/>
    </w:p>
    <w:p w14:paraId="4E61A538" w14:textId="77777777" w:rsidR="00446822" w:rsidRDefault="002A3131" w:rsidP="00921720">
      <w:pPr>
        <w:pStyle w:val="Heading1"/>
      </w:pPr>
      <w:bookmarkStart w:id="93" w:name="_Training"/>
      <w:bookmarkStart w:id="94" w:name="_[Updated]_Training"/>
      <w:bookmarkStart w:id="95" w:name="_Toc209090081"/>
      <w:bookmarkStart w:id="96" w:name="_Toc214632754"/>
      <w:bookmarkEnd w:id="93"/>
      <w:bookmarkEnd w:id="94"/>
      <w:r>
        <w:t>Training</w:t>
      </w:r>
      <w:bookmarkEnd w:id="95"/>
      <w:bookmarkEnd w:id="96"/>
    </w:p>
    <w:p w14:paraId="130C3149" w14:textId="77777777" w:rsidR="002A3131" w:rsidRDefault="002A3131" w:rsidP="00522FD0">
      <w:pPr>
        <w:jc w:val="both"/>
      </w:pPr>
      <w:r>
        <w:t xml:space="preserve">Staff members will undergo safeguarding and child protection training at induction, which will be updated on </w:t>
      </w:r>
      <w:r w:rsidRPr="00FA01DA">
        <w:t xml:space="preserve">a </w:t>
      </w:r>
      <w:r w:rsidRPr="007574A8">
        <w:rPr>
          <w:bCs/>
        </w:rPr>
        <w:t xml:space="preserve">termly </w:t>
      </w:r>
      <w:r>
        <w:t xml:space="preserve">basis </w:t>
      </w:r>
      <w:r w:rsidR="007E28C6">
        <w:t>and/</w:t>
      </w:r>
      <w:r>
        <w:t xml:space="preserve">or whenever there is a change in legislation. </w:t>
      </w:r>
    </w:p>
    <w:p w14:paraId="55CB6C20" w14:textId="77777777" w:rsidR="007E28C6" w:rsidRDefault="002A3131" w:rsidP="00522FD0">
      <w:pPr>
        <w:jc w:val="both"/>
      </w:pPr>
      <w:r>
        <w:t>The induction training will cover:</w:t>
      </w:r>
    </w:p>
    <w:p w14:paraId="77FFE0B6" w14:textId="77777777" w:rsidR="002A3131" w:rsidRDefault="002A3131" w:rsidP="005E3267">
      <w:pPr>
        <w:pStyle w:val="ListParagraph"/>
        <w:numPr>
          <w:ilvl w:val="0"/>
          <w:numId w:val="65"/>
        </w:numPr>
        <w:jc w:val="both"/>
      </w:pPr>
      <w:r>
        <w:t xml:space="preserve">The </w:t>
      </w:r>
      <w:r w:rsidRPr="00250BCC">
        <w:t>Child Protection and Safeguarding Policy.</w:t>
      </w:r>
    </w:p>
    <w:p w14:paraId="2E5CA532" w14:textId="77777777" w:rsidR="007E28C6" w:rsidRPr="007E28C6" w:rsidRDefault="007E28C6" w:rsidP="005E3267">
      <w:pPr>
        <w:pStyle w:val="ListParagraph"/>
        <w:numPr>
          <w:ilvl w:val="0"/>
          <w:numId w:val="65"/>
        </w:numPr>
      </w:pPr>
      <w:r w:rsidRPr="007E28C6">
        <w:t xml:space="preserve">The </w:t>
      </w:r>
      <w:r w:rsidR="004B3E29">
        <w:t>Child-on-child</w:t>
      </w:r>
      <w:r w:rsidRPr="007E28C6">
        <w:t xml:space="preserve"> Abuse Policy and procedures.</w:t>
      </w:r>
    </w:p>
    <w:p w14:paraId="333A4B67" w14:textId="77777777" w:rsidR="007E28C6" w:rsidRPr="007E28C6" w:rsidRDefault="007E28C6" w:rsidP="005E3267">
      <w:pPr>
        <w:pStyle w:val="ListParagraph"/>
        <w:numPr>
          <w:ilvl w:val="0"/>
          <w:numId w:val="65"/>
        </w:numPr>
      </w:pPr>
      <w:r w:rsidRPr="007E28C6">
        <w:t>The Staff Code of Conduct.</w:t>
      </w:r>
    </w:p>
    <w:p w14:paraId="5E6B78E5" w14:textId="77777777" w:rsidR="007E28C6" w:rsidRDefault="007E28C6" w:rsidP="005E3267">
      <w:pPr>
        <w:pStyle w:val="ListParagraph"/>
        <w:numPr>
          <w:ilvl w:val="0"/>
          <w:numId w:val="65"/>
        </w:numPr>
      </w:pPr>
      <w:r w:rsidRPr="007E28C6">
        <w:t>Part one of ‘Keeping children safe in education’ (KCSIE) (or Annex A, if appropriate).</w:t>
      </w:r>
    </w:p>
    <w:p w14:paraId="5C09D829" w14:textId="77777777" w:rsidR="002A3131" w:rsidRPr="00C75D21" w:rsidRDefault="002A3131" w:rsidP="005E3267">
      <w:pPr>
        <w:pStyle w:val="ListParagraph"/>
        <w:numPr>
          <w:ilvl w:val="0"/>
          <w:numId w:val="65"/>
        </w:numPr>
        <w:jc w:val="both"/>
      </w:pPr>
      <w:r w:rsidRPr="00C75D21">
        <w:t xml:space="preserve">The </w:t>
      </w:r>
      <w:r w:rsidRPr="00250BCC">
        <w:t>Behaviour Policy.</w:t>
      </w:r>
    </w:p>
    <w:p w14:paraId="00B6771D" w14:textId="77777777" w:rsidR="002A3131" w:rsidRDefault="002A3131" w:rsidP="005E3267">
      <w:pPr>
        <w:pStyle w:val="ListParagraph"/>
        <w:numPr>
          <w:ilvl w:val="0"/>
          <w:numId w:val="65"/>
        </w:numPr>
        <w:jc w:val="both"/>
      </w:pPr>
      <w:r>
        <w:t xml:space="preserve">The </w:t>
      </w:r>
      <w:r w:rsidR="007E28C6">
        <w:t xml:space="preserve">Children Missing Education Policy, including the </w:t>
      </w:r>
      <w:r>
        <w:t>safeguarding response to children who go missing from education.</w:t>
      </w:r>
    </w:p>
    <w:p w14:paraId="73043B52" w14:textId="77777777" w:rsidR="00987339" w:rsidRDefault="00987339" w:rsidP="005E3267">
      <w:pPr>
        <w:pStyle w:val="ListParagraph"/>
        <w:numPr>
          <w:ilvl w:val="0"/>
          <w:numId w:val="65"/>
        </w:numPr>
      </w:pPr>
      <w:r>
        <w:t>Appropriate child protection and safeguarding training, including online safety training – which, amongst other things, includes an understanding of expectations, applicable roles and responsibilities in relation to filtering and monitoring.</w:t>
      </w:r>
    </w:p>
    <w:p w14:paraId="0464A3F1" w14:textId="77777777" w:rsidR="00987339" w:rsidRDefault="00987339" w:rsidP="005E3267">
      <w:pPr>
        <w:pStyle w:val="ListParagraph"/>
        <w:numPr>
          <w:ilvl w:val="0"/>
          <w:numId w:val="65"/>
        </w:numPr>
      </w:pPr>
      <w:r>
        <w:t>Information about the role and identity of the DSL and deputy DSLs.</w:t>
      </w:r>
    </w:p>
    <w:p w14:paraId="23F209D4" w14:textId="77777777" w:rsidR="002A3131" w:rsidRDefault="002A3131" w:rsidP="004C76FA">
      <w:r>
        <w:t xml:space="preserve">All staff members will also receive regular safeguarding and child protection updates as required, but at least annually. </w:t>
      </w:r>
      <w:r w:rsidRPr="004C76FA">
        <w:rPr>
          <w:color w:val="000000" w:themeColor="text1"/>
        </w:rPr>
        <w:t>T</w:t>
      </w:r>
      <w:r>
        <w:t>raining will cover, at a minimum:</w:t>
      </w:r>
    </w:p>
    <w:p w14:paraId="176FC31D" w14:textId="77777777" w:rsidR="002A3131" w:rsidRDefault="002A3131" w:rsidP="005E3267">
      <w:pPr>
        <w:pStyle w:val="ListParagraph"/>
        <w:numPr>
          <w:ilvl w:val="0"/>
          <w:numId w:val="66"/>
        </w:numPr>
        <w:jc w:val="both"/>
      </w:pPr>
      <w:r>
        <w:t>The issues surrounding sexual violence and sexual harassment.</w:t>
      </w:r>
    </w:p>
    <w:p w14:paraId="359CF2BF" w14:textId="77777777" w:rsidR="002A3131" w:rsidRDefault="002A3131" w:rsidP="005E3267">
      <w:pPr>
        <w:pStyle w:val="ListParagraph"/>
        <w:numPr>
          <w:ilvl w:val="0"/>
          <w:numId w:val="66"/>
        </w:numPr>
        <w:jc w:val="both"/>
      </w:pPr>
      <w:r>
        <w:t>Contextual safeguarding.</w:t>
      </w:r>
    </w:p>
    <w:p w14:paraId="6119609A" w14:textId="77777777" w:rsidR="002A3131" w:rsidRDefault="002A3131" w:rsidP="005E3267">
      <w:pPr>
        <w:pStyle w:val="ListParagraph"/>
        <w:numPr>
          <w:ilvl w:val="0"/>
          <w:numId w:val="66"/>
        </w:numPr>
        <w:jc w:val="both"/>
      </w:pPr>
      <w:r>
        <w:t xml:space="preserve">How to keep </w:t>
      </w:r>
      <w:r w:rsidR="007E28C6">
        <w:t>LAC and P</w:t>
      </w:r>
      <w:r>
        <w:t>LAC safe.</w:t>
      </w:r>
    </w:p>
    <w:p w14:paraId="259BDE45" w14:textId="77777777" w:rsidR="002A3131" w:rsidRDefault="002A3131" w:rsidP="005E3267">
      <w:pPr>
        <w:pStyle w:val="ListParagraph"/>
        <w:numPr>
          <w:ilvl w:val="0"/>
          <w:numId w:val="66"/>
        </w:numPr>
        <w:jc w:val="both"/>
      </w:pPr>
      <w:r>
        <w:t>C</w:t>
      </w:r>
      <w:r w:rsidR="007E28C6">
        <w:t>CE</w:t>
      </w:r>
      <w:r>
        <w:t xml:space="preserve"> and the need to refer cases to the National Referral Mechanism. </w:t>
      </w:r>
    </w:p>
    <w:p w14:paraId="67AACD3D" w14:textId="77777777" w:rsidR="007E28C6" w:rsidRDefault="007E28C6" w:rsidP="005E3267">
      <w:pPr>
        <w:pStyle w:val="ListParagraph"/>
        <w:numPr>
          <w:ilvl w:val="0"/>
          <w:numId w:val="66"/>
        </w:numPr>
        <w:jc w:val="both"/>
      </w:pPr>
      <w:r w:rsidRPr="00FE37BA">
        <w:t xml:space="preserve">Updated online </w:t>
      </w:r>
      <w:r>
        <w:t>safety training.</w:t>
      </w:r>
    </w:p>
    <w:p w14:paraId="1E9084A3" w14:textId="77777777" w:rsidR="002A3131" w:rsidRDefault="002A3131" w:rsidP="00522FD0">
      <w:pPr>
        <w:jc w:val="both"/>
      </w:pPr>
      <w:r>
        <w:t>Staff will receive opportunities to contribute towards and inform the safeguarding arrangements in the school.</w:t>
      </w:r>
    </w:p>
    <w:p w14:paraId="293D3523" w14:textId="77777777" w:rsidR="002A3131" w:rsidRDefault="002A3131" w:rsidP="00522FD0">
      <w:pPr>
        <w:jc w:val="both"/>
      </w:pPr>
      <w:r>
        <w:t>The DSL and deput</w:t>
      </w:r>
      <w:r w:rsidR="00294AAB">
        <w:t>y DSL</w:t>
      </w:r>
      <w:r w:rsidR="00464318">
        <w:t>s</w:t>
      </w:r>
      <w:r>
        <w:t xml:space="preserve"> will undergo child protection </w:t>
      </w:r>
      <w:r w:rsidR="00464318">
        <w:t xml:space="preserve">and safeguarding </w:t>
      </w:r>
      <w:r>
        <w:t>training and</w:t>
      </w:r>
      <w:r w:rsidR="00464318">
        <w:t xml:space="preserve"> update this training at least</w:t>
      </w:r>
      <w:r>
        <w:t xml:space="preserve"> every two years</w:t>
      </w:r>
      <w:r w:rsidR="00464318">
        <w:t>. The DSL and deput</w:t>
      </w:r>
      <w:r w:rsidR="00294AAB">
        <w:t>y DSLs</w:t>
      </w:r>
      <w:r w:rsidR="00464318">
        <w:t xml:space="preserve"> will also obtain access to resources and attend any relevant or refresher</w:t>
      </w:r>
      <w:r>
        <w:t xml:space="preserve"> training </w:t>
      </w:r>
      <w:r w:rsidR="00464318">
        <w:t>courses, ensuring they</w:t>
      </w:r>
      <w:r>
        <w:t xml:space="preserve"> keep up to date with any developments relevant to their role.</w:t>
      </w:r>
      <w:r w:rsidR="00FA01DA">
        <w:t xml:space="preserve"> </w:t>
      </w:r>
      <w:r w:rsidR="00464318">
        <w:t>This will include training to understand:</w:t>
      </w:r>
    </w:p>
    <w:p w14:paraId="2C2C43FA" w14:textId="77777777" w:rsidR="00464318" w:rsidRDefault="00464318" w:rsidP="005E3267">
      <w:pPr>
        <w:pStyle w:val="ListParagraph"/>
        <w:numPr>
          <w:ilvl w:val="0"/>
          <w:numId w:val="55"/>
        </w:numPr>
        <w:jc w:val="both"/>
      </w:pPr>
      <w:r>
        <w:t>The assessment process for providing early help and statutory intervention, including local criteria for action and CSCS referral arrangements.</w:t>
      </w:r>
    </w:p>
    <w:p w14:paraId="39389381" w14:textId="77777777" w:rsidR="00464318" w:rsidRDefault="00464318" w:rsidP="005E3267">
      <w:pPr>
        <w:pStyle w:val="ListParagraph"/>
        <w:numPr>
          <w:ilvl w:val="0"/>
          <w:numId w:val="55"/>
        </w:numPr>
        <w:jc w:val="both"/>
      </w:pPr>
      <w:r>
        <w:t xml:space="preserve">How LAs (Local Authority) conduct child protection case conferences and a </w:t>
      </w:r>
      <w:r w:rsidR="00A05759">
        <w:t>child protection review conference</w:t>
      </w:r>
      <w:r>
        <w:t>, to enable the DSL to attend and contribute to these effectively when required.</w:t>
      </w:r>
    </w:p>
    <w:p w14:paraId="4A7F92DB" w14:textId="77777777" w:rsidR="00464318" w:rsidRDefault="00464318" w:rsidP="005E3267">
      <w:pPr>
        <w:pStyle w:val="ListParagraph"/>
        <w:numPr>
          <w:ilvl w:val="0"/>
          <w:numId w:val="55"/>
        </w:numPr>
        <w:jc w:val="both"/>
      </w:pPr>
      <w:r>
        <w:t>The importance of providing information and support to CSCS.</w:t>
      </w:r>
    </w:p>
    <w:p w14:paraId="1B31B0FB" w14:textId="77777777" w:rsidR="00464318" w:rsidRDefault="00464318" w:rsidP="005E3267">
      <w:pPr>
        <w:pStyle w:val="ListParagraph"/>
        <w:numPr>
          <w:ilvl w:val="0"/>
          <w:numId w:val="55"/>
        </w:numPr>
        <w:jc w:val="both"/>
      </w:pPr>
      <w:r>
        <w:t>The lasting impact that adversity and trauma can have.</w:t>
      </w:r>
    </w:p>
    <w:p w14:paraId="5C5F435B" w14:textId="77777777" w:rsidR="00464318" w:rsidRDefault="00464318" w:rsidP="005E3267">
      <w:pPr>
        <w:pStyle w:val="ListParagraph"/>
        <w:numPr>
          <w:ilvl w:val="0"/>
          <w:numId w:val="55"/>
        </w:numPr>
        <w:jc w:val="both"/>
      </w:pPr>
      <w:r>
        <w:t xml:space="preserve">How to be alert to the specific needs of children in need, </w:t>
      </w:r>
      <w:r w:rsidR="001E3F4F">
        <w:t>student</w:t>
      </w:r>
      <w:r>
        <w:t>s with SEND and/or relevant health conditions, and young carers.</w:t>
      </w:r>
    </w:p>
    <w:p w14:paraId="4DA7E069" w14:textId="77777777" w:rsidR="00464318" w:rsidRDefault="00464318" w:rsidP="005E3267">
      <w:pPr>
        <w:pStyle w:val="ListParagraph"/>
        <w:numPr>
          <w:ilvl w:val="0"/>
          <w:numId w:val="55"/>
        </w:numPr>
        <w:jc w:val="both"/>
      </w:pPr>
      <w:r>
        <w:t>The importance of internal and external information sharing.</w:t>
      </w:r>
    </w:p>
    <w:p w14:paraId="3C58FAA1" w14:textId="4641C405" w:rsidR="00464318" w:rsidRDefault="00464318" w:rsidP="005E3267">
      <w:pPr>
        <w:pStyle w:val="ListParagraph"/>
        <w:numPr>
          <w:ilvl w:val="0"/>
          <w:numId w:val="55"/>
        </w:numPr>
        <w:jc w:val="both"/>
      </w:pPr>
      <w:r>
        <w:t>The Prevent duty.</w:t>
      </w:r>
      <w:r w:rsidR="79A86543">
        <w:t xml:space="preserve"> </w:t>
      </w:r>
    </w:p>
    <w:p w14:paraId="3C93CE33" w14:textId="77777777" w:rsidR="00464318" w:rsidRDefault="00464318" w:rsidP="005E3267">
      <w:pPr>
        <w:pStyle w:val="ListParagraph"/>
        <w:numPr>
          <w:ilvl w:val="0"/>
          <w:numId w:val="55"/>
        </w:numPr>
        <w:jc w:val="both"/>
      </w:pPr>
      <w:r>
        <w:t xml:space="preserve">The risks associated with online safety, including the additional risks faced online by </w:t>
      </w:r>
      <w:r w:rsidR="001E3F4F">
        <w:t>student</w:t>
      </w:r>
      <w:r>
        <w:t>s with SEND.</w:t>
      </w:r>
    </w:p>
    <w:p w14:paraId="0D5A60F5" w14:textId="77777777" w:rsidR="664AC2D8" w:rsidRDefault="664AC2D8" w:rsidP="398C4983">
      <w:pPr>
        <w:spacing w:before="200"/>
        <w:jc w:val="both"/>
      </w:pPr>
      <w:r w:rsidRPr="398C4983">
        <w:rPr>
          <w:rFonts w:eastAsia="Arial" w:cs="Arial"/>
        </w:rPr>
        <w:t>Safeguarding training for staff, including online safety training, will be integrated, aligned and considered as part of the whole-school approach to safeguarding and wider staff training and curriculum planning.</w:t>
      </w:r>
    </w:p>
    <w:p w14:paraId="5F465618" w14:textId="77777777" w:rsidR="664AC2D8" w:rsidRDefault="664AC2D8" w:rsidP="398C4983">
      <w:pPr>
        <w:spacing w:before="200"/>
        <w:jc w:val="both"/>
      </w:pPr>
      <w:r w:rsidRPr="398C4983">
        <w:rPr>
          <w:rFonts w:eastAsia="Arial" w:cs="Arial"/>
        </w:rPr>
        <w:t>Staff members will be supported with their understanding of safeguarding issues and how to deal with them from their induction and throughout their time at the school. Staff members will be encouraged to participate in additional CPD alongside mandatory safeguarding training activities.</w:t>
      </w:r>
    </w:p>
    <w:p w14:paraId="2861AE50" w14:textId="77777777" w:rsidR="398C4983" w:rsidRDefault="398C4983" w:rsidP="398C4983">
      <w:pPr>
        <w:jc w:val="both"/>
      </w:pPr>
    </w:p>
    <w:p w14:paraId="4668F380" w14:textId="77777777" w:rsidR="00FA01DA" w:rsidRDefault="00FA01DA" w:rsidP="00921720">
      <w:pPr>
        <w:pStyle w:val="Heading1"/>
      </w:pPr>
      <w:bookmarkStart w:id="97" w:name="_Monitoring_and_review_1"/>
      <w:bookmarkStart w:id="98" w:name="_Toc209090082"/>
      <w:bookmarkStart w:id="99" w:name="_Toc214632755"/>
      <w:bookmarkEnd w:id="97"/>
      <w:r>
        <w:t>Monitoring and review</w:t>
      </w:r>
      <w:bookmarkEnd w:id="98"/>
      <w:bookmarkEnd w:id="99"/>
    </w:p>
    <w:p w14:paraId="4352576E" w14:textId="77777777" w:rsidR="005734E4" w:rsidRDefault="00FA01DA" w:rsidP="00522FD0">
      <w:pPr>
        <w:jc w:val="both"/>
      </w:pPr>
      <w:r>
        <w:t xml:space="preserve">This policy is reviewed </w:t>
      </w:r>
      <w:r w:rsidR="00FF7F23">
        <w:t xml:space="preserve">at least </w:t>
      </w:r>
      <w:r w:rsidRPr="2FD501AA">
        <w:rPr>
          <w:color w:val="000000" w:themeColor="accent6"/>
        </w:rPr>
        <w:t>annually</w:t>
      </w:r>
      <w:r>
        <w:t xml:space="preserve"> by the DSL and the headteacher</w:t>
      </w:r>
      <w:r w:rsidRPr="2FD501AA">
        <w:rPr>
          <w:color w:val="000000" w:themeColor="accent6"/>
        </w:rPr>
        <w:t>.</w:t>
      </w:r>
      <w:r>
        <w:t xml:space="preserve"> </w:t>
      </w:r>
      <w:r w:rsidR="005734E4">
        <w:t>This policy will be updated as needed to ensure it is up to date with safeguarding issues as they emerge and evolve, including any lessons learnt.</w:t>
      </w:r>
    </w:p>
    <w:p w14:paraId="48F1004F" w14:textId="77777777" w:rsidR="00FA01DA" w:rsidRDefault="00FA01DA" w:rsidP="00522FD0">
      <w:pPr>
        <w:jc w:val="both"/>
        <w:rPr>
          <w:b/>
          <w:bCs/>
          <w:u w:val="single"/>
        </w:rPr>
      </w:pPr>
      <w:r>
        <w:t xml:space="preserve">Any changes made to this policy will be communicated to all members of staff. All members of staff are required to familiarise themselves with all processes and procedures outlined in this policy as part of their induction programme. The next scheduled review date for this policy </w:t>
      </w:r>
      <w:r w:rsidR="007574A8">
        <w:t xml:space="preserve">is </w:t>
      </w:r>
      <w:r w:rsidR="01FFCF3B">
        <w:t>05</w:t>
      </w:r>
      <w:r w:rsidR="00026901">
        <w:t>/</w:t>
      </w:r>
      <w:r w:rsidR="01FFCF3B">
        <w:t>01/2026</w:t>
      </w:r>
      <w:r w:rsidR="54E17682">
        <w:t>.</w:t>
      </w:r>
    </w:p>
    <w:p w14:paraId="60A5BF5F" w14:textId="77777777" w:rsidR="54E17682" w:rsidRDefault="54E17682" w:rsidP="60841060">
      <w:pPr>
        <w:jc w:val="both"/>
      </w:pPr>
      <w:r w:rsidRPr="60841060">
        <w:rPr>
          <w:rFonts w:eastAsia="Arial" w:cs="Arial"/>
        </w:rPr>
        <w:t>Any updated advice or requirements provided by the local safeguarding board or statutory safeguarding partners will immediately supersede the relevant provisions of this policy. The DSL and Headteacher will ensure that such advice is implemented without delay, and the policy will be formally amended at the next scheduled review to maintain full alignment with statutory expectations.</w:t>
      </w:r>
    </w:p>
    <w:p w14:paraId="51AB9633" w14:textId="77777777" w:rsidR="00075B82" w:rsidRDefault="00075B82" w:rsidP="00522FD0">
      <w:pPr>
        <w:jc w:val="both"/>
        <w:rPr>
          <w:b/>
          <w:bCs/>
          <w:u w:val="single"/>
        </w:rPr>
      </w:pPr>
    </w:p>
    <w:p w14:paraId="3EADF194" w14:textId="339A2FD1" w:rsidR="00075B82" w:rsidRDefault="00075B82" w:rsidP="00075B82">
      <w:pPr>
        <w:jc w:val="both"/>
        <w:rPr>
          <w:b/>
          <w:bCs/>
          <w:u w:val="single"/>
        </w:rPr>
      </w:pPr>
      <w:r w:rsidRPr="60841060">
        <w:rPr>
          <w:b/>
          <w:bCs/>
          <w:u w:val="single"/>
        </w:rPr>
        <w:t xml:space="preserve">Written by Julie Jackson (DSL) and Neil Gage (DDSL) on the </w:t>
      </w:r>
      <w:r w:rsidR="00A7473F">
        <w:rPr>
          <w:b/>
          <w:bCs/>
          <w:u w:val="single"/>
        </w:rPr>
        <w:t>15/11/2025</w:t>
      </w:r>
    </w:p>
    <w:p w14:paraId="32198672" w14:textId="65CC14EA" w:rsidR="006A6894" w:rsidRPr="00075B82" w:rsidRDefault="006A6894" w:rsidP="00075B82">
      <w:pPr>
        <w:jc w:val="both"/>
        <w:rPr>
          <w:b/>
          <w:bCs/>
          <w:u w:val="single"/>
        </w:rPr>
      </w:pPr>
      <w:r w:rsidRPr="1451D6E7">
        <w:rPr>
          <w:b/>
          <w:bCs/>
          <w:u w:val="single"/>
        </w:rPr>
        <w:t xml:space="preserve">Updated </w:t>
      </w:r>
      <w:r w:rsidR="00A7473F">
        <w:rPr>
          <w:b/>
          <w:bCs/>
          <w:u w:val="single"/>
        </w:rPr>
        <w:t xml:space="preserve">15/11/2025 </w:t>
      </w:r>
      <w:r w:rsidRPr="1451D6E7">
        <w:rPr>
          <w:b/>
          <w:bCs/>
          <w:u w:val="single"/>
        </w:rPr>
        <w:t xml:space="preserve">by Julie Jackson </w:t>
      </w:r>
    </w:p>
    <w:p w14:paraId="1847886D" w14:textId="4FCD0022" w:rsidR="3DC82D08" w:rsidRDefault="3DC82D08" w:rsidP="1451D6E7">
      <w:pPr>
        <w:jc w:val="both"/>
        <w:rPr>
          <w:b/>
          <w:bCs/>
          <w:u w:val="single"/>
        </w:rPr>
      </w:pPr>
      <w:r w:rsidRPr="1451D6E7">
        <w:rPr>
          <w:b/>
          <w:bCs/>
          <w:u w:val="single"/>
        </w:rPr>
        <w:t xml:space="preserve">Reviewed by Sam Andrews, People, Resources and Compliance Manager </w:t>
      </w:r>
      <w:r w:rsidR="00A7473F">
        <w:rPr>
          <w:b/>
          <w:bCs/>
          <w:u w:val="single"/>
        </w:rPr>
        <w:t>15/11/2025</w:t>
      </w:r>
      <w:r w:rsidRPr="1451D6E7">
        <w:rPr>
          <w:b/>
          <w:bCs/>
          <w:u w:val="single"/>
        </w:rPr>
        <w:t xml:space="preserve"> 2</w:t>
      </w:r>
      <w:r w:rsidR="734D5916" w:rsidRPr="1451D6E7">
        <w:rPr>
          <w:b/>
          <w:bCs/>
          <w:u w:val="single"/>
        </w:rPr>
        <w:t>025</w:t>
      </w:r>
    </w:p>
    <w:p w14:paraId="7770BC69" w14:textId="77777777" w:rsidR="00075B82" w:rsidRDefault="00075B82" w:rsidP="00522FD0">
      <w:pPr>
        <w:jc w:val="both"/>
      </w:pPr>
    </w:p>
    <w:p w14:paraId="2B22046E" w14:textId="77777777" w:rsidR="00A7473F" w:rsidRDefault="00A7473F" w:rsidP="00522FD0">
      <w:pPr>
        <w:jc w:val="both"/>
      </w:pPr>
    </w:p>
    <w:p w14:paraId="40FEA9FD" w14:textId="77777777" w:rsidR="00A7473F" w:rsidRDefault="00A7473F" w:rsidP="00522FD0">
      <w:pPr>
        <w:jc w:val="both"/>
      </w:pPr>
    </w:p>
    <w:p w14:paraId="267DC859" w14:textId="77777777" w:rsidR="00A7473F" w:rsidRDefault="00A7473F" w:rsidP="00522FD0">
      <w:pPr>
        <w:jc w:val="both"/>
      </w:pPr>
    </w:p>
    <w:p w14:paraId="20AE695D" w14:textId="77777777" w:rsidR="00A7473F" w:rsidRDefault="00A7473F" w:rsidP="00522FD0">
      <w:pPr>
        <w:jc w:val="both"/>
      </w:pPr>
    </w:p>
    <w:p w14:paraId="2B3AA636" w14:textId="77777777" w:rsidR="00A7473F" w:rsidRDefault="00A7473F" w:rsidP="00522FD0">
      <w:pPr>
        <w:jc w:val="both"/>
      </w:pPr>
    </w:p>
    <w:p w14:paraId="24092977" w14:textId="77777777" w:rsidR="00A7473F" w:rsidRDefault="00A7473F" w:rsidP="00522FD0">
      <w:pPr>
        <w:jc w:val="both"/>
      </w:pPr>
    </w:p>
    <w:p w14:paraId="24021DA0" w14:textId="77777777" w:rsidR="00A7473F" w:rsidRDefault="00A7473F" w:rsidP="00522FD0">
      <w:pPr>
        <w:jc w:val="both"/>
      </w:pPr>
    </w:p>
    <w:p w14:paraId="633ECC35" w14:textId="77777777" w:rsidR="00A7473F" w:rsidRDefault="00A7473F" w:rsidP="00522FD0">
      <w:pPr>
        <w:jc w:val="both"/>
      </w:pPr>
    </w:p>
    <w:p w14:paraId="07CC5FB3" w14:textId="77777777" w:rsidR="00A7473F" w:rsidRDefault="00A7473F" w:rsidP="00522FD0">
      <w:pPr>
        <w:jc w:val="both"/>
      </w:pPr>
    </w:p>
    <w:p w14:paraId="385E3285" w14:textId="77777777" w:rsidR="00A7473F" w:rsidRDefault="00A7473F" w:rsidP="00522FD0">
      <w:pPr>
        <w:jc w:val="both"/>
      </w:pPr>
    </w:p>
    <w:p w14:paraId="6D54482B" w14:textId="77777777" w:rsidR="00A7473F" w:rsidRDefault="00A7473F" w:rsidP="00522FD0">
      <w:pPr>
        <w:jc w:val="both"/>
      </w:pPr>
    </w:p>
    <w:p w14:paraId="19FB608F" w14:textId="77777777" w:rsidR="00A7473F" w:rsidRDefault="00A7473F" w:rsidP="00522FD0">
      <w:pPr>
        <w:jc w:val="both"/>
      </w:pPr>
    </w:p>
    <w:p w14:paraId="27D7B408" w14:textId="77777777" w:rsidR="00A7473F" w:rsidRDefault="00A7473F" w:rsidP="00522FD0">
      <w:pPr>
        <w:jc w:val="both"/>
      </w:pPr>
    </w:p>
    <w:p w14:paraId="58D6465C" w14:textId="77777777" w:rsidR="00A7473F" w:rsidRDefault="00A7473F" w:rsidP="00522FD0">
      <w:pPr>
        <w:jc w:val="both"/>
      </w:pPr>
    </w:p>
    <w:p w14:paraId="1622CF05" w14:textId="77777777" w:rsidR="00A7473F" w:rsidRDefault="00A7473F" w:rsidP="00522FD0">
      <w:pPr>
        <w:jc w:val="both"/>
      </w:pPr>
    </w:p>
    <w:p w14:paraId="757BE2A9" w14:textId="77777777" w:rsidR="00A7473F" w:rsidRDefault="00A7473F" w:rsidP="00522FD0">
      <w:pPr>
        <w:jc w:val="both"/>
      </w:pPr>
    </w:p>
    <w:p w14:paraId="7B8BAC39" w14:textId="77777777" w:rsidR="00A7473F" w:rsidRDefault="00A7473F" w:rsidP="00522FD0">
      <w:pPr>
        <w:jc w:val="both"/>
      </w:pPr>
    </w:p>
    <w:p w14:paraId="279C0308" w14:textId="77777777" w:rsidR="00A7473F" w:rsidRDefault="00A7473F" w:rsidP="00A7473F">
      <w:pPr>
        <w:pStyle w:val="Heading1"/>
      </w:pPr>
      <w:bookmarkStart w:id="100" w:name="_Toc209090085"/>
      <w:bookmarkStart w:id="101" w:name="_Toc214632756"/>
      <w:r>
        <w:t>Addendum – September 2025 Update</w:t>
      </w:r>
      <w:bookmarkEnd w:id="100"/>
      <w:bookmarkEnd w:id="101"/>
    </w:p>
    <w:p w14:paraId="272D21F3" w14:textId="77777777" w:rsidR="00A7473F" w:rsidRDefault="00A7473F" w:rsidP="00A7473F">
      <w:r>
        <w:t>This policy has been updated to reflect statutory changes in Keeping Children Safe in Education (KCSIE) 2025, Ofsted expectations, and the Independent School Standards (ISS). It incorporates new safeguarding risks, particularly misinformation, disinformation and conspiracy theories, updates to online safety, AI use, attendance, Alternative Provision oversight, kinship care, and new safeguarding resources.</w:t>
      </w:r>
    </w:p>
    <w:p w14:paraId="097C2B2B" w14:textId="77777777" w:rsidR="00A7473F" w:rsidRDefault="00A7473F" w:rsidP="00A7473F">
      <w:pPr>
        <w:pStyle w:val="Heading2"/>
      </w:pPr>
      <w:bookmarkStart w:id="102" w:name="_Toc209090086"/>
      <w:bookmarkStart w:id="103" w:name="_Toc214632757"/>
      <w:r>
        <w:t>Key Updates</w:t>
      </w:r>
      <w:bookmarkEnd w:id="102"/>
      <w:bookmarkEnd w:id="103"/>
    </w:p>
    <w:p w14:paraId="7B90B376" w14:textId="77777777" w:rsidR="00A7473F" w:rsidRDefault="00A7473F" w:rsidP="00A7473F">
      <w:pPr>
        <w:pStyle w:val="ListParagraph"/>
        <w:numPr>
          <w:ilvl w:val="0"/>
          <w:numId w:val="80"/>
        </w:numPr>
      </w:pPr>
      <w:r>
        <w:t>Misinformation, disinformation and conspiracy theories recognised as safeguarding risks.</w:t>
      </w:r>
    </w:p>
    <w:p w14:paraId="7941A176" w14:textId="77777777" w:rsidR="00A7473F" w:rsidRDefault="00A7473F" w:rsidP="00A7473F">
      <w:pPr>
        <w:pStyle w:val="ListParagraph"/>
        <w:numPr>
          <w:ilvl w:val="0"/>
          <w:numId w:val="80"/>
        </w:numPr>
      </w:pPr>
      <w:r>
        <w:t>Online safety expanded to include filtering, monitoring, cyber-security and AI use.</w:t>
      </w:r>
    </w:p>
    <w:p w14:paraId="65DC25C6" w14:textId="77777777" w:rsidR="00A7473F" w:rsidRDefault="00A7473F" w:rsidP="00A7473F">
      <w:pPr>
        <w:pStyle w:val="ListParagraph"/>
        <w:numPr>
          <w:ilvl w:val="0"/>
          <w:numId w:val="80"/>
        </w:numPr>
      </w:pPr>
      <w:r>
        <w:t>Attendance now statutory safeguarding requirement with robust escalation.</w:t>
      </w:r>
    </w:p>
    <w:p w14:paraId="49A20B26" w14:textId="77777777" w:rsidR="00A7473F" w:rsidRDefault="00A7473F" w:rsidP="00A7473F">
      <w:pPr>
        <w:pStyle w:val="ListParagraph"/>
        <w:numPr>
          <w:ilvl w:val="0"/>
          <w:numId w:val="80"/>
        </w:numPr>
      </w:pPr>
      <w:r>
        <w:t>Alternative Provision oversight strengthened (written assurances and termly reviews).</w:t>
      </w:r>
    </w:p>
    <w:p w14:paraId="6892920F" w14:textId="77777777" w:rsidR="00A7473F" w:rsidRDefault="00A7473F" w:rsidP="00A7473F">
      <w:pPr>
        <w:pStyle w:val="ListParagraph"/>
        <w:numPr>
          <w:ilvl w:val="0"/>
          <w:numId w:val="80"/>
        </w:numPr>
      </w:pPr>
      <w:r>
        <w:t>DSL responsibilities extended to kinship care via liaison with Virtual School Heads.</w:t>
      </w:r>
    </w:p>
    <w:p w14:paraId="59FA40CF" w14:textId="77777777" w:rsidR="00A7473F" w:rsidRDefault="00A7473F" w:rsidP="00A7473F">
      <w:pPr>
        <w:pStyle w:val="ListParagraph"/>
        <w:numPr>
          <w:ilvl w:val="0"/>
          <w:numId w:val="80"/>
        </w:numPr>
      </w:pPr>
      <w:r>
        <w:t>New resources included: Lucy Faithfull Foundation Shore, CSA Centre materials.</w:t>
      </w:r>
    </w:p>
    <w:p w14:paraId="70952C99" w14:textId="77777777" w:rsidR="00A7473F" w:rsidRDefault="00A7473F" w:rsidP="00A7473F">
      <w:pPr>
        <w:pStyle w:val="Heading2"/>
      </w:pPr>
      <w:bookmarkStart w:id="104" w:name="_Toc209090087"/>
      <w:bookmarkStart w:id="105" w:name="_Toc214632758"/>
      <w:r>
        <w:t>Implementation</w:t>
      </w:r>
      <w:bookmarkEnd w:id="104"/>
      <w:bookmarkEnd w:id="105"/>
    </w:p>
    <w:p w14:paraId="25DCDCE6" w14:textId="77777777" w:rsidR="00A7473F" w:rsidRDefault="00A7473F" w:rsidP="00A7473F">
      <w:r>
        <w:t>This addendum is effective immediately and has been incorporated into the DC06 policy. Staff training, governor briefings, and safeguarding records will be updated to evidence compliance. A termly safeguarding audit will review implementation and impact.</w:t>
      </w:r>
    </w:p>
    <w:p w14:paraId="25132C03" w14:textId="77777777" w:rsidR="00A7473F" w:rsidRDefault="00A7473F" w:rsidP="00A7473F">
      <w:pPr>
        <w:pStyle w:val="Heading2"/>
      </w:pPr>
      <w:bookmarkStart w:id="106" w:name="_Toc209090088"/>
      <w:bookmarkStart w:id="107" w:name="_Toc214632759"/>
      <w:r>
        <w:t>Children Missing from School Site / Absconding</w:t>
      </w:r>
      <w:bookmarkEnd w:id="106"/>
      <w:bookmarkEnd w:id="107"/>
    </w:p>
    <w:p w14:paraId="6B8C3B5D" w14:textId="77777777" w:rsidR="00A7473F" w:rsidRDefault="00A7473F" w:rsidP="00A7473F">
      <w:r>
        <w:t>Dovecote School recognises that if a child goes missing from the school site or absconds, they may be at immediate risk of harm. Staff must act without delay to ensure the child’s safety.</w:t>
      </w:r>
    </w:p>
    <w:p w14:paraId="7DCE5B8A" w14:textId="77777777" w:rsidR="00A7473F" w:rsidRDefault="00A7473F" w:rsidP="00A7473F">
      <w:pPr>
        <w:pStyle w:val="ListParagraph"/>
        <w:numPr>
          <w:ilvl w:val="0"/>
          <w:numId w:val="80"/>
        </w:numPr>
      </w:pPr>
      <w:r>
        <w:t>If a child cannot be located, the nearest staff member will inform the Designated Safeguarding Lead (DSL) or deputy immediately.</w:t>
      </w:r>
    </w:p>
    <w:p w14:paraId="709AA79A" w14:textId="77777777" w:rsidR="00A7473F" w:rsidRDefault="00A7473F" w:rsidP="00A7473F">
      <w:pPr>
        <w:pStyle w:val="ListParagraph"/>
        <w:numPr>
          <w:ilvl w:val="0"/>
          <w:numId w:val="80"/>
        </w:numPr>
      </w:pPr>
      <w:r>
        <w:t>The school site and surrounding area will be searched promptly by available staff.</w:t>
      </w:r>
    </w:p>
    <w:p w14:paraId="781CC37E" w14:textId="77777777" w:rsidR="00A7473F" w:rsidRDefault="00A7473F" w:rsidP="00A7473F">
      <w:pPr>
        <w:pStyle w:val="ListParagraph"/>
        <w:numPr>
          <w:ilvl w:val="0"/>
          <w:numId w:val="80"/>
        </w:numPr>
      </w:pPr>
      <w:r>
        <w:t>If the child cannot be located within 10 minutes, the police and parents/carers will be contacted without delay.</w:t>
      </w:r>
    </w:p>
    <w:p w14:paraId="02849F0E" w14:textId="77777777" w:rsidR="00A7473F" w:rsidRDefault="00A7473F" w:rsidP="00A7473F">
      <w:pPr>
        <w:pStyle w:val="ListParagraph"/>
        <w:numPr>
          <w:ilvl w:val="0"/>
          <w:numId w:val="80"/>
        </w:numPr>
      </w:pPr>
      <w:r>
        <w:t>A risk assessment will be undertaken following the incident to review supervision, triggers, and any safeguarding concerns.</w:t>
      </w:r>
    </w:p>
    <w:p w14:paraId="34D68D51" w14:textId="77777777" w:rsidR="00A7473F" w:rsidRDefault="00A7473F" w:rsidP="00A7473F">
      <w:pPr>
        <w:pStyle w:val="ListParagraph"/>
        <w:numPr>
          <w:ilvl w:val="0"/>
          <w:numId w:val="80"/>
        </w:numPr>
      </w:pPr>
      <w:r>
        <w:t>Where patterns of absence or absconding behaviour are identified, the DSL will coordinate a multi-agency response in line with statutory guidance.</w:t>
      </w:r>
    </w:p>
    <w:p w14:paraId="25F81CDE" w14:textId="77777777" w:rsidR="00A7473F" w:rsidRDefault="00A7473F" w:rsidP="00A7473F"/>
    <w:p w14:paraId="3A784338" w14:textId="77777777" w:rsidR="00A7473F" w:rsidRDefault="00A7473F" w:rsidP="00A7473F">
      <w:r>
        <w:t>This procedure should be read alongside the Children Missing Education Policy and the Behaviour Policy.</w:t>
      </w:r>
    </w:p>
    <w:p w14:paraId="32B79BA1" w14:textId="77777777" w:rsidR="00A7473F" w:rsidRDefault="00A7473F" w:rsidP="00A7473F"/>
    <w:p w14:paraId="48DA32A0" w14:textId="2E13CD7D" w:rsidR="00A7473F" w:rsidRDefault="00A7473F" w:rsidP="00A7473F"/>
    <w:p w14:paraId="41C4345A" w14:textId="684669F5" w:rsidR="00A7473F" w:rsidRDefault="00A7473F" w:rsidP="00A7473F"/>
    <w:p w14:paraId="78AEEEAC" w14:textId="77777777" w:rsidR="00A7473F" w:rsidRDefault="00A7473F" w:rsidP="00A7473F">
      <w:pPr>
        <w:pStyle w:val="Heading1"/>
      </w:pPr>
      <w:bookmarkStart w:id="108" w:name="_Toc214632760"/>
      <w:r>
        <w:t>APPENDICES</w:t>
      </w:r>
      <w:bookmarkEnd w:id="108"/>
    </w:p>
    <w:p w14:paraId="6A0733B1" w14:textId="77777777" w:rsidR="00A7473F" w:rsidRPr="00921720" w:rsidRDefault="00A7473F" w:rsidP="00A7473F">
      <w:pPr>
        <w:pStyle w:val="Heading1"/>
        <w:numPr>
          <w:ilvl w:val="0"/>
          <w:numId w:val="0"/>
        </w:numPr>
        <w:spacing w:before="0" w:after="0"/>
      </w:pPr>
      <w:bookmarkStart w:id="109" w:name="_Toc214632761"/>
      <w:r w:rsidRPr="00921720">
        <w:t>Appendix A – Safeguarding Concern Reporting Flowchart</w:t>
      </w:r>
      <w:bookmarkEnd w:id="109"/>
    </w:p>
    <w:p w14:paraId="31570D34" w14:textId="002D0AE7" w:rsidR="00A7473F" w:rsidRPr="00921720" w:rsidRDefault="00A7473F" w:rsidP="00A7473F">
      <w:pPr>
        <w:spacing w:after="0"/>
        <w:rPr>
          <w:rFonts w:eastAsia="MS Mincho" w:cs="Arial"/>
          <w:lang w:val="en-US"/>
        </w:rPr>
      </w:pPr>
      <w:r>
        <w:br/>
      </w:r>
      <w:r w:rsidRPr="294B53CD">
        <w:rPr>
          <w:rFonts w:eastAsia="MS Mincho" w:cs="Arial"/>
          <w:lang w:val="en-US"/>
        </w:rPr>
        <w:t>1. Concern identified by any member of staff or volunteer.</w:t>
      </w:r>
      <w:r>
        <w:br/>
      </w:r>
      <w:r w:rsidRPr="294B53CD">
        <w:rPr>
          <w:rFonts w:eastAsia="MS Mincho" w:cs="Arial"/>
          <w:lang w:val="en-US"/>
        </w:rPr>
        <w:t xml:space="preserve">2. Record concern immediately on </w:t>
      </w:r>
      <w:r w:rsidR="5977EA2D" w:rsidRPr="294B53CD">
        <w:rPr>
          <w:rFonts w:eastAsia="MS Mincho" w:cs="Arial"/>
          <w:lang w:val="en-US"/>
        </w:rPr>
        <w:t>MYCONCERN</w:t>
      </w:r>
      <w:r w:rsidRPr="294B53CD">
        <w:rPr>
          <w:rFonts w:eastAsia="MS Mincho" w:cs="Arial"/>
          <w:lang w:val="en-US"/>
        </w:rPr>
        <w:t xml:space="preserve"> or safeguarding form.</w:t>
      </w:r>
      <w:r>
        <w:br/>
      </w:r>
      <w:r w:rsidRPr="294B53CD">
        <w:rPr>
          <w:rFonts w:eastAsia="MS Mincho" w:cs="Arial"/>
          <w:lang w:val="en-US"/>
        </w:rPr>
        <w:t>3. Report to DSL (Julie Jackson) or Deputy DSLs (Neil Gage / Mark Thompson).</w:t>
      </w:r>
      <w:r>
        <w:br/>
      </w:r>
      <w:r w:rsidRPr="294B53CD">
        <w:rPr>
          <w:rFonts w:eastAsia="MS Mincho" w:cs="Arial"/>
          <w:lang w:val="en-US"/>
        </w:rPr>
        <w:t>4. DSL assesses concern and decides:</w:t>
      </w:r>
      <w:r>
        <w:br/>
      </w:r>
      <w:r w:rsidRPr="294B53CD">
        <w:rPr>
          <w:rFonts w:eastAsia="MS Mincho" w:cs="Arial"/>
          <w:lang w:val="en-US"/>
        </w:rPr>
        <w:t xml:space="preserve">   - No further action / monitoring, or</w:t>
      </w:r>
      <w:r>
        <w:br/>
      </w:r>
      <w:r w:rsidRPr="294B53CD">
        <w:rPr>
          <w:rFonts w:eastAsia="MS Mincho" w:cs="Arial"/>
          <w:lang w:val="en-US"/>
        </w:rPr>
        <w:t xml:space="preserve">   - Early Help required, or</w:t>
      </w:r>
      <w:r>
        <w:br/>
      </w:r>
      <w:r w:rsidRPr="294B53CD">
        <w:rPr>
          <w:rFonts w:eastAsia="MS Mincho" w:cs="Arial"/>
          <w:lang w:val="en-US"/>
        </w:rPr>
        <w:t xml:space="preserve">   - Referral to Children’s Social Care / Police.</w:t>
      </w:r>
      <w:r>
        <w:br/>
      </w:r>
      <w:r w:rsidRPr="294B53CD">
        <w:rPr>
          <w:rFonts w:eastAsia="MS Mincho" w:cs="Arial"/>
          <w:lang w:val="en-US"/>
        </w:rPr>
        <w:t xml:space="preserve">5. DSL records </w:t>
      </w:r>
      <w:r w:rsidR="7D285C40" w:rsidRPr="294B53CD">
        <w:rPr>
          <w:rFonts w:eastAsia="MS Mincho" w:cs="Arial"/>
          <w:lang w:val="en-US"/>
        </w:rPr>
        <w:t>decisions</w:t>
      </w:r>
      <w:r w:rsidRPr="294B53CD">
        <w:rPr>
          <w:rFonts w:eastAsia="MS Mincho" w:cs="Arial"/>
          <w:lang w:val="en-US"/>
        </w:rPr>
        <w:t>, actions taken, and rationale.</w:t>
      </w:r>
      <w:r>
        <w:br/>
      </w:r>
      <w:r w:rsidRPr="294B53CD">
        <w:rPr>
          <w:rFonts w:eastAsia="MS Mincho" w:cs="Arial"/>
          <w:lang w:val="en-US"/>
        </w:rPr>
        <w:t>6. Where appropriate, inform parents unless doing so places the child at risk.</w:t>
      </w:r>
      <w:r>
        <w:br/>
      </w:r>
      <w:r w:rsidRPr="294B53CD">
        <w:rPr>
          <w:rFonts w:eastAsia="MS Mincho" w:cs="Arial"/>
          <w:lang w:val="en-US"/>
        </w:rPr>
        <w:t>7. DSL monitors ongoing concerns and ensures follow-up with external agencies.</w:t>
      </w:r>
      <w:r>
        <w:br/>
      </w:r>
    </w:p>
    <w:p w14:paraId="73A2600D" w14:textId="77777777" w:rsidR="00A7473F" w:rsidRPr="00921720" w:rsidRDefault="00A7473F" w:rsidP="00A7473F">
      <w:pPr>
        <w:pStyle w:val="Heading1"/>
        <w:numPr>
          <w:ilvl w:val="0"/>
          <w:numId w:val="0"/>
        </w:numPr>
        <w:spacing w:before="0" w:after="0"/>
        <w:ind w:left="432" w:hanging="432"/>
      </w:pPr>
      <w:bookmarkStart w:id="110" w:name="_Toc214632762"/>
      <w:r w:rsidRPr="00921720">
        <w:t>Appendix B – Specific Safeguarding Issues Summary</w:t>
      </w:r>
      <w:bookmarkEnd w:id="110"/>
    </w:p>
    <w:p w14:paraId="374BBC99" w14:textId="77777777" w:rsidR="00A7473F" w:rsidRPr="00921720" w:rsidRDefault="00A7473F" w:rsidP="00A7473F">
      <w:pPr>
        <w:spacing w:after="0"/>
        <w:rPr>
          <w:rFonts w:eastAsia="MS Mincho" w:cs="Arial"/>
          <w:lang w:val="en-US"/>
        </w:rPr>
      </w:pPr>
      <w:r w:rsidRPr="00921720">
        <w:rPr>
          <w:rFonts w:eastAsia="MS Mincho" w:cs="Arial"/>
          <w:lang w:val="en-US"/>
        </w:rPr>
        <w:br/>
        <w:t>The following safeguarding risks are recognised by Dovecote School and managed in accordance with relevant policies and statutory guidance:</w:t>
      </w:r>
      <w:r w:rsidRPr="00921720">
        <w:rPr>
          <w:rFonts w:eastAsia="MS Mincho" w:cs="Arial"/>
          <w:lang w:val="en-US"/>
        </w:rPr>
        <w:br/>
      </w:r>
    </w:p>
    <w:p w14:paraId="6F8F0662" w14:textId="77777777" w:rsidR="00A7473F" w:rsidRPr="00921720" w:rsidRDefault="00921720" w:rsidP="00A7473F">
      <w:pPr>
        <w:numPr>
          <w:ilvl w:val="0"/>
          <w:numId w:val="85"/>
        </w:numPr>
        <w:spacing w:after="0"/>
        <w:contextualSpacing/>
        <w:rPr>
          <w:rFonts w:eastAsia="MS Mincho" w:cs="Arial"/>
          <w:lang w:val="en-US"/>
        </w:rPr>
      </w:pPr>
      <w:r w:rsidRPr="00921720">
        <w:rPr>
          <w:rFonts w:eastAsia="MS Mincho" w:cs="Arial"/>
          <w:lang w:val="en-US"/>
        </w:rPr>
        <w:t xml:space="preserve">Child Sexual Exploitation (CSE) – refer to DC06 and Local Authority Procedures.  </w:t>
      </w:r>
    </w:p>
    <w:p w14:paraId="5CF4BE68" w14:textId="77777777" w:rsidR="00A7473F" w:rsidRPr="00921720" w:rsidRDefault="00921720" w:rsidP="00A7473F">
      <w:pPr>
        <w:numPr>
          <w:ilvl w:val="0"/>
          <w:numId w:val="85"/>
        </w:numPr>
        <w:spacing w:after="0"/>
        <w:contextualSpacing/>
        <w:rPr>
          <w:rFonts w:eastAsia="MS Mincho" w:cs="Arial"/>
          <w:lang w:val="en-US"/>
        </w:rPr>
      </w:pPr>
      <w:r w:rsidRPr="00921720">
        <w:rPr>
          <w:rFonts w:eastAsia="MS Mincho" w:cs="Arial"/>
          <w:lang w:val="en-US"/>
        </w:rPr>
        <w:t xml:space="preserve">Child Criminal Exploitation (CCE) / County Lines – DC06 &amp; DfE guidance.  </w:t>
      </w:r>
    </w:p>
    <w:p w14:paraId="34398FB2" w14:textId="77777777" w:rsidR="00A7473F" w:rsidRPr="00921720" w:rsidRDefault="00921720" w:rsidP="00A7473F">
      <w:pPr>
        <w:numPr>
          <w:ilvl w:val="0"/>
          <w:numId w:val="85"/>
        </w:numPr>
        <w:spacing w:after="0"/>
        <w:contextualSpacing/>
        <w:rPr>
          <w:rFonts w:eastAsia="MS Mincho" w:cs="Arial"/>
          <w:lang w:val="en-US"/>
        </w:rPr>
      </w:pPr>
      <w:r w:rsidRPr="00921720">
        <w:rPr>
          <w:rFonts w:eastAsia="MS Mincho" w:cs="Arial"/>
          <w:lang w:val="en-US"/>
        </w:rPr>
        <w:t xml:space="preserve">Female Genital Mutilation (FGM) – Mandatory reporting duty (teachers). </w:t>
      </w:r>
    </w:p>
    <w:p w14:paraId="1F4A796E" w14:textId="5A849E1D" w:rsidR="00A7473F" w:rsidRPr="00921720" w:rsidRDefault="00921720" w:rsidP="36E7703A">
      <w:pPr>
        <w:numPr>
          <w:ilvl w:val="0"/>
          <w:numId w:val="85"/>
        </w:numPr>
        <w:contextualSpacing/>
        <w:rPr>
          <w:rFonts w:eastAsia="MS Mincho" w:cs="Arial"/>
          <w:lang w:val="en-US"/>
        </w:rPr>
      </w:pPr>
      <w:r w:rsidRPr="36E7703A">
        <w:rPr>
          <w:rFonts w:eastAsia="MS Mincho" w:cs="Arial"/>
          <w:lang w:val="en-US"/>
        </w:rPr>
        <w:t>Radicalisation and Extremism – The Prevent Duty; see Prevent guidance.</w:t>
      </w:r>
      <w:r w:rsidR="636F20AE" w:rsidRPr="36E7703A">
        <w:rPr>
          <w:rFonts w:eastAsia="MS Mincho" w:cs="Arial"/>
          <w:lang w:val="en-US"/>
        </w:rPr>
        <w:t xml:space="preserve"> </w:t>
      </w:r>
    </w:p>
    <w:p w14:paraId="07213BAB" w14:textId="77777777" w:rsidR="00A7473F" w:rsidRPr="00921720" w:rsidRDefault="00921720" w:rsidP="00A7473F">
      <w:pPr>
        <w:numPr>
          <w:ilvl w:val="0"/>
          <w:numId w:val="85"/>
        </w:numPr>
        <w:contextualSpacing/>
        <w:rPr>
          <w:rFonts w:eastAsia="MS Mincho" w:cs="Arial"/>
          <w:lang w:val="en-US"/>
        </w:rPr>
      </w:pPr>
      <w:r w:rsidRPr="00921720">
        <w:rPr>
          <w:rFonts w:eastAsia="MS Mincho" w:cs="Arial"/>
          <w:lang w:val="en-US"/>
        </w:rPr>
        <w:t xml:space="preserve">Forced Marriage – Report immediately to DSL and Police.  </w:t>
      </w:r>
    </w:p>
    <w:p w14:paraId="20FAC645" w14:textId="77777777" w:rsidR="00A7473F" w:rsidRPr="00921720" w:rsidRDefault="00921720" w:rsidP="00A7473F">
      <w:pPr>
        <w:numPr>
          <w:ilvl w:val="0"/>
          <w:numId w:val="85"/>
        </w:numPr>
        <w:contextualSpacing/>
        <w:rPr>
          <w:rFonts w:eastAsia="MS Mincho" w:cs="Arial"/>
          <w:lang w:val="en-US"/>
        </w:rPr>
      </w:pPr>
      <w:r w:rsidRPr="00921720">
        <w:rPr>
          <w:rFonts w:eastAsia="MS Mincho" w:cs="Arial"/>
          <w:lang w:val="en-US"/>
        </w:rPr>
        <w:t xml:space="preserve">Domestic Abuse – Children considered victims in their own right (Domestic Abuse Act 2021).  </w:t>
      </w:r>
    </w:p>
    <w:p w14:paraId="4F9512EB" w14:textId="77777777" w:rsidR="00A7473F" w:rsidRPr="00921720" w:rsidRDefault="00921720" w:rsidP="00A7473F">
      <w:pPr>
        <w:numPr>
          <w:ilvl w:val="0"/>
          <w:numId w:val="85"/>
        </w:numPr>
        <w:contextualSpacing/>
        <w:rPr>
          <w:rFonts w:eastAsia="MS Mincho" w:cs="Arial"/>
          <w:lang w:val="en-US"/>
        </w:rPr>
      </w:pPr>
      <w:r w:rsidRPr="00921720">
        <w:rPr>
          <w:rFonts w:eastAsia="MS Mincho" w:cs="Arial"/>
          <w:lang w:val="en-US"/>
        </w:rPr>
        <w:t xml:space="preserve">Mental Health and Emotional Wellbeing – Managed in line with SEMH Policy.  </w:t>
      </w:r>
    </w:p>
    <w:p w14:paraId="250390A6" w14:textId="77777777" w:rsidR="00A7473F" w:rsidRPr="00921720" w:rsidRDefault="00921720" w:rsidP="00A7473F">
      <w:pPr>
        <w:numPr>
          <w:ilvl w:val="0"/>
          <w:numId w:val="85"/>
        </w:numPr>
        <w:contextualSpacing/>
        <w:rPr>
          <w:rFonts w:eastAsia="MS Mincho" w:cs="Arial"/>
          <w:lang w:val="en-US"/>
        </w:rPr>
      </w:pPr>
      <w:r w:rsidRPr="00921720">
        <w:rPr>
          <w:rFonts w:eastAsia="MS Mincho" w:cs="Arial"/>
          <w:lang w:val="en-US"/>
        </w:rPr>
        <w:t xml:space="preserve">Online Abuse / Cybercrime – Refer to DC12 Online Safety Policy.  </w:t>
      </w:r>
    </w:p>
    <w:p w14:paraId="14D0EA87" w14:textId="77777777" w:rsidR="00A7473F" w:rsidRPr="00921720" w:rsidRDefault="00921720" w:rsidP="00A7473F">
      <w:pPr>
        <w:numPr>
          <w:ilvl w:val="0"/>
          <w:numId w:val="85"/>
        </w:numPr>
        <w:contextualSpacing/>
        <w:rPr>
          <w:rFonts w:eastAsia="MS Mincho" w:cs="Arial"/>
          <w:lang w:val="en-US"/>
        </w:rPr>
      </w:pPr>
      <w:r w:rsidRPr="00921720">
        <w:rPr>
          <w:rFonts w:eastAsia="MS Mincho" w:cs="Arial"/>
          <w:lang w:val="en-US"/>
        </w:rPr>
        <w:t xml:space="preserve">Missing from Education / Absconding – See DC65 Children Missing Education Policy.  </w:t>
      </w:r>
    </w:p>
    <w:p w14:paraId="2DC1F5B1" w14:textId="77777777" w:rsidR="00A7473F" w:rsidRPr="00921720" w:rsidRDefault="00921720" w:rsidP="00A7473F">
      <w:pPr>
        <w:numPr>
          <w:ilvl w:val="0"/>
          <w:numId w:val="85"/>
        </w:numPr>
        <w:contextualSpacing/>
        <w:rPr>
          <w:rFonts w:eastAsia="MS Mincho" w:cs="Arial"/>
          <w:lang w:val="en-US"/>
        </w:rPr>
      </w:pPr>
      <w:r w:rsidRPr="00921720">
        <w:rPr>
          <w:rFonts w:eastAsia="MS Mincho" w:cs="Arial"/>
          <w:lang w:val="en-US"/>
        </w:rPr>
        <w:t xml:space="preserve">Allegations Against Staff – See DC30 Allegations of Abuse Against Staff Policy.  </w:t>
      </w:r>
    </w:p>
    <w:p w14:paraId="04FB4712" w14:textId="77777777" w:rsidR="00A7473F" w:rsidRPr="00921720" w:rsidRDefault="00921720" w:rsidP="00A7473F">
      <w:pPr>
        <w:numPr>
          <w:ilvl w:val="0"/>
          <w:numId w:val="85"/>
        </w:numPr>
        <w:spacing w:after="0"/>
        <w:contextualSpacing/>
        <w:rPr>
          <w:rFonts w:eastAsia="MS Mincho" w:cs="Arial"/>
          <w:lang w:val="en-US"/>
        </w:rPr>
      </w:pPr>
      <w:r w:rsidRPr="00921720">
        <w:rPr>
          <w:rFonts w:eastAsia="MS Mincho" w:cs="Arial"/>
          <w:lang w:val="en-US"/>
        </w:rPr>
        <w:t>Peer-on-Peer Abuse – See DC36 Child-on-Child Abuse Policy and DC20 Anti-Bullying Policy.</w:t>
      </w:r>
    </w:p>
    <w:p w14:paraId="36E220C2" w14:textId="77777777" w:rsidR="00A7473F" w:rsidRDefault="00A7473F" w:rsidP="00A7473F">
      <w:pPr>
        <w:spacing w:after="0"/>
        <w:ind w:left="360"/>
        <w:rPr>
          <w:rFonts w:eastAsia="MS Mincho" w:cs="Arial"/>
          <w:lang w:val="en-US"/>
        </w:rPr>
      </w:pPr>
    </w:p>
    <w:p w14:paraId="1C0F7431" w14:textId="77777777" w:rsidR="00921720" w:rsidRPr="00921720" w:rsidRDefault="00921720" w:rsidP="00A7473F">
      <w:pPr>
        <w:spacing w:after="0"/>
        <w:ind w:left="360"/>
        <w:rPr>
          <w:rFonts w:eastAsia="MS Mincho" w:cs="Arial"/>
          <w:lang w:val="en-US"/>
        </w:rPr>
      </w:pPr>
      <w:r w:rsidRPr="00921720">
        <w:rPr>
          <w:rFonts w:eastAsia="MS Mincho" w:cs="Arial"/>
          <w:lang w:val="en-US"/>
        </w:rPr>
        <w:t>Staff should refer to ‘Keeping Children Safe in Education’ (2025) Part 1 for signs and indicators of these issues.</w:t>
      </w:r>
      <w:r w:rsidRPr="00921720">
        <w:rPr>
          <w:rFonts w:eastAsia="MS Mincho" w:cs="Arial"/>
          <w:lang w:val="en-US"/>
        </w:rPr>
        <w:br/>
      </w:r>
    </w:p>
    <w:p w14:paraId="17E93ABE" w14:textId="77777777" w:rsidR="00A7473F" w:rsidRPr="00921720" w:rsidRDefault="00A7473F" w:rsidP="00A7473F">
      <w:pPr>
        <w:pStyle w:val="Heading1"/>
        <w:numPr>
          <w:ilvl w:val="0"/>
          <w:numId w:val="0"/>
        </w:numPr>
        <w:spacing w:before="0" w:after="0"/>
        <w:ind w:left="432" w:hanging="432"/>
      </w:pPr>
      <w:bookmarkStart w:id="111" w:name="_Toc214632763"/>
      <w:r w:rsidRPr="00921720">
        <w:t>Appendix C – Low-Level Concerns Framework</w:t>
      </w:r>
      <w:bookmarkEnd w:id="111"/>
    </w:p>
    <w:p w14:paraId="697F54AD" w14:textId="77777777" w:rsidR="00A7473F" w:rsidRPr="00921720" w:rsidRDefault="00A7473F" w:rsidP="00A7473F">
      <w:pPr>
        <w:spacing w:after="0"/>
        <w:rPr>
          <w:rFonts w:eastAsia="MS Mincho" w:cs="Arial"/>
          <w:lang w:val="en-US"/>
        </w:rPr>
      </w:pPr>
      <w:r w:rsidRPr="00921720">
        <w:rPr>
          <w:rFonts w:eastAsia="MS Mincho" w:cs="Arial"/>
          <w:lang w:val="en-US"/>
        </w:rPr>
        <w:br/>
        <w:t>Definition: A low-level concern is any behaviour by a member of staff that does not meet the threshold for a formal safeguarding allegation but may indicate a breach of professional boundaries or the Staff Code of Conduct (DC11).</w:t>
      </w:r>
      <w:r w:rsidRPr="00921720">
        <w:rPr>
          <w:rFonts w:eastAsia="MS Mincho" w:cs="Arial"/>
          <w:lang w:val="en-US"/>
        </w:rPr>
        <w:br/>
      </w:r>
      <w:r w:rsidRPr="00921720">
        <w:rPr>
          <w:rFonts w:eastAsia="MS Mincho" w:cs="Arial"/>
          <w:lang w:val="en-US"/>
        </w:rPr>
        <w:br/>
        <w:t>Examples include:</w:t>
      </w:r>
    </w:p>
    <w:p w14:paraId="54E05FE4" w14:textId="77777777" w:rsidR="00A7473F" w:rsidRPr="00921720" w:rsidRDefault="00921720" w:rsidP="00A7473F">
      <w:pPr>
        <w:numPr>
          <w:ilvl w:val="0"/>
          <w:numId w:val="86"/>
        </w:numPr>
        <w:contextualSpacing/>
        <w:rPr>
          <w:rFonts w:eastAsia="MS Mincho" w:cs="Arial"/>
          <w:lang w:val="en-US"/>
        </w:rPr>
      </w:pPr>
      <w:r w:rsidRPr="00921720">
        <w:rPr>
          <w:rFonts w:eastAsia="MS Mincho" w:cs="Arial"/>
          <w:lang w:val="en-US"/>
        </w:rPr>
        <w:t xml:space="preserve">Overfamiliarity with students.  </w:t>
      </w:r>
    </w:p>
    <w:p w14:paraId="3ECB8F03" w14:textId="77777777" w:rsidR="00A7473F" w:rsidRPr="00921720" w:rsidRDefault="00921720" w:rsidP="00A7473F">
      <w:pPr>
        <w:numPr>
          <w:ilvl w:val="0"/>
          <w:numId w:val="86"/>
        </w:numPr>
        <w:contextualSpacing/>
        <w:rPr>
          <w:rFonts w:eastAsia="MS Mincho" w:cs="Arial"/>
          <w:lang w:val="en-US"/>
        </w:rPr>
      </w:pPr>
      <w:r w:rsidRPr="00921720">
        <w:rPr>
          <w:rFonts w:eastAsia="MS Mincho" w:cs="Arial"/>
          <w:lang w:val="en-US"/>
        </w:rPr>
        <w:t xml:space="preserve">Inappropriate language or jokes.  </w:t>
      </w:r>
    </w:p>
    <w:p w14:paraId="223A301F" w14:textId="77777777" w:rsidR="00A7473F" w:rsidRPr="00921720" w:rsidRDefault="00921720" w:rsidP="00A7473F">
      <w:pPr>
        <w:numPr>
          <w:ilvl w:val="0"/>
          <w:numId w:val="86"/>
        </w:numPr>
        <w:contextualSpacing/>
        <w:rPr>
          <w:rFonts w:eastAsia="MS Mincho" w:cs="Arial"/>
          <w:lang w:val="en-US"/>
        </w:rPr>
      </w:pPr>
      <w:r w:rsidRPr="00921720">
        <w:rPr>
          <w:rFonts w:eastAsia="MS Mincho" w:cs="Arial"/>
          <w:lang w:val="en-US"/>
        </w:rPr>
        <w:t>Failure to maintain professional distance.</w:t>
      </w:r>
      <w:r w:rsidRPr="00921720">
        <w:rPr>
          <w:rFonts w:eastAsia="MS Mincho" w:cs="Arial"/>
          <w:lang w:val="en-US"/>
        </w:rPr>
        <w:br/>
      </w:r>
    </w:p>
    <w:p w14:paraId="2D54DA6C" w14:textId="22C7B193" w:rsidR="00921720" w:rsidRPr="00921720" w:rsidRDefault="00921720" w:rsidP="00A7473F">
      <w:pPr>
        <w:ind w:left="360"/>
        <w:rPr>
          <w:rFonts w:eastAsia="MS Mincho" w:cs="Arial"/>
          <w:lang w:val="en-US"/>
        </w:rPr>
      </w:pPr>
      <w:r w:rsidRPr="294B53CD">
        <w:rPr>
          <w:rFonts w:eastAsia="MS Mincho" w:cs="Arial"/>
          <w:lang w:val="en-US"/>
        </w:rPr>
        <w:t>Reporting Process:</w:t>
      </w:r>
      <w:r>
        <w:br/>
      </w:r>
      <w:r w:rsidRPr="294B53CD">
        <w:rPr>
          <w:rFonts w:eastAsia="MS Mincho" w:cs="Arial"/>
          <w:lang w:val="en-US"/>
        </w:rPr>
        <w:t>Report to DSL or Headteacher immediately.</w:t>
      </w:r>
      <w:r>
        <w:br/>
      </w:r>
      <w:r w:rsidRPr="294B53CD">
        <w:rPr>
          <w:rFonts w:eastAsia="MS Mincho" w:cs="Arial"/>
          <w:lang w:val="en-US"/>
        </w:rPr>
        <w:t>2. Record in writing (</w:t>
      </w:r>
      <w:r w:rsidR="5977EA2D" w:rsidRPr="294B53CD">
        <w:rPr>
          <w:rFonts w:eastAsia="MS Mincho" w:cs="Arial"/>
          <w:lang w:val="en-US"/>
        </w:rPr>
        <w:t>MYCONCERN</w:t>
      </w:r>
      <w:r w:rsidRPr="294B53CD">
        <w:rPr>
          <w:rFonts w:eastAsia="MS Mincho" w:cs="Arial"/>
          <w:lang w:val="en-US"/>
        </w:rPr>
        <w:t xml:space="preserve"> or Low-Level Concern Log).</w:t>
      </w:r>
      <w:r>
        <w:br/>
      </w:r>
      <w:r w:rsidRPr="294B53CD">
        <w:rPr>
          <w:rFonts w:eastAsia="MS Mincho" w:cs="Arial"/>
          <w:lang w:val="en-US"/>
        </w:rPr>
        <w:t xml:space="preserve">3. DSL reviews and determines </w:t>
      </w:r>
      <w:r w:rsidR="362603F8" w:rsidRPr="294B53CD">
        <w:rPr>
          <w:rFonts w:eastAsia="MS Mincho" w:cs="Arial"/>
          <w:lang w:val="en-US"/>
        </w:rPr>
        <w:t>the next</w:t>
      </w:r>
      <w:r w:rsidRPr="294B53CD">
        <w:rPr>
          <w:rFonts w:eastAsia="MS Mincho" w:cs="Arial"/>
          <w:lang w:val="en-US"/>
        </w:rPr>
        <w:t xml:space="preserve"> steps.</w:t>
      </w:r>
      <w:r>
        <w:br/>
      </w:r>
      <w:r w:rsidRPr="294B53CD">
        <w:rPr>
          <w:rFonts w:eastAsia="MS Mincho" w:cs="Arial"/>
          <w:lang w:val="en-US"/>
        </w:rPr>
        <w:t>4. Escalate to LADO if patterns emerge or threshold met.</w:t>
      </w:r>
      <w:r>
        <w:br/>
      </w:r>
      <w:r>
        <w:br/>
      </w:r>
      <w:r w:rsidRPr="294B53CD">
        <w:rPr>
          <w:rFonts w:eastAsia="MS Mincho" w:cs="Arial"/>
          <w:lang w:val="en-US"/>
        </w:rPr>
        <w:t>Purpose:</w:t>
      </w:r>
      <w:r>
        <w:br/>
      </w:r>
      <w:r w:rsidRPr="294B53CD">
        <w:rPr>
          <w:rFonts w:eastAsia="MS Mincho" w:cs="Arial"/>
          <w:lang w:val="en-US"/>
        </w:rPr>
        <w:t>• Promote early intervention and a transparent safeguarding culture.</w:t>
      </w:r>
      <w:r>
        <w:br/>
      </w:r>
      <w:r w:rsidRPr="294B53CD">
        <w:rPr>
          <w:rFonts w:eastAsia="MS Mincho" w:cs="Arial"/>
          <w:lang w:val="en-US"/>
        </w:rPr>
        <w:t>• Prevent potential misconduct and protect students and staff integrity.</w:t>
      </w:r>
      <w:r>
        <w:br/>
      </w:r>
    </w:p>
    <w:p w14:paraId="2B4C2DD0" w14:textId="77777777" w:rsidR="00A7473F" w:rsidRPr="00921720" w:rsidRDefault="00A7473F" w:rsidP="00A7473F">
      <w:pPr>
        <w:pStyle w:val="Heading1"/>
        <w:numPr>
          <w:ilvl w:val="0"/>
          <w:numId w:val="0"/>
        </w:numPr>
        <w:spacing w:before="0" w:after="0"/>
        <w:ind w:left="432" w:hanging="432"/>
      </w:pPr>
      <w:bookmarkStart w:id="112" w:name="_Toc214632764"/>
      <w:r w:rsidRPr="00921720">
        <w:t>Appendix D – Safeguarding Training Overview</w:t>
      </w:r>
      <w:bookmarkEnd w:id="112"/>
    </w:p>
    <w:p w14:paraId="24865078" w14:textId="29ED88CA" w:rsidR="00A7473F" w:rsidRPr="00921720" w:rsidRDefault="00A7473F" w:rsidP="00A7473F">
      <w:pPr>
        <w:spacing w:after="0"/>
        <w:rPr>
          <w:rFonts w:eastAsia="MS Mincho" w:cs="Arial"/>
          <w:lang w:val="en-US"/>
        </w:rPr>
      </w:pPr>
      <w:r>
        <w:br/>
      </w:r>
      <w:r w:rsidRPr="294B53CD">
        <w:rPr>
          <w:rFonts w:eastAsia="MS Mincho" w:cs="Arial"/>
          <w:lang w:val="en-US"/>
        </w:rPr>
        <w:t>All staff, volunteers, and governors must complete safeguarding training in line with statutory requirements.</w:t>
      </w:r>
      <w:r>
        <w:br/>
      </w:r>
      <w:r>
        <w:br/>
      </w:r>
      <w:r w:rsidRPr="294B53CD">
        <w:rPr>
          <w:rFonts w:eastAsia="MS Mincho" w:cs="Arial"/>
          <w:b/>
          <w:bCs/>
          <w:lang w:val="en-US"/>
        </w:rPr>
        <w:t>Induction Training:</w:t>
      </w:r>
      <w:r>
        <w:br/>
      </w:r>
      <w:r w:rsidRPr="294B53CD">
        <w:rPr>
          <w:rFonts w:eastAsia="MS Mincho" w:cs="Arial"/>
          <w:lang w:val="en-US"/>
        </w:rPr>
        <w:t>• Child Protection and Safeguarding Policy (DC06)</w:t>
      </w:r>
      <w:r>
        <w:br/>
      </w:r>
      <w:r w:rsidRPr="294B53CD">
        <w:rPr>
          <w:rFonts w:eastAsia="MS Mincho" w:cs="Arial"/>
          <w:lang w:val="en-US"/>
        </w:rPr>
        <w:t>• Staff Code of Conduct (DC11)</w:t>
      </w:r>
      <w:r>
        <w:br/>
      </w:r>
      <w:r w:rsidRPr="294B53CD">
        <w:rPr>
          <w:rFonts w:eastAsia="MS Mincho" w:cs="Arial"/>
          <w:lang w:val="en-US"/>
        </w:rPr>
        <w:t>• Whistleblowing Policy (DC32)</w:t>
      </w:r>
      <w:r>
        <w:br/>
      </w:r>
      <w:r w:rsidRPr="294B53CD">
        <w:rPr>
          <w:rFonts w:eastAsia="MS Mincho" w:cs="Arial"/>
          <w:lang w:val="en-US"/>
        </w:rPr>
        <w:t>• Behaviour Policy (DC13)</w:t>
      </w:r>
      <w:r>
        <w:br/>
      </w:r>
      <w:r w:rsidRPr="294B53CD">
        <w:rPr>
          <w:rFonts w:eastAsia="MS Mincho" w:cs="Arial"/>
          <w:lang w:val="en-US"/>
        </w:rPr>
        <w:t>• Online Safety (DC12)</w:t>
      </w:r>
      <w:r>
        <w:br/>
      </w:r>
      <w:r w:rsidRPr="294B53CD">
        <w:rPr>
          <w:rFonts w:eastAsia="MS Mincho" w:cs="Arial"/>
          <w:lang w:val="en-US"/>
        </w:rPr>
        <w:t>• Prevent Duty awareness</w:t>
      </w:r>
      <w:r>
        <w:br/>
      </w:r>
      <w:r>
        <w:br/>
      </w:r>
      <w:r w:rsidRPr="294B53CD">
        <w:rPr>
          <w:rFonts w:eastAsia="MS Mincho" w:cs="Arial"/>
          <w:b/>
          <w:bCs/>
          <w:lang w:val="en-US"/>
        </w:rPr>
        <w:t>Ongoing Training</w:t>
      </w:r>
      <w:r w:rsidRPr="294B53CD">
        <w:rPr>
          <w:rFonts w:eastAsia="MS Mincho" w:cs="Arial"/>
          <w:lang w:val="en-US"/>
        </w:rPr>
        <w:t>:</w:t>
      </w:r>
      <w:r>
        <w:br/>
      </w:r>
      <w:r w:rsidRPr="294B53CD">
        <w:rPr>
          <w:rFonts w:eastAsia="MS Mincho" w:cs="Arial"/>
          <w:lang w:val="en-US"/>
        </w:rPr>
        <w:t>• Annual safeguarding refresher (KCSIE Part 1 updates)</w:t>
      </w:r>
      <w:r>
        <w:br/>
      </w:r>
      <w:r w:rsidRPr="294B53CD">
        <w:rPr>
          <w:rFonts w:eastAsia="MS Mincho" w:cs="Arial"/>
          <w:lang w:val="en-US"/>
        </w:rPr>
        <w:t>• Online safety training (termly briefings)</w:t>
      </w:r>
      <w:r>
        <w:br/>
      </w:r>
      <w:r w:rsidRPr="294B53CD">
        <w:rPr>
          <w:rFonts w:eastAsia="MS Mincho" w:cs="Arial"/>
          <w:lang w:val="en-US"/>
        </w:rPr>
        <w:t>• DSL/Deputy DSL – advanced training every 2 years</w:t>
      </w:r>
      <w:r>
        <w:br/>
      </w:r>
      <w:r w:rsidRPr="294B53CD">
        <w:rPr>
          <w:rFonts w:eastAsia="MS Mincho" w:cs="Arial"/>
          <w:lang w:val="en-US"/>
        </w:rPr>
        <w:t>• Safer recruitment training for panel members</w:t>
      </w:r>
      <w:r>
        <w:br/>
      </w:r>
      <w:r>
        <w:br/>
      </w:r>
      <w:r w:rsidRPr="294B53CD">
        <w:rPr>
          <w:rFonts w:eastAsia="MS Mincho" w:cs="Arial"/>
          <w:b/>
          <w:bCs/>
          <w:lang w:val="en-US"/>
        </w:rPr>
        <w:t>Records</w:t>
      </w:r>
      <w:r w:rsidRPr="294B53CD">
        <w:rPr>
          <w:rFonts w:eastAsia="MS Mincho" w:cs="Arial"/>
          <w:lang w:val="en-US"/>
        </w:rPr>
        <w:t>:</w:t>
      </w:r>
      <w:r>
        <w:br/>
      </w:r>
      <w:r w:rsidRPr="294B53CD">
        <w:rPr>
          <w:rFonts w:eastAsia="MS Mincho" w:cs="Arial"/>
          <w:lang w:val="en-US"/>
        </w:rPr>
        <w:t xml:space="preserve">• Maintained by DSL on </w:t>
      </w:r>
      <w:r w:rsidR="5977EA2D" w:rsidRPr="294B53CD">
        <w:rPr>
          <w:rFonts w:eastAsia="MS Mincho" w:cs="Arial"/>
          <w:lang w:val="en-US"/>
        </w:rPr>
        <w:t>MYCONCERN</w:t>
      </w:r>
      <w:r w:rsidRPr="294B53CD">
        <w:rPr>
          <w:rFonts w:eastAsia="MS Mincho" w:cs="Arial"/>
          <w:lang w:val="en-US"/>
        </w:rPr>
        <w:t xml:space="preserve"> and central training log.</w:t>
      </w:r>
      <w:r>
        <w:br/>
      </w:r>
      <w:r w:rsidRPr="294B53CD">
        <w:rPr>
          <w:rFonts w:eastAsia="MS Mincho" w:cs="Arial"/>
          <w:lang w:val="en-US"/>
        </w:rPr>
        <w:t>• Reviewed termly as part of safeguarding audit.</w:t>
      </w:r>
      <w:r>
        <w:br/>
      </w:r>
    </w:p>
    <w:p w14:paraId="4FC9BF25" w14:textId="77777777" w:rsidR="00A7473F" w:rsidRPr="00921720" w:rsidRDefault="00A7473F" w:rsidP="00A7473F">
      <w:pPr>
        <w:pStyle w:val="Heading1"/>
        <w:numPr>
          <w:ilvl w:val="0"/>
          <w:numId w:val="0"/>
        </w:numPr>
        <w:ind w:left="432"/>
      </w:pPr>
      <w:bookmarkStart w:id="113" w:name="_Toc214632765"/>
      <w:r w:rsidRPr="00921720">
        <w:t>Appendix E – Linked Policies</w:t>
      </w:r>
      <w:bookmarkEnd w:id="113"/>
    </w:p>
    <w:p w14:paraId="09B6C716" w14:textId="77777777" w:rsidR="00A7473F" w:rsidRPr="00921720" w:rsidRDefault="00921720" w:rsidP="00A7473F">
      <w:pPr>
        <w:numPr>
          <w:ilvl w:val="0"/>
          <w:numId w:val="90"/>
        </w:numPr>
        <w:contextualSpacing/>
        <w:rPr>
          <w:rFonts w:eastAsia="MS Mincho" w:cs="Arial"/>
          <w:lang w:val="en-US"/>
        </w:rPr>
      </w:pPr>
      <w:r w:rsidRPr="00921720">
        <w:rPr>
          <w:rFonts w:eastAsia="MS Mincho" w:cs="Arial"/>
          <w:lang w:val="en-US"/>
        </w:rPr>
        <w:t>DC12 Online Safety Policy</w:t>
      </w:r>
    </w:p>
    <w:p w14:paraId="440045E6" w14:textId="77777777" w:rsidR="00A7473F" w:rsidRPr="00921720" w:rsidRDefault="00921720" w:rsidP="00A7473F">
      <w:pPr>
        <w:numPr>
          <w:ilvl w:val="0"/>
          <w:numId w:val="90"/>
        </w:numPr>
        <w:contextualSpacing/>
        <w:rPr>
          <w:rFonts w:eastAsia="MS Mincho" w:cs="Arial"/>
          <w:lang w:val="en-US"/>
        </w:rPr>
      </w:pPr>
      <w:r w:rsidRPr="00921720">
        <w:rPr>
          <w:rFonts w:eastAsia="MS Mincho" w:cs="Arial"/>
          <w:lang w:val="en-US"/>
        </w:rPr>
        <w:t xml:space="preserve">DC14 Health and Safety Policy  </w:t>
      </w:r>
    </w:p>
    <w:p w14:paraId="59865727" w14:textId="77777777" w:rsidR="00A7473F" w:rsidRPr="00921720" w:rsidRDefault="00921720" w:rsidP="00A7473F">
      <w:pPr>
        <w:numPr>
          <w:ilvl w:val="0"/>
          <w:numId w:val="90"/>
        </w:numPr>
        <w:contextualSpacing/>
        <w:rPr>
          <w:rFonts w:eastAsia="MS Mincho" w:cs="Arial"/>
          <w:lang w:val="en-US"/>
        </w:rPr>
      </w:pPr>
      <w:r w:rsidRPr="00921720">
        <w:rPr>
          <w:rFonts w:eastAsia="MS Mincho" w:cs="Arial"/>
          <w:lang w:val="en-US"/>
        </w:rPr>
        <w:t xml:space="preserve">DC17 Attendance Policy  </w:t>
      </w:r>
    </w:p>
    <w:p w14:paraId="11CA61C4" w14:textId="77777777" w:rsidR="00A7473F" w:rsidRPr="00921720" w:rsidRDefault="00921720" w:rsidP="00A7473F">
      <w:pPr>
        <w:numPr>
          <w:ilvl w:val="0"/>
          <w:numId w:val="90"/>
        </w:numPr>
        <w:contextualSpacing/>
        <w:rPr>
          <w:rFonts w:eastAsia="MS Mincho" w:cs="Arial"/>
          <w:lang w:val="en-US"/>
        </w:rPr>
      </w:pPr>
      <w:r w:rsidRPr="00921720">
        <w:rPr>
          <w:rFonts w:eastAsia="MS Mincho" w:cs="Arial"/>
          <w:lang w:val="en-US"/>
        </w:rPr>
        <w:t xml:space="preserve">DC20 Anti-Bullying Policy  </w:t>
      </w:r>
    </w:p>
    <w:p w14:paraId="1C155394" w14:textId="77777777" w:rsidR="00A7473F" w:rsidRPr="00921720" w:rsidRDefault="00921720" w:rsidP="00A7473F">
      <w:pPr>
        <w:numPr>
          <w:ilvl w:val="0"/>
          <w:numId w:val="90"/>
        </w:numPr>
        <w:contextualSpacing/>
        <w:rPr>
          <w:rFonts w:eastAsia="MS Mincho" w:cs="Arial"/>
          <w:lang w:val="en-US"/>
        </w:rPr>
      </w:pPr>
      <w:r w:rsidRPr="00921720">
        <w:rPr>
          <w:rFonts w:eastAsia="MS Mincho" w:cs="Arial"/>
          <w:lang w:val="en-US"/>
        </w:rPr>
        <w:t xml:space="preserve">DC30 Allegations of Abuse Against Staff Policy </w:t>
      </w:r>
    </w:p>
    <w:p w14:paraId="79341128" w14:textId="77777777" w:rsidR="00A7473F" w:rsidRPr="00921720" w:rsidRDefault="00921720" w:rsidP="00A7473F">
      <w:pPr>
        <w:numPr>
          <w:ilvl w:val="0"/>
          <w:numId w:val="90"/>
        </w:numPr>
        <w:contextualSpacing/>
        <w:rPr>
          <w:rFonts w:eastAsia="MS Mincho" w:cs="Arial"/>
          <w:lang w:val="en-US"/>
        </w:rPr>
      </w:pPr>
      <w:r w:rsidRPr="00921720">
        <w:rPr>
          <w:rFonts w:eastAsia="MS Mincho" w:cs="Arial"/>
          <w:lang w:val="en-US"/>
        </w:rPr>
        <w:t xml:space="preserve">DC32 Whistleblowing Policy  </w:t>
      </w:r>
    </w:p>
    <w:p w14:paraId="5D8314CE" w14:textId="77777777" w:rsidR="00A7473F" w:rsidRPr="00921720" w:rsidRDefault="00921720" w:rsidP="00A7473F">
      <w:pPr>
        <w:numPr>
          <w:ilvl w:val="0"/>
          <w:numId w:val="90"/>
        </w:numPr>
        <w:contextualSpacing/>
        <w:rPr>
          <w:rFonts w:eastAsia="MS Mincho" w:cs="Arial"/>
          <w:lang w:val="en-US"/>
        </w:rPr>
      </w:pPr>
      <w:r w:rsidRPr="00921720">
        <w:rPr>
          <w:rFonts w:eastAsia="MS Mincho" w:cs="Arial"/>
          <w:lang w:val="en-US"/>
        </w:rPr>
        <w:t xml:space="preserve">DC36 Child-on-Child Abuse Policy  </w:t>
      </w:r>
    </w:p>
    <w:p w14:paraId="08C2049F" w14:textId="77777777" w:rsidR="00A7473F" w:rsidRPr="00921720" w:rsidRDefault="00921720" w:rsidP="00A7473F">
      <w:pPr>
        <w:numPr>
          <w:ilvl w:val="0"/>
          <w:numId w:val="90"/>
        </w:numPr>
        <w:contextualSpacing/>
        <w:rPr>
          <w:rFonts w:eastAsia="MS Mincho" w:cs="Arial"/>
          <w:lang w:val="en-US"/>
        </w:rPr>
      </w:pPr>
      <w:r w:rsidRPr="00921720">
        <w:rPr>
          <w:rFonts w:eastAsia="MS Mincho" w:cs="Arial"/>
          <w:lang w:val="en-US"/>
        </w:rPr>
        <w:t xml:space="preserve">DC37 Safer Recruitment Policy  </w:t>
      </w:r>
    </w:p>
    <w:p w14:paraId="1637FCD0" w14:textId="77777777" w:rsidR="00A7473F" w:rsidRPr="00921720" w:rsidRDefault="00921720" w:rsidP="00A7473F">
      <w:pPr>
        <w:numPr>
          <w:ilvl w:val="0"/>
          <w:numId w:val="90"/>
        </w:numPr>
        <w:contextualSpacing/>
        <w:rPr>
          <w:rFonts w:eastAsia="MS Mincho" w:cs="Arial"/>
          <w:lang w:val="en-US"/>
        </w:rPr>
      </w:pPr>
      <w:r w:rsidRPr="00921720">
        <w:rPr>
          <w:rFonts w:eastAsia="MS Mincho" w:cs="Arial"/>
          <w:lang w:val="en-US"/>
        </w:rPr>
        <w:t xml:space="preserve">DC65 Children Missing Education Policy  </w:t>
      </w:r>
    </w:p>
    <w:p w14:paraId="7CEA821D" w14:textId="77777777" w:rsidR="00A7473F" w:rsidRPr="00921720" w:rsidRDefault="00921720" w:rsidP="00A7473F">
      <w:pPr>
        <w:numPr>
          <w:ilvl w:val="0"/>
          <w:numId w:val="90"/>
        </w:numPr>
        <w:contextualSpacing/>
        <w:rPr>
          <w:rFonts w:eastAsia="MS Mincho" w:cs="Arial"/>
          <w:lang w:val="en-US"/>
        </w:rPr>
      </w:pPr>
      <w:r w:rsidRPr="00921720">
        <w:rPr>
          <w:rFonts w:eastAsia="MS Mincho" w:cs="Arial"/>
          <w:lang w:val="en-US"/>
        </w:rPr>
        <w:t xml:space="preserve">DC79 Students’ Personal Electronic Devices Policy  </w:t>
      </w:r>
    </w:p>
    <w:p w14:paraId="4B8E8879" w14:textId="77777777" w:rsidR="00A7473F" w:rsidRPr="00921720" w:rsidRDefault="00921720" w:rsidP="00A7473F">
      <w:pPr>
        <w:numPr>
          <w:ilvl w:val="0"/>
          <w:numId w:val="90"/>
        </w:numPr>
        <w:contextualSpacing/>
        <w:rPr>
          <w:rFonts w:eastAsia="MS Mincho" w:cs="Arial"/>
          <w:lang w:val="en-US"/>
        </w:rPr>
      </w:pPr>
      <w:r w:rsidRPr="00921720">
        <w:rPr>
          <w:rFonts w:eastAsia="MS Mincho" w:cs="Arial"/>
          <w:lang w:val="en-US"/>
        </w:rPr>
        <w:t xml:space="preserve">DC19 Staff ICT and Electronic Devices Policy  </w:t>
      </w:r>
    </w:p>
    <w:p w14:paraId="36166033" w14:textId="77777777" w:rsidR="00A7473F" w:rsidRPr="00921720" w:rsidRDefault="00921720" w:rsidP="00A7473F">
      <w:pPr>
        <w:numPr>
          <w:ilvl w:val="0"/>
          <w:numId w:val="90"/>
        </w:numPr>
        <w:contextualSpacing/>
        <w:rPr>
          <w:rFonts w:eastAsia="MS Mincho" w:cs="Arial"/>
          <w:lang w:val="en-US"/>
        </w:rPr>
      </w:pPr>
      <w:r w:rsidRPr="00921720">
        <w:rPr>
          <w:rFonts w:eastAsia="MS Mincho" w:cs="Arial"/>
          <w:lang w:val="en-US"/>
        </w:rPr>
        <w:t xml:space="preserve">DC68 Cyber Security Policy  </w:t>
      </w:r>
    </w:p>
    <w:p w14:paraId="137560FE" w14:textId="52A9BED4" w:rsidR="00A7473F" w:rsidRPr="00921720" w:rsidRDefault="00921720" w:rsidP="36E7703A">
      <w:pPr>
        <w:numPr>
          <w:ilvl w:val="0"/>
          <w:numId w:val="90"/>
        </w:numPr>
        <w:contextualSpacing/>
        <w:rPr>
          <w:rFonts w:eastAsia="MS Mincho" w:cs="Arial"/>
          <w:lang w:val="en-US"/>
        </w:rPr>
      </w:pPr>
      <w:r w:rsidRPr="36E7703A">
        <w:rPr>
          <w:rFonts w:eastAsia="MS Mincho" w:cs="Arial"/>
          <w:lang w:val="en-US"/>
        </w:rPr>
        <w:t>DC43 Physical Restraint and Reasonable Force Policy</w:t>
      </w:r>
      <w:r w:rsidR="73B2BA2B" w:rsidRPr="36E7703A">
        <w:rPr>
          <w:rFonts w:eastAsia="MS Mincho" w:cs="Arial"/>
          <w:lang w:val="en-US"/>
        </w:rPr>
        <w:t xml:space="preserve"> – Any use of force must be recorded and reported to DSL</w:t>
      </w:r>
    </w:p>
    <w:p w14:paraId="1916A94C" w14:textId="77777777" w:rsidR="00921720" w:rsidRPr="00921720" w:rsidRDefault="00921720" w:rsidP="00A7473F">
      <w:pPr>
        <w:numPr>
          <w:ilvl w:val="0"/>
          <w:numId w:val="90"/>
        </w:numPr>
        <w:contextualSpacing/>
        <w:rPr>
          <w:rFonts w:eastAsia="MS Mincho" w:cs="Arial"/>
          <w:lang w:val="en-US"/>
        </w:rPr>
      </w:pPr>
      <w:r w:rsidRPr="00921720">
        <w:rPr>
          <w:rFonts w:eastAsia="MS Mincho" w:cs="Arial"/>
          <w:lang w:val="en-US"/>
        </w:rPr>
        <w:t xml:space="preserve">DC49 Supporting Pupils with Medical Conditions Policy  </w:t>
      </w:r>
    </w:p>
    <w:p w14:paraId="156984DB" w14:textId="77777777" w:rsidR="00A7473F" w:rsidRPr="00921720" w:rsidRDefault="00A7473F" w:rsidP="00A7473F">
      <w:pPr>
        <w:rPr>
          <w:rFonts w:eastAsia="MS Mincho" w:cs="Arial"/>
          <w:lang w:val="en-US"/>
        </w:rPr>
      </w:pPr>
    </w:p>
    <w:p w14:paraId="0C1A7A89" w14:textId="77777777" w:rsidR="00A7473F" w:rsidRPr="00921720" w:rsidRDefault="00A7473F" w:rsidP="00A7473F">
      <w:pPr>
        <w:pStyle w:val="Heading1"/>
        <w:numPr>
          <w:ilvl w:val="0"/>
          <w:numId w:val="0"/>
        </w:numPr>
        <w:ind w:left="432" w:hanging="432"/>
      </w:pPr>
      <w:bookmarkStart w:id="114" w:name="_Toc214632766"/>
      <w:r w:rsidRPr="00921720">
        <w:t>Appendix F – Acronyms and Definitions</w:t>
      </w:r>
      <w:bookmarkEnd w:id="114"/>
    </w:p>
    <w:p w14:paraId="6EDB9D5A" w14:textId="77777777" w:rsidR="00A7473F" w:rsidRPr="00921720" w:rsidRDefault="00A7473F" w:rsidP="00A7473F">
      <w:pPr>
        <w:spacing w:after="0"/>
        <w:rPr>
          <w:rFonts w:eastAsia="MS Mincho" w:cs="Arial"/>
          <w:lang w:val="en-US"/>
        </w:rPr>
      </w:pPr>
      <w:r w:rsidRPr="00921720">
        <w:rPr>
          <w:rFonts w:eastAsia="MS Mincho" w:cs="Arial"/>
          <w:lang w:val="en-US"/>
        </w:rPr>
        <w:t>This appendix provides definitions for commonly used safeguarding acronyms referenced throughout DC06 and related school policies.</w:t>
      </w:r>
      <w:r w:rsidRPr="00921720">
        <w:rPr>
          <w:rFonts w:eastAsia="MS Mincho" w:cs="Arial"/>
          <w:lang w:val="en-US"/>
        </w:rPr>
        <w:br/>
      </w:r>
    </w:p>
    <w:p w14:paraId="7A307FC0" w14:textId="77777777" w:rsidR="00921720" w:rsidRPr="00921720" w:rsidRDefault="00921720" w:rsidP="00A7473F">
      <w:pPr>
        <w:numPr>
          <w:ilvl w:val="0"/>
          <w:numId w:val="87"/>
        </w:numPr>
        <w:spacing w:after="0"/>
        <w:contextualSpacing/>
        <w:rPr>
          <w:rFonts w:eastAsia="MS Mincho" w:cs="Arial"/>
          <w:lang w:val="en-US"/>
        </w:rPr>
      </w:pPr>
      <w:r w:rsidRPr="00921720">
        <w:rPr>
          <w:rFonts w:eastAsia="MS Mincho" w:cs="Arial"/>
          <w:b/>
          <w:bCs/>
          <w:lang w:val="en-US"/>
        </w:rPr>
        <w:t>DSL:</w:t>
      </w:r>
      <w:r w:rsidRPr="00921720">
        <w:rPr>
          <w:rFonts w:eastAsia="MS Mincho" w:cs="Arial"/>
          <w:lang w:val="en-US"/>
        </w:rPr>
        <w:t xml:space="preserve"> Designated Safeguarding Lead – Senior leader with overall responsibility for safeguarding.</w:t>
      </w:r>
    </w:p>
    <w:p w14:paraId="31A1E4E8"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DDSL:</w:t>
      </w:r>
      <w:r w:rsidRPr="00921720">
        <w:rPr>
          <w:rFonts w:eastAsia="MS Mincho" w:cs="Arial"/>
          <w:lang w:val="en-US"/>
        </w:rPr>
        <w:t xml:space="preserve"> Deputy Designated Safeguarding Lead – Supports and deputises for the DSL.</w:t>
      </w:r>
    </w:p>
    <w:p w14:paraId="2AD7715F"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KCSIE:</w:t>
      </w:r>
      <w:r w:rsidRPr="00921720">
        <w:rPr>
          <w:rFonts w:eastAsia="MS Mincho" w:cs="Arial"/>
          <w:lang w:val="en-US"/>
        </w:rPr>
        <w:t xml:space="preserve"> Keeping Children Safe in Education – Statutory DfE guidance for schools.</w:t>
      </w:r>
    </w:p>
    <w:p w14:paraId="2625223B"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LA:</w:t>
      </w:r>
      <w:r w:rsidRPr="00921720">
        <w:rPr>
          <w:rFonts w:eastAsia="MS Mincho" w:cs="Arial"/>
          <w:lang w:val="en-US"/>
        </w:rPr>
        <w:t xml:space="preserve"> Local Authority – Local government organisation responsible for safeguarding and social care.</w:t>
      </w:r>
    </w:p>
    <w:p w14:paraId="799EE74E"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LADO:</w:t>
      </w:r>
      <w:r w:rsidRPr="00921720">
        <w:rPr>
          <w:rFonts w:eastAsia="MS Mincho" w:cs="Arial"/>
          <w:lang w:val="en-US"/>
        </w:rPr>
        <w:t xml:space="preserve"> Local Authority Designated Officer – Manages allegations against staff.</w:t>
      </w:r>
    </w:p>
    <w:p w14:paraId="601C8C2D"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CSE:</w:t>
      </w:r>
      <w:r w:rsidRPr="00921720">
        <w:rPr>
          <w:rFonts w:eastAsia="MS Mincho" w:cs="Arial"/>
          <w:lang w:val="en-US"/>
        </w:rPr>
        <w:t xml:space="preserve"> Child Sexual Exploitation – A form of sexual abuse involving manipulation or coercion.</w:t>
      </w:r>
    </w:p>
    <w:p w14:paraId="423A8977"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CCE:</w:t>
      </w:r>
      <w:r w:rsidRPr="00921720">
        <w:rPr>
          <w:rFonts w:eastAsia="MS Mincho" w:cs="Arial"/>
          <w:lang w:val="en-US"/>
        </w:rPr>
        <w:t xml:space="preserve"> Child Criminal Exploitation – Forcing or coercing a child into criminal activity.</w:t>
      </w:r>
    </w:p>
    <w:p w14:paraId="5AB88261"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FGM:</w:t>
      </w:r>
      <w:r w:rsidRPr="00921720">
        <w:rPr>
          <w:rFonts w:eastAsia="MS Mincho" w:cs="Arial"/>
          <w:lang w:val="en-US"/>
        </w:rPr>
        <w:t xml:space="preserve"> Female Genital Mutilation – Illegal procedure involving harm to female genitalia.</w:t>
      </w:r>
    </w:p>
    <w:p w14:paraId="736EAF82"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HMCTS:</w:t>
      </w:r>
      <w:r w:rsidRPr="00921720">
        <w:rPr>
          <w:rFonts w:eastAsia="MS Mincho" w:cs="Arial"/>
          <w:lang w:val="en-US"/>
        </w:rPr>
        <w:t xml:space="preserve"> HM Courts and Tribunals Service – Supports criminal and civil justice processes.</w:t>
      </w:r>
    </w:p>
    <w:p w14:paraId="784FFA1F"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SEND:</w:t>
      </w:r>
      <w:r w:rsidRPr="00921720">
        <w:rPr>
          <w:rFonts w:eastAsia="MS Mincho" w:cs="Arial"/>
          <w:lang w:val="en-US"/>
        </w:rPr>
        <w:t xml:space="preserve"> Special Educational Needs and Disabilities.</w:t>
      </w:r>
    </w:p>
    <w:p w14:paraId="2F3B66AE"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SENCO:</w:t>
      </w:r>
      <w:r w:rsidRPr="00921720">
        <w:rPr>
          <w:rFonts w:eastAsia="MS Mincho" w:cs="Arial"/>
          <w:lang w:val="en-US"/>
        </w:rPr>
        <w:t xml:space="preserve"> Special Educational Needs Coordinator – Staff member overseeing SEND provision.</w:t>
      </w:r>
    </w:p>
    <w:p w14:paraId="14DEFEF3"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LAC:</w:t>
      </w:r>
      <w:r w:rsidRPr="00921720">
        <w:rPr>
          <w:rFonts w:eastAsia="MS Mincho" w:cs="Arial"/>
          <w:lang w:val="en-US"/>
        </w:rPr>
        <w:t xml:space="preserve"> Looked-After Child – A child under the care of the Local Authority.</w:t>
      </w:r>
    </w:p>
    <w:p w14:paraId="49E76CAB"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PLAC:</w:t>
      </w:r>
      <w:r w:rsidRPr="00921720">
        <w:rPr>
          <w:rFonts w:eastAsia="MS Mincho" w:cs="Arial"/>
          <w:lang w:val="en-US"/>
        </w:rPr>
        <w:t xml:space="preserve"> Previously Looked-After Child – A child formerly in Local Authority care.</w:t>
      </w:r>
    </w:p>
    <w:p w14:paraId="4E40C565"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SCR:</w:t>
      </w:r>
      <w:r w:rsidRPr="00921720">
        <w:rPr>
          <w:rFonts w:eastAsia="MS Mincho" w:cs="Arial"/>
          <w:lang w:val="en-US"/>
        </w:rPr>
        <w:t xml:space="preserve"> Single Central Record – Record of all pre-employment safeguarding checks.</w:t>
      </w:r>
    </w:p>
    <w:p w14:paraId="25E19566"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DBS:</w:t>
      </w:r>
      <w:r w:rsidRPr="00921720">
        <w:rPr>
          <w:rFonts w:eastAsia="MS Mincho" w:cs="Arial"/>
          <w:lang w:val="en-US"/>
        </w:rPr>
        <w:t xml:space="preserve"> Disclosure and Barring Service – Conducts criminal record checks.</w:t>
      </w:r>
    </w:p>
    <w:p w14:paraId="5A2D3E7F"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DfE:</w:t>
      </w:r>
      <w:r w:rsidRPr="00921720">
        <w:rPr>
          <w:rFonts w:eastAsia="MS Mincho" w:cs="Arial"/>
          <w:lang w:val="en-US"/>
        </w:rPr>
        <w:t xml:space="preserve"> Department for Education – Government department responsible for education.</w:t>
      </w:r>
    </w:p>
    <w:p w14:paraId="14C3832D"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HBA</w:t>
      </w:r>
      <w:r w:rsidRPr="00921720">
        <w:rPr>
          <w:rFonts w:eastAsia="MS Mincho" w:cs="Arial"/>
          <w:lang w:val="en-US"/>
        </w:rPr>
        <w:t>: Honour-Based Abuse – Abuse committed to protect perceived family or community honour.</w:t>
      </w:r>
    </w:p>
    <w:p w14:paraId="2B8C248C"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RSHE:</w:t>
      </w:r>
      <w:r w:rsidRPr="00921720">
        <w:rPr>
          <w:rFonts w:eastAsia="MS Mincho" w:cs="Arial"/>
          <w:lang w:val="en-US"/>
        </w:rPr>
        <w:t xml:space="preserve"> Relationships, Sex and Health Education.</w:t>
      </w:r>
    </w:p>
    <w:p w14:paraId="3A62E879"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PSHE:</w:t>
      </w:r>
      <w:r w:rsidRPr="00921720">
        <w:rPr>
          <w:rFonts w:eastAsia="MS Mincho" w:cs="Arial"/>
          <w:lang w:val="en-US"/>
        </w:rPr>
        <w:t xml:space="preserve"> Personal, Social, Health and Economic Education.</w:t>
      </w:r>
    </w:p>
    <w:p w14:paraId="7F7D4D15"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UK GDPR:</w:t>
      </w:r>
      <w:r w:rsidRPr="00921720">
        <w:rPr>
          <w:rFonts w:eastAsia="MS Mincho" w:cs="Arial"/>
          <w:lang w:val="en-US"/>
        </w:rPr>
        <w:t xml:space="preserve"> UK General Data Protection Regulation – UK data protection legislation.</w:t>
      </w:r>
    </w:p>
    <w:p w14:paraId="05032AC0"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NPCC:</w:t>
      </w:r>
      <w:r w:rsidRPr="00921720">
        <w:rPr>
          <w:rFonts w:eastAsia="MS Mincho" w:cs="Arial"/>
          <w:lang w:val="en-US"/>
        </w:rPr>
        <w:t xml:space="preserve"> National Police Chiefs’ Council.</w:t>
      </w:r>
    </w:p>
    <w:p w14:paraId="658BAEA3" w14:textId="77777777" w:rsidR="00921720" w:rsidRPr="00921720" w:rsidRDefault="00921720" w:rsidP="00A7473F">
      <w:pPr>
        <w:numPr>
          <w:ilvl w:val="0"/>
          <w:numId w:val="87"/>
        </w:numPr>
        <w:contextualSpacing/>
        <w:rPr>
          <w:rFonts w:eastAsia="MS Mincho" w:cs="Arial"/>
          <w:lang w:val="en-US"/>
        </w:rPr>
      </w:pPr>
      <w:r w:rsidRPr="00921720">
        <w:rPr>
          <w:rFonts w:eastAsia="MS Mincho" w:cs="Arial"/>
          <w:b/>
          <w:bCs/>
          <w:lang w:val="en-US"/>
        </w:rPr>
        <w:t>VSH:</w:t>
      </w:r>
      <w:r w:rsidRPr="00921720">
        <w:rPr>
          <w:rFonts w:eastAsia="MS Mincho" w:cs="Arial"/>
          <w:lang w:val="en-US"/>
        </w:rPr>
        <w:t xml:space="preserve"> Virtual School Head – Oversees education for LAC and PLAC children.</w:t>
      </w:r>
    </w:p>
    <w:p w14:paraId="3AB78778" w14:textId="77777777" w:rsidR="00A7473F" w:rsidRPr="00921720" w:rsidRDefault="00A7473F" w:rsidP="00A7473F">
      <w:pPr>
        <w:rPr>
          <w:rFonts w:eastAsia="MS Mincho" w:cs="Arial"/>
          <w:lang w:val="en-US"/>
        </w:rPr>
      </w:pPr>
    </w:p>
    <w:p w14:paraId="2DD4E1C8" w14:textId="77777777" w:rsidR="00A7473F" w:rsidRPr="00921720" w:rsidRDefault="00A7473F" w:rsidP="00A7473F">
      <w:pPr>
        <w:pStyle w:val="Heading1"/>
        <w:numPr>
          <w:ilvl w:val="0"/>
          <w:numId w:val="0"/>
        </w:numPr>
        <w:ind w:left="432" w:hanging="432"/>
      </w:pPr>
      <w:bookmarkStart w:id="115" w:name="_Toc214632767"/>
      <w:r w:rsidRPr="00921720">
        <w:t>Appendix G – Legal Framework</w:t>
      </w:r>
      <w:bookmarkEnd w:id="115"/>
    </w:p>
    <w:p w14:paraId="5AE691AB" w14:textId="77777777" w:rsidR="00A7473F" w:rsidRPr="00921720" w:rsidRDefault="00A7473F" w:rsidP="00A7473F">
      <w:pPr>
        <w:rPr>
          <w:rFonts w:eastAsia="MS Mincho" w:cs="Arial"/>
          <w:lang w:val="en-US"/>
        </w:rPr>
      </w:pPr>
      <w:r w:rsidRPr="00921720">
        <w:rPr>
          <w:rFonts w:eastAsia="MS Mincho" w:cs="Arial"/>
          <w:lang w:val="en-US"/>
        </w:rPr>
        <w:t>This appendix outlines the statutory and regulatory framework that underpins the DC06 Child Protection and Safeguarding Policy. It sets out the primary legislation, statutory guidance, and regulatory requirements that Dovecote School must follow to ensure the safeguarding and welfare of all pupils.</w:t>
      </w:r>
    </w:p>
    <w:p w14:paraId="5A6F290F" w14:textId="77777777" w:rsidR="00A7473F" w:rsidRPr="00921720" w:rsidRDefault="00A7473F" w:rsidP="00A7473F">
      <w:pPr>
        <w:keepNext/>
        <w:keepLines/>
        <w:spacing w:before="200" w:after="0"/>
        <w:outlineLvl w:val="1"/>
        <w:rPr>
          <w:rFonts w:eastAsia="MS Gothic" w:cs="Arial"/>
          <w:b/>
          <w:bCs/>
          <w:lang w:val="en-US"/>
        </w:rPr>
      </w:pPr>
      <w:bookmarkStart w:id="116" w:name="_Toc214632768"/>
      <w:r w:rsidRPr="00921720">
        <w:rPr>
          <w:rFonts w:eastAsia="MS Gothic" w:cs="Arial"/>
          <w:b/>
          <w:bCs/>
          <w:lang w:val="en-US"/>
        </w:rPr>
        <w:t>Primary Legislation</w:t>
      </w:r>
      <w:bookmarkEnd w:id="116"/>
    </w:p>
    <w:p w14:paraId="7586F96A"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Children Act 1989</w:t>
      </w:r>
    </w:p>
    <w:p w14:paraId="561B56F6"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Children Act 2004</w:t>
      </w:r>
    </w:p>
    <w:p w14:paraId="71E3F428"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Education Act 2002 – Section 175 (maintained schools)</w:t>
      </w:r>
    </w:p>
    <w:p w14:paraId="511A85BC"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Education (Independent School Standards) Regulations 2014</w:t>
      </w:r>
    </w:p>
    <w:p w14:paraId="01896A06"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Education and Inspections Act 2006</w:t>
      </w:r>
    </w:p>
    <w:p w14:paraId="0FB50ACD"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Sexual Offences Act 2003</w:t>
      </w:r>
    </w:p>
    <w:p w14:paraId="2F6C0ACE"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Domestic Abuse Act 2021</w:t>
      </w:r>
    </w:p>
    <w:p w14:paraId="5EE745E1"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Equality Act 2010</w:t>
      </w:r>
    </w:p>
    <w:p w14:paraId="6970C468"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Human Rights Act 1998</w:t>
      </w:r>
    </w:p>
    <w:p w14:paraId="262BAF16"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Counter-Terrorism and Security Act 2015 – Prevent Duty</w:t>
      </w:r>
    </w:p>
    <w:p w14:paraId="74E8A8A5"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Female Genital Mutilation Act 2003 (as amended by the Serious Crime Act 2015)</w:t>
      </w:r>
    </w:p>
    <w:p w14:paraId="1C9AB0FD"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Voyeurism (Offences) Act 2019</w:t>
      </w:r>
    </w:p>
    <w:p w14:paraId="758494E0"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Data Protection Act 2018</w:t>
      </w:r>
    </w:p>
    <w:p w14:paraId="7A5053B3" w14:textId="77777777" w:rsidR="00921720" w:rsidRPr="00921720" w:rsidRDefault="00921720" w:rsidP="00A7473F">
      <w:pPr>
        <w:numPr>
          <w:ilvl w:val="0"/>
          <w:numId w:val="89"/>
        </w:numPr>
        <w:contextualSpacing/>
        <w:rPr>
          <w:rFonts w:eastAsia="MS Mincho" w:cs="Arial"/>
          <w:lang w:val="en-US"/>
        </w:rPr>
      </w:pPr>
      <w:r w:rsidRPr="00921720">
        <w:rPr>
          <w:rFonts w:eastAsia="MS Mincho" w:cs="Arial"/>
          <w:lang w:val="en-US"/>
        </w:rPr>
        <w:t>UK General Data Protection Regulation (UK GDPR)</w:t>
      </w:r>
    </w:p>
    <w:p w14:paraId="76A803D1" w14:textId="77777777" w:rsidR="00A7473F" w:rsidRPr="00921720" w:rsidRDefault="00A7473F" w:rsidP="00A7473F">
      <w:pPr>
        <w:keepNext/>
        <w:keepLines/>
        <w:spacing w:before="200" w:after="0"/>
        <w:outlineLvl w:val="1"/>
        <w:rPr>
          <w:rFonts w:eastAsia="MS Gothic" w:cs="Arial"/>
          <w:b/>
          <w:bCs/>
          <w:lang w:val="en-US"/>
        </w:rPr>
      </w:pPr>
    </w:p>
    <w:p w14:paraId="26A76AA1" w14:textId="77777777" w:rsidR="00A7473F" w:rsidRPr="00921720" w:rsidRDefault="00A7473F" w:rsidP="00A7473F">
      <w:pPr>
        <w:keepNext/>
        <w:keepLines/>
        <w:spacing w:before="200" w:after="0"/>
        <w:outlineLvl w:val="1"/>
        <w:rPr>
          <w:rFonts w:eastAsia="MS Gothic" w:cs="Arial"/>
          <w:b/>
          <w:bCs/>
          <w:lang w:val="en-US"/>
        </w:rPr>
      </w:pPr>
      <w:bookmarkStart w:id="117" w:name="_Toc214632769"/>
      <w:r w:rsidRPr="00921720">
        <w:rPr>
          <w:rFonts w:eastAsia="MS Gothic" w:cs="Arial"/>
          <w:b/>
          <w:bCs/>
          <w:lang w:val="en-US"/>
        </w:rPr>
        <w:t>Statutory Guidance (DFE / Government)</w:t>
      </w:r>
      <w:bookmarkEnd w:id="117"/>
    </w:p>
    <w:p w14:paraId="7FB26625"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Keeping Children Safe in Education (KCSIE) 2025</w:t>
      </w:r>
    </w:p>
    <w:p w14:paraId="7A059A77"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Working Together to Safeguard Children (2023)</w:t>
      </w:r>
    </w:p>
    <w:p w14:paraId="4403BF57"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Prevent Duty Guidance (2023)</w:t>
      </w:r>
    </w:p>
    <w:p w14:paraId="5ED04D09"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Channel Duty Guidance (2023)</w:t>
      </w:r>
    </w:p>
    <w:p w14:paraId="782849B4"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What to do if you’re worried a child is being abused (DfE, 2015)</w:t>
      </w:r>
    </w:p>
    <w:p w14:paraId="3CA06CC3"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Information Sharing Advice for Safeguarding Practitioners (DfE, 2024)</w:t>
      </w:r>
    </w:p>
    <w:p w14:paraId="71793DBE"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Children Missing Education Guidance (DfE)</w:t>
      </w:r>
    </w:p>
    <w:p w14:paraId="5342981C"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Sharing Nudes and Semi-Nudes (DfE, 2024)</w:t>
      </w:r>
    </w:p>
    <w:p w14:paraId="3CD24E34"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Child Sexual Exploitation – Definition and Guidance (DfE, 2017)</w:t>
      </w:r>
    </w:p>
    <w:p w14:paraId="6B0EE72C"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Disqualification under the Childcare Act (DfE, 2018)</w:t>
      </w:r>
    </w:p>
    <w:p w14:paraId="35C76B5C"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Working Together to Improve School Attendance (2024)</w:t>
      </w:r>
    </w:p>
    <w:p w14:paraId="3E6E834F" w14:textId="77777777" w:rsidR="00A7473F" w:rsidRPr="00921720" w:rsidRDefault="00A7473F" w:rsidP="00A7473F">
      <w:pPr>
        <w:keepNext/>
        <w:keepLines/>
        <w:spacing w:before="200" w:after="0"/>
        <w:outlineLvl w:val="1"/>
        <w:rPr>
          <w:rFonts w:eastAsia="MS Gothic" w:cs="Arial"/>
          <w:b/>
          <w:bCs/>
          <w:lang w:val="en-US"/>
        </w:rPr>
      </w:pPr>
      <w:bookmarkStart w:id="118" w:name="_Toc214632770"/>
      <w:r w:rsidRPr="00921720">
        <w:rPr>
          <w:rFonts w:eastAsia="MS Gothic" w:cs="Arial"/>
          <w:b/>
          <w:bCs/>
          <w:lang w:val="en-US"/>
        </w:rPr>
        <w:t>Regulations and Standards</w:t>
      </w:r>
      <w:bookmarkEnd w:id="118"/>
    </w:p>
    <w:p w14:paraId="30B05434"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The Education (Student Registration) (England) Regulations 2006 (as amended)</w:t>
      </w:r>
    </w:p>
    <w:p w14:paraId="779B14F2"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School Staffing (England) Regulations 2009</w:t>
      </w:r>
    </w:p>
    <w:p w14:paraId="137F81C0"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The Childcare (Disqualification) Regulations 2018</w:t>
      </w:r>
    </w:p>
    <w:p w14:paraId="1DA163B7"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Independent School Standards (ISS) – Safeguarding Requirements</w:t>
      </w:r>
    </w:p>
    <w:p w14:paraId="537B2976"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Safer Recruitment statutory requirements</w:t>
      </w:r>
    </w:p>
    <w:p w14:paraId="36F286BC" w14:textId="77777777" w:rsidR="00A7473F" w:rsidRPr="00921720" w:rsidRDefault="00A7473F" w:rsidP="00A7473F">
      <w:pPr>
        <w:keepNext/>
        <w:keepLines/>
        <w:spacing w:before="200" w:after="0"/>
        <w:outlineLvl w:val="1"/>
        <w:rPr>
          <w:rFonts w:eastAsia="MS Gothic" w:cs="Arial"/>
          <w:b/>
          <w:bCs/>
          <w:lang w:val="en-US"/>
        </w:rPr>
      </w:pPr>
      <w:bookmarkStart w:id="119" w:name="_Toc214632771"/>
      <w:r w:rsidRPr="00921720">
        <w:rPr>
          <w:rFonts w:eastAsia="MS Gothic" w:cs="Arial"/>
          <w:b/>
          <w:bCs/>
          <w:lang w:val="en-US"/>
        </w:rPr>
        <w:t>Local Safeguarding Arrangements</w:t>
      </w:r>
      <w:bookmarkEnd w:id="119"/>
    </w:p>
    <w:p w14:paraId="11279F3C"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Somerset Safeguarding Children Partnership procedures</w:t>
      </w:r>
    </w:p>
    <w:p w14:paraId="38147878"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Local Authority Designated Officer (LADO) procedures</w:t>
      </w:r>
    </w:p>
    <w:p w14:paraId="045E6BDD"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Local Authority Thresholds for Support and Intervention</w:t>
      </w:r>
    </w:p>
    <w:p w14:paraId="355CAFB6" w14:textId="77777777" w:rsidR="00921720" w:rsidRPr="00921720" w:rsidRDefault="00921720" w:rsidP="00A7473F">
      <w:pPr>
        <w:numPr>
          <w:ilvl w:val="0"/>
          <w:numId w:val="88"/>
        </w:numPr>
        <w:contextualSpacing/>
        <w:rPr>
          <w:rFonts w:eastAsia="MS Mincho" w:cs="Arial"/>
          <w:lang w:val="en-US"/>
        </w:rPr>
      </w:pPr>
      <w:r w:rsidRPr="00921720">
        <w:rPr>
          <w:rFonts w:eastAsia="MS Mincho" w:cs="Arial"/>
          <w:lang w:val="en-US"/>
        </w:rPr>
        <w:t>Early Help Assessment and local Team Around the Family processes</w:t>
      </w:r>
    </w:p>
    <w:p w14:paraId="0B497C3E" w14:textId="44918642" w:rsidR="00A7473F" w:rsidRPr="00FE37BA" w:rsidRDefault="00921720" w:rsidP="36E7703A">
      <w:pPr>
        <w:numPr>
          <w:ilvl w:val="0"/>
          <w:numId w:val="88"/>
        </w:numPr>
        <w:contextualSpacing/>
        <w:jc w:val="both"/>
        <w:rPr>
          <w:rFonts w:eastAsia="MS Mincho" w:cs="Arial"/>
          <w:lang w:val="en-US"/>
        </w:rPr>
      </w:pPr>
      <w:r w:rsidRPr="36E7703A">
        <w:rPr>
          <w:rFonts w:eastAsia="MS Mincho" w:cs="Arial"/>
          <w:lang w:val="en-US"/>
        </w:rPr>
        <w:t>Local arrangements for the reporting of FGM, radicalisation concerns, and missing children</w:t>
      </w:r>
    </w:p>
    <w:p w14:paraId="21178806" w14:textId="2D12B509" w:rsidR="70B55E34" w:rsidRDefault="70B55E34" w:rsidP="36E7703A">
      <w:pPr>
        <w:numPr>
          <w:ilvl w:val="0"/>
          <w:numId w:val="88"/>
        </w:numPr>
        <w:contextualSpacing/>
        <w:jc w:val="both"/>
        <w:rPr>
          <w:rFonts w:eastAsia="MS Mincho" w:cs="Arial"/>
          <w:lang w:val="en-US"/>
        </w:rPr>
        <w:sectPr w:rsidR="70B55E34" w:rsidSect="000438B6">
          <w:headerReference w:type="default" r:id="rId20"/>
          <w:headerReference w:type="first" r:id="rId21"/>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pPr>
      <w:r w:rsidRPr="36E7703A">
        <w:rPr>
          <w:rFonts w:eastAsia="MS Mincho" w:cs="Arial"/>
          <w:lang w:val="en-US"/>
        </w:rPr>
        <w:t>Referral via Somerset Prevent/Channel Single Point of Contact.</w:t>
      </w:r>
    </w:p>
    <w:p w14:paraId="6AEA7732" w14:textId="77777777" w:rsidR="00921720" w:rsidRPr="00921720" w:rsidRDefault="00921720" w:rsidP="00A7473F">
      <w:pPr>
        <w:rPr>
          <w:lang w:val="en-US"/>
        </w:rPr>
      </w:pPr>
    </w:p>
    <w:sectPr w:rsidR="00921720" w:rsidRPr="00921720" w:rsidSect="00A7473F">
      <w:pgSz w:w="11906" w:h="16838"/>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8D3AF" w14:textId="77777777" w:rsidR="00C27AC4" w:rsidRDefault="00C27AC4" w:rsidP="00AD4155">
      <w:r>
        <w:separator/>
      </w:r>
    </w:p>
  </w:endnote>
  <w:endnote w:type="continuationSeparator" w:id="0">
    <w:p w14:paraId="4119D11A" w14:textId="77777777" w:rsidR="00C27AC4" w:rsidRDefault="00C27AC4" w:rsidP="00AD4155">
      <w:r>
        <w:continuationSeparator/>
      </w:r>
    </w:p>
  </w:endnote>
  <w:endnote w:type="continuationNotice" w:id="1">
    <w:p w14:paraId="051CA099" w14:textId="77777777" w:rsidR="00C27AC4" w:rsidRDefault="00C27A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embedRegular r:id="rId1" w:fontKey="{06B458ED-11B8-4214-AE83-C6F57FE77B3B}"/>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2" w:fontKey="{5C5EBEB0-3B15-4E64-8A41-8A08BAC2E9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346754"/>
      <w:docPartObj>
        <w:docPartGallery w:val="Page Numbers (Bottom of Page)"/>
        <w:docPartUnique/>
      </w:docPartObj>
    </w:sdtPr>
    <w:sdtEndPr/>
    <w:sdtContent>
      <w:p w14:paraId="594D4F7B" w14:textId="0DE27251" w:rsidR="00921720" w:rsidRDefault="00921720">
        <w:pPr>
          <w:pStyle w:val="Footer"/>
        </w:pPr>
        <w:r>
          <w:fldChar w:fldCharType="begin"/>
        </w:r>
        <w:r>
          <w:instrText>PAGE   \* MERGEFORMAT</w:instrText>
        </w:r>
        <w:r>
          <w:fldChar w:fldCharType="separate"/>
        </w:r>
        <w:r>
          <w:t>2</w:t>
        </w:r>
        <w:r>
          <w:fldChar w:fldCharType="end"/>
        </w:r>
      </w:p>
    </w:sdtContent>
  </w:sdt>
  <w:p w14:paraId="0405771E" w14:textId="6E73533D" w:rsidR="009C200E" w:rsidRDefault="009C20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9A81D" w14:textId="77777777" w:rsidR="00C27AC4" w:rsidRDefault="00C27AC4" w:rsidP="00AD4155">
      <w:r>
        <w:separator/>
      </w:r>
    </w:p>
  </w:footnote>
  <w:footnote w:type="continuationSeparator" w:id="0">
    <w:p w14:paraId="7A0B807B" w14:textId="77777777" w:rsidR="00C27AC4" w:rsidRDefault="00C27AC4" w:rsidP="00AD4155">
      <w:r>
        <w:continuationSeparator/>
      </w:r>
    </w:p>
  </w:footnote>
  <w:footnote w:type="continuationNotice" w:id="1">
    <w:p w14:paraId="711C04B5" w14:textId="77777777" w:rsidR="00C27AC4" w:rsidRDefault="00C27A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00F5C" w14:textId="77777777" w:rsidR="009C200E" w:rsidRDefault="009C200E" w:rsidP="009C200E">
    <w:pPr>
      <w:pStyle w:val="Header"/>
      <w:jc w:val="center"/>
    </w:pPr>
    <w:r>
      <w:rPr>
        <w:noProof/>
      </w:rPr>
      <w:drawing>
        <wp:inline distT="0" distB="0" distL="0" distR="0" wp14:anchorId="696E76BB" wp14:editId="4DCDD394">
          <wp:extent cx="640080" cy="652145"/>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5214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028B4" w14:textId="77777777" w:rsidR="00024A6F" w:rsidRDefault="00024A6F">
    <w:pPr>
      <w:pStyle w:val="Header"/>
    </w:pPr>
    <w:r>
      <w:rPr>
        <w:noProof/>
      </w:rPr>
      <mc:AlternateContent>
        <mc:Choice Requires="wps">
          <w:drawing>
            <wp:anchor distT="45720" distB="45720" distL="114300" distR="114300" simplePos="0" relativeHeight="251658240" behindDoc="0" locked="0" layoutInCell="1" allowOverlap="1" wp14:anchorId="6C3AA0F7" wp14:editId="203E1985">
              <wp:simplePos x="0" y="0"/>
              <wp:positionH relativeFrom="column">
                <wp:posOffset>6009147</wp:posOffset>
              </wp:positionH>
              <wp:positionV relativeFrom="paragraph">
                <wp:posOffset>-346870</wp:posOffset>
              </wp:positionV>
              <wp:extent cx="651510" cy="1404620"/>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25326946" w14:textId="77777777" w:rsidR="00024A6F" w:rsidRPr="00935945" w:rsidRDefault="00024A6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3AA0F7" id="_x0000_t202" coordsize="21600,21600" o:spt="202" path="m,l,21600r21600,l21600,xe">
              <v:stroke joinstyle="miter"/>
              <v:path gradientshapeok="t" o:connecttype="rect"/>
            </v:shapetype>
            <v:shape id="Text Box 4" o:spid="_x0000_s1026" type="#_x0000_t202" style="position:absolute;margin-left:473.15pt;margin-top:-27.3pt;width:51.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25326946" w14:textId="77777777" w:rsidR="00024A6F" w:rsidRPr="00935945" w:rsidRDefault="00024A6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23E91" w14:textId="77777777" w:rsidR="00024A6F" w:rsidRDefault="005D1218" w:rsidP="005D1218">
    <w:pPr>
      <w:pStyle w:val="Header"/>
      <w:jc w:val="center"/>
    </w:pPr>
    <w:r>
      <w:rPr>
        <w:noProof/>
      </w:rPr>
      <w:drawing>
        <wp:inline distT="0" distB="0" distL="0" distR="0" wp14:anchorId="0965CB7A" wp14:editId="213BB7BA">
          <wp:extent cx="640080" cy="652145"/>
          <wp:effectExtent l="0" t="0" r="7620" b="0"/>
          <wp:docPr id="263662629" name="Picture 26366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5214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9794" w14:textId="77777777" w:rsidR="00024A6F" w:rsidRDefault="005D1218" w:rsidP="005D1218">
    <w:pPr>
      <w:pStyle w:val="Header"/>
      <w:jc w:val="center"/>
    </w:pPr>
    <w:r>
      <w:rPr>
        <w:noProof/>
      </w:rPr>
      <w:drawing>
        <wp:inline distT="0" distB="0" distL="0" distR="0" wp14:anchorId="0B041B16" wp14:editId="378FDD88">
          <wp:extent cx="640080" cy="652145"/>
          <wp:effectExtent l="0" t="0" r="7620" b="0"/>
          <wp:docPr id="1891586698" name="Picture 1891586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652145"/>
                  </a:xfrm>
                  <a:prstGeom prst="rect">
                    <a:avLst/>
                  </a:prstGeom>
                  <a:noFill/>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textHash int2:hashCode="aFd9swGr3lt3KJ" int2:id="W2SoPnz3">
      <int2:state int2:value="Rejected" int2:type="spell"/>
    </int2:textHash>
    <int2:textHash int2:hashCode="hN6B5b8f/AaH/i" int2:id="CZDtULFY">
      <int2:state int2:value="Rejected" int2:type="spell"/>
    </int2:textHash>
    <int2:textHash int2:hashCode="okacR4JFYPgFSr" int2:id="0q6d2Emd">
      <int2:state int2:value="Rejected" int2:type="AugLoop_Acronyms_AcronymsCritique"/>
    </int2:textHash>
    <int2:textHash int2:hashCode="GYMqDKyY0XP+6R" int2:id="2PdIoRz4">
      <int2:state int2:value="Rejected" int2:type="AugLoop_Text_Critique"/>
    </int2:textHash>
    <int2:textHash int2:hashCode="O8BbilJxOKu0h/" int2:id="4U1a9R86">
      <int2:state int2:value="Rejected" int2:type="AugLoop_Text_Critique"/>
    </int2:textHash>
    <int2:textHash int2:hashCode="5cEnj+BQkBZE21" int2:id="4u1UHRSY">
      <int2:state int2:value="Rejected" int2:type="AugLoop_Text_Critique"/>
    </int2:textHash>
    <int2:textHash int2:hashCode="6fg2/OjP2zsm6T" int2:id="8KHcBJFk">
      <int2:state int2:value="Rejected" int2:type="AugLoop_Text_Critique"/>
    </int2:textHash>
    <int2:textHash int2:hashCode="e0dMsLOcF3PXGS" int2:id="8WLdV5Jk">
      <int2:state int2:value="Rejected" int2:type="AugLoop_Text_Critique"/>
    </int2:textHash>
    <int2:textHash int2:hashCode="NxAPJJT7PcX8Rp" int2:id="9zMm5aSz">
      <int2:state int2:value="Rejected" int2:type="AugLoop_Text_Critique"/>
    </int2:textHash>
    <int2:textHash int2:hashCode="7Qx4FV7io4HNcf" int2:id="Aen9Dun4">
      <int2:state int2:value="Rejected" int2:type="AugLoop_Acronyms_AcronymsCritique"/>
    </int2:textHash>
    <int2:textHash int2:hashCode="V9CnXcV+ZGgRNM" int2:id="CEcXylUp">
      <int2:state int2:value="Rejected" int2:type="AugLoop_Text_Critique"/>
    </int2:textHash>
    <int2:textHash int2:hashCode="MVCzocFt4yTjnr" int2:id="CN4QiNch">
      <int2:state int2:value="Rejected" int2:type="AugLoop_Text_Critique"/>
    </int2:textHash>
    <int2:textHash int2:hashCode="O30PzcGzgilo0B" int2:id="CbLryWxl">
      <int2:state int2:value="Rejected" int2:type="AugLoop_Text_Critique"/>
    </int2:textHash>
    <int2:textHash int2:hashCode="6bVNq+N7VCJ8bt" int2:id="DBnyc065">
      <int2:state int2:value="Rejected" int2:type="AugLoop_Text_Critique"/>
    </int2:textHash>
    <int2:textHash int2:hashCode="swyFe70cQ/NeuA" int2:id="EcJtJdzm">
      <int2:state int2:value="Rejected" int2:type="AugLoop_Text_Critique"/>
    </int2:textHash>
    <int2:textHash int2:hashCode="B/dM8qveWVhiic" int2:id="MQJAWgPr">
      <int2:state int2:value="Rejected" int2:type="AugLoop_Text_Critique"/>
    </int2:textHash>
    <int2:textHash int2:hashCode="QBIinerAD1v0ZH" int2:id="P4kg1wDL">
      <int2:state int2:value="Rejected" int2:type="AugLoop_Text_Critique"/>
    </int2:textHash>
    <int2:textHash int2:hashCode="NZNmxwJVqDw7cD" int2:id="WpOrFn1S">
      <int2:state int2:value="Rejected" int2:type="AugLoop_Text_Critique"/>
    </int2:textHash>
    <int2:textHash int2:hashCode="wYBAQbIVzVCihN" int2:id="cZAIiaNS">
      <int2:state int2:value="Rejected" int2:type="AugLoop_Text_Critique"/>
    </int2:textHash>
    <int2:textHash int2:hashCode="YaNc5KbJgEwtfA" int2:id="do91G5Qb">
      <int2:state int2:value="Rejected" int2:type="AugLoop_Text_Critique"/>
    </int2:textHash>
    <int2:textHash int2:hashCode="iDhG48yymgb3lG" int2:id="jWVBX92Z">
      <int2:state int2:value="Rejected" int2:type="AugLoop_Text_Critique"/>
    </int2:textHash>
    <int2:textHash int2:hashCode="lpPf1EcD/fZDSO" int2:id="ksnNWAoq">
      <int2:state int2:value="Rejected" int2:type="AugLoop_Text_Critique"/>
    </int2:textHash>
    <int2:textHash int2:hashCode="sJ0IuCSomVftAu" int2:id="rlEkcUgn">
      <int2:state int2:value="Rejected" int2:type="AugLoop_Text_Critique"/>
    </int2:textHash>
    <int2:textHash int2:hashCode="6SkXIPrdvR6+zU" int2:id="zXjZLEGI">
      <int2:state int2:value="Rejected" int2:type="AugLoop_Text_Critique"/>
    </int2:textHash>
    <int2:textHash int2:hashCode="GSSpASPhhDhjnR" int2:id="zjbZJH7J">
      <int2:state int2:value="Rejected" int2:type="AugLoop_Text_Critique"/>
    </int2:textHash>
    <int2:bookmark int2:bookmarkName="_Int_GMXbO5bh" int2:invalidationBookmarkName="" int2:hashCode="WsEpmikpl5aP1C" int2:id="HtO4NFlF">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F66"/>
    <w:multiLevelType w:val="multilevel"/>
    <w:tmpl w:val="5CD4B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056E6"/>
    <w:multiLevelType w:val="hybridMultilevel"/>
    <w:tmpl w:val="4CC200E8"/>
    <w:lvl w:ilvl="0" w:tplc="ECF894C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B93EDF"/>
    <w:multiLevelType w:val="hybridMultilevel"/>
    <w:tmpl w:val="271812C2"/>
    <w:lvl w:ilvl="0" w:tplc="FC6421CA">
      <w:start w:val="1"/>
      <w:numFmt w:val="bullet"/>
      <w:lvlText w:val="·"/>
      <w:lvlJc w:val="left"/>
      <w:pPr>
        <w:ind w:left="720" w:hanging="360"/>
      </w:pPr>
      <w:rPr>
        <w:rFonts w:ascii="Symbol" w:hAnsi="Symbol" w:hint="default"/>
      </w:rPr>
    </w:lvl>
    <w:lvl w:ilvl="1" w:tplc="9CFABF3C">
      <w:start w:val="1"/>
      <w:numFmt w:val="bullet"/>
      <w:lvlText w:val="o"/>
      <w:lvlJc w:val="left"/>
      <w:pPr>
        <w:ind w:left="1440" w:hanging="360"/>
      </w:pPr>
      <w:rPr>
        <w:rFonts w:ascii="Courier New" w:hAnsi="Courier New" w:hint="default"/>
      </w:rPr>
    </w:lvl>
    <w:lvl w:ilvl="2" w:tplc="0526D584">
      <w:start w:val="1"/>
      <w:numFmt w:val="bullet"/>
      <w:lvlText w:val=""/>
      <w:lvlJc w:val="left"/>
      <w:pPr>
        <w:ind w:left="2160" w:hanging="360"/>
      </w:pPr>
      <w:rPr>
        <w:rFonts w:ascii="Wingdings" w:hAnsi="Wingdings" w:hint="default"/>
      </w:rPr>
    </w:lvl>
    <w:lvl w:ilvl="3" w:tplc="E340C466">
      <w:start w:val="1"/>
      <w:numFmt w:val="bullet"/>
      <w:lvlText w:val=""/>
      <w:lvlJc w:val="left"/>
      <w:pPr>
        <w:ind w:left="2880" w:hanging="360"/>
      </w:pPr>
      <w:rPr>
        <w:rFonts w:ascii="Symbol" w:hAnsi="Symbol" w:hint="default"/>
      </w:rPr>
    </w:lvl>
    <w:lvl w:ilvl="4" w:tplc="004A8B7C">
      <w:start w:val="1"/>
      <w:numFmt w:val="bullet"/>
      <w:lvlText w:val="o"/>
      <w:lvlJc w:val="left"/>
      <w:pPr>
        <w:ind w:left="3600" w:hanging="360"/>
      </w:pPr>
      <w:rPr>
        <w:rFonts w:ascii="Courier New" w:hAnsi="Courier New" w:hint="default"/>
      </w:rPr>
    </w:lvl>
    <w:lvl w:ilvl="5" w:tplc="936AD612">
      <w:start w:val="1"/>
      <w:numFmt w:val="bullet"/>
      <w:lvlText w:val=""/>
      <w:lvlJc w:val="left"/>
      <w:pPr>
        <w:ind w:left="4320" w:hanging="360"/>
      </w:pPr>
      <w:rPr>
        <w:rFonts w:ascii="Wingdings" w:hAnsi="Wingdings" w:hint="default"/>
      </w:rPr>
    </w:lvl>
    <w:lvl w:ilvl="6" w:tplc="209E8F4A">
      <w:start w:val="1"/>
      <w:numFmt w:val="bullet"/>
      <w:lvlText w:val=""/>
      <w:lvlJc w:val="left"/>
      <w:pPr>
        <w:ind w:left="5040" w:hanging="360"/>
      </w:pPr>
      <w:rPr>
        <w:rFonts w:ascii="Symbol" w:hAnsi="Symbol" w:hint="default"/>
      </w:rPr>
    </w:lvl>
    <w:lvl w:ilvl="7" w:tplc="AA14535E">
      <w:start w:val="1"/>
      <w:numFmt w:val="bullet"/>
      <w:lvlText w:val="o"/>
      <w:lvlJc w:val="left"/>
      <w:pPr>
        <w:ind w:left="5760" w:hanging="360"/>
      </w:pPr>
      <w:rPr>
        <w:rFonts w:ascii="Courier New" w:hAnsi="Courier New" w:hint="default"/>
      </w:rPr>
    </w:lvl>
    <w:lvl w:ilvl="8" w:tplc="A5402B12">
      <w:start w:val="1"/>
      <w:numFmt w:val="bullet"/>
      <w:lvlText w:val=""/>
      <w:lvlJc w:val="left"/>
      <w:pPr>
        <w:ind w:left="6480" w:hanging="360"/>
      </w:pPr>
      <w:rPr>
        <w:rFonts w:ascii="Wingdings" w:hAnsi="Wingdings" w:hint="default"/>
      </w:rPr>
    </w:lvl>
  </w:abstractNum>
  <w:abstractNum w:abstractNumId="3" w15:restartNumberingAfterBreak="0">
    <w:nsid w:val="02761951"/>
    <w:multiLevelType w:val="hybridMultilevel"/>
    <w:tmpl w:val="E656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B8516A"/>
    <w:multiLevelType w:val="multilevel"/>
    <w:tmpl w:val="19C63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DA8F45"/>
    <w:multiLevelType w:val="hybridMultilevel"/>
    <w:tmpl w:val="FB6E3F18"/>
    <w:lvl w:ilvl="0" w:tplc="D4C0692E">
      <w:start w:val="1"/>
      <w:numFmt w:val="bullet"/>
      <w:lvlText w:val=""/>
      <w:lvlJc w:val="left"/>
      <w:pPr>
        <w:ind w:left="720" w:hanging="360"/>
      </w:pPr>
      <w:rPr>
        <w:rFonts w:ascii="Symbol" w:hAnsi="Symbol" w:hint="default"/>
      </w:rPr>
    </w:lvl>
    <w:lvl w:ilvl="1" w:tplc="7E96E65A">
      <w:start w:val="1"/>
      <w:numFmt w:val="bullet"/>
      <w:lvlText w:val="o"/>
      <w:lvlJc w:val="left"/>
      <w:pPr>
        <w:ind w:left="1440" w:hanging="360"/>
      </w:pPr>
      <w:rPr>
        <w:rFonts w:ascii="Courier New" w:hAnsi="Courier New" w:hint="default"/>
      </w:rPr>
    </w:lvl>
    <w:lvl w:ilvl="2" w:tplc="8BB2D03A">
      <w:start w:val="1"/>
      <w:numFmt w:val="bullet"/>
      <w:lvlText w:val=""/>
      <w:lvlJc w:val="left"/>
      <w:pPr>
        <w:ind w:left="2160" w:hanging="360"/>
      </w:pPr>
      <w:rPr>
        <w:rFonts w:ascii="Wingdings" w:hAnsi="Wingdings" w:hint="default"/>
      </w:rPr>
    </w:lvl>
    <w:lvl w:ilvl="3" w:tplc="C4BC0B06">
      <w:start w:val="1"/>
      <w:numFmt w:val="bullet"/>
      <w:lvlText w:val=""/>
      <w:lvlJc w:val="left"/>
      <w:pPr>
        <w:ind w:left="2880" w:hanging="360"/>
      </w:pPr>
      <w:rPr>
        <w:rFonts w:ascii="Symbol" w:hAnsi="Symbol" w:hint="default"/>
      </w:rPr>
    </w:lvl>
    <w:lvl w:ilvl="4" w:tplc="3C7CBA44">
      <w:start w:val="1"/>
      <w:numFmt w:val="bullet"/>
      <w:lvlText w:val="o"/>
      <w:lvlJc w:val="left"/>
      <w:pPr>
        <w:ind w:left="3600" w:hanging="360"/>
      </w:pPr>
      <w:rPr>
        <w:rFonts w:ascii="Courier New" w:hAnsi="Courier New" w:hint="default"/>
      </w:rPr>
    </w:lvl>
    <w:lvl w:ilvl="5" w:tplc="563831A0">
      <w:start w:val="1"/>
      <w:numFmt w:val="bullet"/>
      <w:lvlText w:val=""/>
      <w:lvlJc w:val="left"/>
      <w:pPr>
        <w:ind w:left="4320" w:hanging="360"/>
      </w:pPr>
      <w:rPr>
        <w:rFonts w:ascii="Wingdings" w:hAnsi="Wingdings" w:hint="default"/>
      </w:rPr>
    </w:lvl>
    <w:lvl w:ilvl="6" w:tplc="240643BA">
      <w:start w:val="1"/>
      <w:numFmt w:val="bullet"/>
      <w:lvlText w:val=""/>
      <w:lvlJc w:val="left"/>
      <w:pPr>
        <w:ind w:left="5040" w:hanging="360"/>
      </w:pPr>
      <w:rPr>
        <w:rFonts w:ascii="Symbol" w:hAnsi="Symbol" w:hint="default"/>
      </w:rPr>
    </w:lvl>
    <w:lvl w:ilvl="7" w:tplc="CD26A908">
      <w:start w:val="1"/>
      <w:numFmt w:val="bullet"/>
      <w:lvlText w:val="o"/>
      <w:lvlJc w:val="left"/>
      <w:pPr>
        <w:ind w:left="5760" w:hanging="360"/>
      </w:pPr>
      <w:rPr>
        <w:rFonts w:ascii="Courier New" w:hAnsi="Courier New" w:hint="default"/>
      </w:rPr>
    </w:lvl>
    <w:lvl w:ilvl="8" w:tplc="0B52862A">
      <w:start w:val="1"/>
      <w:numFmt w:val="bullet"/>
      <w:lvlText w:val=""/>
      <w:lvlJc w:val="left"/>
      <w:pPr>
        <w:ind w:left="6480" w:hanging="360"/>
      </w:pPr>
      <w:rPr>
        <w:rFonts w:ascii="Wingdings" w:hAnsi="Wingdings" w:hint="default"/>
      </w:rPr>
    </w:lvl>
  </w:abstractNum>
  <w:abstractNum w:abstractNumId="6" w15:restartNumberingAfterBreak="0">
    <w:nsid w:val="06756BE0"/>
    <w:multiLevelType w:val="multilevel"/>
    <w:tmpl w:val="88BE6EEA"/>
    <w:lvl w:ilvl="0">
      <w:start w:val="1"/>
      <w:numFmt w:val="decimal"/>
      <w:pStyle w:val="heading10"/>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7" w15:restartNumberingAfterBreak="0">
    <w:nsid w:val="0A4BF96C"/>
    <w:multiLevelType w:val="hybridMultilevel"/>
    <w:tmpl w:val="55340764"/>
    <w:lvl w:ilvl="0" w:tplc="D0C0F28A">
      <w:start w:val="1"/>
      <w:numFmt w:val="bullet"/>
      <w:lvlText w:val=""/>
      <w:lvlJc w:val="left"/>
      <w:pPr>
        <w:ind w:left="720" w:hanging="360"/>
      </w:pPr>
      <w:rPr>
        <w:rFonts w:ascii="Symbol" w:hAnsi="Symbol" w:hint="default"/>
      </w:rPr>
    </w:lvl>
    <w:lvl w:ilvl="1" w:tplc="1E201478">
      <w:start w:val="1"/>
      <w:numFmt w:val="bullet"/>
      <w:lvlText w:val="o"/>
      <w:lvlJc w:val="left"/>
      <w:pPr>
        <w:ind w:left="1440" w:hanging="360"/>
      </w:pPr>
      <w:rPr>
        <w:rFonts w:ascii="Courier New" w:hAnsi="Courier New" w:hint="default"/>
      </w:rPr>
    </w:lvl>
    <w:lvl w:ilvl="2" w:tplc="98766DF2">
      <w:start w:val="1"/>
      <w:numFmt w:val="bullet"/>
      <w:lvlText w:val=""/>
      <w:lvlJc w:val="left"/>
      <w:pPr>
        <w:ind w:left="2160" w:hanging="360"/>
      </w:pPr>
      <w:rPr>
        <w:rFonts w:ascii="Wingdings" w:hAnsi="Wingdings" w:hint="default"/>
      </w:rPr>
    </w:lvl>
    <w:lvl w:ilvl="3" w:tplc="4B8E14DE">
      <w:start w:val="1"/>
      <w:numFmt w:val="bullet"/>
      <w:lvlText w:val=""/>
      <w:lvlJc w:val="left"/>
      <w:pPr>
        <w:ind w:left="2880" w:hanging="360"/>
      </w:pPr>
      <w:rPr>
        <w:rFonts w:ascii="Symbol" w:hAnsi="Symbol" w:hint="default"/>
      </w:rPr>
    </w:lvl>
    <w:lvl w:ilvl="4" w:tplc="09A2CB18">
      <w:start w:val="1"/>
      <w:numFmt w:val="bullet"/>
      <w:lvlText w:val="o"/>
      <w:lvlJc w:val="left"/>
      <w:pPr>
        <w:ind w:left="3600" w:hanging="360"/>
      </w:pPr>
      <w:rPr>
        <w:rFonts w:ascii="Courier New" w:hAnsi="Courier New" w:hint="default"/>
      </w:rPr>
    </w:lvl>
    <w:lvl w:ilvl="5" w:tplc="D056F25E">
      <w:start w:val="1"/>
      <w:numFmt w:val="bullet"/>
      <w:lvlText w:val=""/>
      <w:lvlJc w:val="left"/>
      <w:pPr>
        <w:ind w:left="4320" w:hanging="360"/>
      </w:pPr>
      <w:rPr>
        <w:rFonts w:ascii="Wingdings" w:hAnsi="Wingdings" w:hint="default"/>
      </w:rPr>
    </w:lvl>
    <w:lvl w:ilvl="6" w:tplc="BA468030">
      <w:start w:val="1"/>
      <w:numFmt w:val="bullet"/>
      <w:lvlText w:val=""/>
      <w:lvlJc w:val="left"/>
      <w:pPr>
        <w:ind w:left="5040" w:hanging="360"/>
      </w:pPr>
      <w:rPr>
        <w:rFonts w:ascii="Symbol" w:hAnsi="Symbol" w:hint="default"/>
      </w:rPr>
    </w:lvl>
    <w:lvl w:ilvl="7" w:tplc="4D1CB236">
      <w:start w:val="1"/>
      <w:numFmt w:val="bullet"/>
      <w:lvlText w:val="o"/>
      <w:lvlJc w:val="left"/>
      <w:pPr>
        <w:ind w:left="5760" w:hanging="360"/>
      </w:pPr>
      <w:rPr>
        <w:rFonts w:ascii="Courier New" w:hAnsi="Courier New" w:hint="default"/>
      </w:rPr>
    </w:lvl>
    <w:lvl w:ilvl="8" w:tplc="57C44E48">
      <w:start w:val="1"/>
      <w:numFmt w:val="bullet"/>
      <w:lvlText w:val=""/>
      <w:lvlJc w:val="left"/>
      <w:pPr>
        <w:ind w:left="6480" w:hanging="360"/>
      </w:pPr>
      <w:rPr>
        <w:rFonts w:ascii="Wingdings" w:hAnsi="Wingdings" w:hint="default"/>
      </w:rPr>
    </w:lvl>
  </w:abstractNum>
  <w:abstractNum w:abstractNumId="8" w15:restartNumberingAfterBreak="0">
    <w:nsid w:val="0B5ED658"/>
    <w:multiLevelType w:val="hybridMultilevel"/>
    <w:tmpl w:val="28F492BE"/>
    <w:lvl w:ilvl="0" w:tplc="01BAB8F8">
      <w:start w:val="1"/>
      <w:numFmt w:val="bullet"/>
      <w:lvlText w:val="·"/>
      <w:lvlJc w:val="left"/>
      <w:pPr>
        <w:ind w:left="720" w:hanging="360"/>
      </w:pPr>
      <w:rPr>
        <w:rFonts w:ascii="Symbol" w:hAnsi="Symbol" w:hint="default"/>
      </w:rPr>
    </w:lvl>
    <w:lvl w:ilvl="1" w:tplc="83863AF4">
      <w:start w:val="1"/>
      <w:numFmt w:val="bullet"/>
      <w:lvlText w:val="-"/>
      <w:lvlJc w:val="left"/>
      <w:pPr>
        <w:ind w:left="1440" w:hanging="360"/>
      </w:pPr>
      <w:rPr>
        <w:rFonts w:ascii="Symbol" w:hAnsi="Symbol" w:hint="default"/>
      </w:rPr>
    </w:lvl>
    <w:lvl w:ilvl="2" w:tplc="23E8EDB6">
      <w:start w:val="1"/>
      <w:numFmt w:val="bullet"/>
      <w:lvlText w:val=""/>
      <w:lvlJc w:val="left"/>
      <w:pPr>
        <w:ind w:left="2160" w:hanging="360"/>
      </w:pPr>
      <w:rPr>
        <w:rFonts w:ascii="Wingdings" w:hAnsi="Wingdings" w:hint="default"/>
      </w:rPr>
    </w:lvl>
    <w:lvl w:ilvl="3" w:tplc="DE76D42E">
      <w:start w:val="1"/>
      <w:numFmt w:val="bullet"/>
      <w:lvlText w:val=""/>
      <w:lvlJc w:val="left"/>
      <w:pPr>
        <w:ind w:left="2880" w:hanging="360"/>
      </w:pPr>
      <w:rPr>
        <w:rFonts w:ascii="Symbol" w:hAnsi="Symbol" w:hint="default"/>
      </w:rPr>
    </w:lvl>
    <w:lvl w:ilvl="4" w:tplc="6C4C3AD0">
      <w:start w:val="1"/>
      <w:numFmt w:val="bullet"/>
      <w:lvlText w:val="o"/>
      <w:lvlJc w:val="left"/>
      <w:pPr>
        <w:ind w:left="3600" w:hanging="360"/>
      </w:pPr>
      <w:rPr>
        <w:rFonts w:ascii="Courier New" w:hAnsi="Courier New" w:hint="default"/>
      </w:rPr>
    </w:lvl>
    <w:lvl w:ilvl="5" w:tplc="CD2EFCCE">
      <w:start w:val="1"/>
      <w:numFmt w:val="bullet"/>
      <w:lvlText w:val=""/>
      <w:lvlJc w:val="left"/>
      <w:pPr>
        <w:ind w:left="4320" w:hanging="360"/>
      </w:pPr>
      <w:rPr>
        <w:rFonts w:ascii="Wingdings" w:hAnsi="Wingdings" w:hint="default"/>
      </w:rPr>
    </w:lvl>
    <w:lvl w:ilvl="6" w:tplc="2AC4FC9A">
      <w:start w:val="1"/>
      <w:numFmt w:val="bullet"/>
      <w:lvlText w:val=""/>
      <w:lvlJc w:val="left"/>
      <w:pPr>
        <w:ind w:left="5040" w:hanging="360"/>
      </w:pPr>
      <w:rPr>
        <w:rFonts w:ascii="Symbol" w:hAnsi="Symbol" w:hint="default"/>
      </w:rPr>
    </w:lvl>
    <w:lvl w:ilvl="7" w:tplc="4A40C9FA">
      <w:start w:val="1"/>
      <w:numFmt w:val="bullet"/>
      <w:lvlText w:val="o"/>
      <w:lvlJc w:val="left"/>
      <w:pPr>
        <w:ind w:left="5760" w:hanging="360"/>
      </w:pPr>
      <w:rPr>
        <w:rFonts w:ascii="Courier New" w:hAnsi="Courier New" w:hint="default"/>
      </w:rPr>
    </w:lvl>
    <w:lvl w:ilvl="8" w:tplc="1FF8EBB4">
      <w:start w:val="1"/>
      <w:numFmt w:val="bullet"/>
      <w:lvlText w:val=""/>
      <w:lvlJc w:val="left"/>
      <w:pPr>
        <w:ind w:left="6480" w:hanging="360"/>
      </w:pPr>
      <w:rPr>
        <w:rFonts w:ascii="Wingdings" w:hAnsi="Wingdings" w:hint="default"/>
      </w:rPr>
    </w:lvl>
  </w:abstractNum>
  <w:abstractNum w:abstractNumId="9" w15:restartNumberingAfterBreak="0">
    <w:nsid w:val="0C4B492A"/>
    <w:multiLevelType w:val="multilevel"/>
    <w:tmpl w:val="311A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C1788D"/>
    <w:multiLevelType w:val="multilevel"/>
    <w:tmpl w:val="1A14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F35697"/>
    <w:multiLevelType w:val="hybridMultilevel"/>
    <w:tmpl w:val="ED9658A0"/>
    <w:lvl w:ilvl="0" w:tplc="83B8B8C6">
      <w:start w:val="1"/>
      <w:numFmt w:val="bullet"/>
      <w:lvlText w:val=""/>
      <w:lvlJc w:val="left"/>
      <w:pPr>
        <w:ind w:left="720" w:hanging="360"/>
      </w:pPr>
      <w:rPr>
        <w:rFonts w:ascii="Symbol" w:hAnsi="Symbol" w:hint="default"/>
      </w:rPr>
    </w:lvl>
    <w:lvl w:ilvl="1" w:tplc="2BD4EF5A">
      <w:start w:val="1"/>
      <w:numFmt w:val="bullet"/>
      <w:lvlText w:val="o"/>
      <w:lvlJc w:val="left"/>
      <w:pPr>
        <w:ind w:left="1440" w:hanging="360"/>
      </w:pPr>
      <w:rPr>
        <w:rFonts w:ascii="Courier New" w:hAnsi="Courier New" w:hint="default"/>
      </w:rPr>
    </w:lvl>
    <w:lvl w:ilvl="2" w:tplc="005C2F3A">
      <w:start w:val="1"/>
      <w:numFmt w:val="bullet"/>
      <w:lvlText w:val=""/>
      <w:lvlJc w:val="left"/>
      <w:pPr>
        <w:ind w:left="2160" w:hanging="360"/>
      </w:pPr>
      <w:rPr>
        <w:rFonts w:ascii="Wingdings" w:hAnsi="Wingdings" w:hint="default"/>
      </w:rPr>
    </w:lvl>
    <w:lvl w:ilvl="3" w:tplc="2A28A51E">
      <w:start w:val="1"/>
      <w:numFmt w:val="bullet"/>
      <w:lvlText w:val=""/>
      <w:lvlJc w:val="left"/>
      <w:pPr>
        <w:ind w:left="2880" w:hanging="360"/>
      </w:pPr>
      <w:rPr>
        <w:rFonts w:ascii="Symbol" w:hAnsi="Symbol" w:hint="default"/>
      </w:rPr>
    </w:lvl>
    <w:lvl w:ilvl="4" w:tplc="00E8417E">
      <w:start w:val="1"/>
      <w:numFmt w:val="bullet"/>
      <w:lvlText w:val="o"/>
      <w:lvlJc w:val="left"/>
      <w:pPr>
        <w:ind w:left="3600" w:hanging="360"/>
      </w:pPr>
      <w:rPr>
        <w:rFonts w:ascii="Courier New" w:hAnsi="Courier New" w:hint="default"/>
      </w:rPr>
    </w:lvl>
    <w:lvl w:ilvl="5" w:tplc="F71232AA">
      <w:start w:val="1"/>
      <w:numFmt w:val="bullet"/>
      <w:lvlText w:val=""/>
      <w:lvlJc w:val="left"/>
      <w:pPr>
        <w:ind w:left="4320" w:hanging="360"/>
      </w:pPr>
      <w:rPr>
        <w:rFonts w:ascii="Wingdings" w:hAnsi="Wingdings" w:hint="default"/>
      </w:rPr>
    </w:lvl>
    <w:lvl w:ilvl="6" w:tplc="FCEA6056">
      <w:start w:val="1"/>
      <w:numFmt w:val="bullet"/>
      <w:lvlText w:val=""/>
      <w:lvlJc w:val="left"/>
      <w:pPr>
        <w:ind w:left="5040" w:hanging="360"/>
      </w:pPr>
      <w:rPr>
        <w:rFonts w:ascii="Symbol" w:hAnsi="Symbol" w:hint="default"/>
      </w:rPr>
    </w:lvl>
    <w:lvl w:ilvl="7" w:tplc="17A4370E">
      <w:start w:val="1"/>
      <w:numFmt w:val="bullet"/>
      <w:lvlText w:val="o"/>
      <w:lvlJc w:val="left"/>
      <w:pPr>
        <w:ind w:left="5760" w:hanging="360"/>
      </w:pPr>
      <w:rPr>
        <w:rFonts w:ascii="Courier New" w:hAnsi="Courier New" w:hint="default"/>
      </w:rPr>
    </w:lvl>
    <w:lvl w:ilvl="8" w:tplc="86C25CF0">
      <w:start w:val="1"/>
      <w:numFmt w:val="bullet"/>
      <w:lvlText w:val=""/>
      <w:lvlJc w:val="left"/>
      <w:pPr>
        <w:ind w:left="6480" w:hanging="360"/>
      </w:pPr>
      <w:rPr>
        <w:rFonts w:ascii="Wingdings" w:hAnsi="Wingdings" w:hint="default"/>
      </w:rPr>
    </w:lvl>
  </w:abstractNum>
  <w:abstractNum w:abstractNumId="12" w15:restartNumberingAfterBreak="0">
    <w:nsid w:val="0E4636F1"/>
    <w:multiLevelType w:val="hybridMultilevel"/>
    <w:tmpl w:val="B53653D6"/>
    <w:lvl w:ilvl="0" w:tplc="ECF894C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F61C66"/>
    <w:multiLevelType w:val="hybridMultilevel"/>
    <w:tmpl w:val="2CE6FAA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45F2DA2"/>
    <w:multiLevelType w:val="hybridMultilevel"/>
    <w:tmpl w:val="B944F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51D1D61"/>
    <w:multiLevelType w:val="hybridMultilevel"/>
    <w:tmpl w:val="78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A5028D"/>
    <w:multiLevelType w:val="hybridMultilevel"/>
    <w:tmpl w:val="78DAD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8D04D9"/>
    <w:multiLevelType w:val="hybridMultilevel"/>
    <w:tmpl w:val="7E24B272"/>
    <w:lvl w:ilvl="0" w:tplc="5D9EE38E">
      <w:start w:val="1"/>
      <w:numFmt w:val="bullet"/>
      <w:lvlText w:val="·"/>
      <w:lvlJc w:val="left"/>
      <w:pPr>
        <w:ind w:left="720" w:hanging="360"/>
      </w:pPr>
      <w:rPr>
        <w:rFonts w:ascii="Symbol" w:hAnsi="Symbol" w:hint="default"/>
      </w:rPr>
    </w:lvl>
    <w:lvl w:ilvl="1" w:tplc="5D260AF6">
      <w:start w:val="1"/>
      <w:numFmt w:val="bullet"/>
      <w:lvlText w:val="o"/>
      <w:lvlJc w:val="left"/>
      <w:pPr>
        <w:ind w:left="1440" w:hanging="360"/>
      </w:pPr>
      <w:rPr>
        <w:rFonts w:ascii="Courier New" w:hAnsi="Courier New" w:hint="default"/>
      </w:rPr>
    </w:lvl>
    <w:lvl w:ilvl="2" w:tplc="FCBED198">
      <w:start w:val="1"/>
      <w:numFmt w:val="bullet"/>
      <w:lvlText w:val=""/>
      <w:lvlJc w:val="left"/>
      <w:pPr>
        <w:ind w:left="2160" w:hanging="360"/>
      </w:pPr>
      <w:rPr>
        <w:rFonts w:ascii="Wingdings" w:hAnsi="Wingdings" w:hint="default"/>
      </w:rPr>
    </w:lvl>
    <w:lvl w:ilvl="3" w:tplc="3E883472">
      <w:start w:val="1"/>
      <w:numFmt w:val="bullet"/>
      <w:lvlText w:val=""/>
      <w:lvlJc w:val="left"/>
      <w:pPr>
        <w:ind w:left="2880" w:hanging="360"/>
      </w:pPr>
      <w:rPr>
        <w:rFonts w:ascii="Symbol" w:hAnsi="Symbol" w:hint="default"/>
      </w:rPr>
    </w:lvl>
    <w:lvl w:ilvl="4" w:tplc="49DAA946">
      <w:start w:val="1"/>
      <w:numFmt w:val="bullet"/>
      <w:lvlText w:val="o"/>
      <w:lvlJc w:val="left"/>
      <w:pPr>
        <w:ind w:left="3600" w:hanging="360"/>
      </w:pPr>
      <w:rPr>
        <w:rFonts w:ascii="Courier New" w:hAnsi="Courier New" w:hint="default"/>
      </w:rPr>
    </w:lvl>
    <w:lvl w:ilvl="5" w:tplc="7A6A96F4">
      <w:start w:val="1"/>
      <w:numFmt w:val="bullet"/>
      <w:lvlText w:val=""/>
      <w:lvlJc w:val="left"/>
      <w:pPr>
        <w:ind w:left="4320" w:hanging="360"/>
      </w:pPr>
      <w:rPr>
        <w:rFonts w:ascii="Wingdings" w:hAnsi="Wingdings" w:hint="default"/>
      </w:rPr>
    </w:lvl>
    <w:lvl w:ilvl="6" w:tplc="877AE854">
      <w:start w:val="1"/>
      <w:numFmt w:val="bullet"/>
      <w:lvlText w:val=""/>
      <w:lvlJc w:val="left"/>
      <w:pPr>
        <w:ind w:left="5040" w:hanging="360"/>
      </w:pPr>
      <w:rPr>
        <w:rFonts w:ascii="Symbol" w:hAnsi="Symbol" w:hint="default"/>
      </w:rPr>
    </w:lvl>
    <w:lvl w:ilvl="7" w:tplc="63507CBE">
      <w:start w:val="1"/>
      <w:numFmt w:val="bullet"/>
      <w:lvlText w:val="o"/>
      <w:lvlJc w:val="left"/>
      <w:pPr>
        <w:ind w:left="5760" w:hanging="360"/>
      </w:pPr>
      <w:rPr>
        <w:rFonts w:ascii="Courier New" w:hAnsi="Courier New" w:hint="default"/>
      </w:rPr>
    </w:lvl>
    <w:lvl w:ilvl="8" w:tplc="E5AC84AC">
      <w:start w:val="1"/>
      <w:numFmt w:val="bullet"/>
      <w:lvlText w:val=""/>
      <w:lvlJc w:val="left"/>
      <w:pPr>
        <w:ind w:left="6480" w:hanging="360"/>
      </w:pPr>
      <w:rPr>
        <w:rFonts w:ascii="Wingdings" w:hAnsi="Wingdings" w:hint="default"/>
      </w:rPr>
    </w:lvl>
  </w:abstractNum>
  <w:abstractNum w:abstractNumId="18" w15:restartNumberingAfterBreak="0">
    <w:nsid w:val="180B862E"/>
    <w:multiLevelType w:val="hybridMultilevel"/>
    <w:tmpl w:val="ECDEC27C"/>
    <w:lvl w:ilvl="0" w:tplc="9F9EED84">
      <w:start w:val="1"/>
      <w:numFmt w:val="bullet"/>
      <w:lvlText w:val="·"/>
      <w:lvlJc w:val="left"/>
      <w:pPr>
        <w:ind w:left="720" w:hanging="360"/>
      </w:pPr>
      <w:rPr>
        <w:rFonts w:ascii="Symbol" w:hAnsi="Symbol" w:hint="default"/>
      </w:rPr>
    </w:lvl>
    <w:lvl w:ilvl="1" w:tplc="62F60C0C">
      <w:start w:val="1"/>
      <w:numFmt w:val="bullet"/>
      <w:lvlText w:val="o"/>
      <w:lvlJc w:val="left"/>
      <w:pPr>
        <w:ind w:left="1440" w:hanging="360"/>
      </w:pPr>
      <w:rPr>
        <w:rFonts w:ascii="Courier New" w:hAnsi="Courier New" w:hint="default"/>
      </w:rPr>
    </w:lvl>
    <w:lvl w:ilvl="2" w:tplc="8222E184">
      <w:start w:val="1"/>
      <w:numFmt w:val="bullet"/>
      <w:lvlText w:val=""/>
      <w:lvlJc w:val="left"/>
      <w:pPr>
        <w:ind w:left="2160" w:hanging="360"/>
      </w:pPr>
      <w:rPr>
        <w:rFonts w:ascii="Wingdings" w:hAnsi="Wingdings" w:hint="default"/>
      </w:rPr>
    </w:lvl>
    <w:lvl w:ilvl="3" w:tplc="3502EBEE">
      <w:start w:val="1"/>
      <w:numFmt w:val="bullet"/>
      <w:lvlText w:val=""/>
      <w:lvlJc w:val="left"/>
      <w:pPr>
        <w:ind w:left="2880" w:hanging="360"/>
      </w:pPr>
      <w:rPr>
        <w:rFonts w:ascii="Symbol" w:hAnsi="Symbol" w:hint="default"/>
      </w:rPr>
    </w:lvl>
    <w:lvl w:ilvl="4" w:tplc="B66CC8C4">
      <w:start w:val="1"/>
      <w:numFmt w:val="bullet"/>
      <w:lvlText w:val="o"/>
      <w:lvlJc w:val="left"/>
      <w:pPr>
        <w:ind w:left="3600" w:hanging="360"/>
      </w:pPr>
      <w:rPr>
        <w:rFonts w:ascii="Courier New" w:hAnsi="Courier New" w:hint="default"/>
      </w:rPr>
    </w:lvl>
    <w:lvl w:ilvl="5" w:tplc="811A5218">
      <w:start w:val="1"/>
      <w:numFmt w:val="bullet"/>
      <w:lvlText w:val=""/>
      <w:lvlJc w:val="left"/>
      <w:pPr>
        <w:ind w:left="4320" w:hanging="360"/>
      </w:pPr>
      <w:rPr>
        <w:rFonts w:ascii="Wingdings" w:hAnsi="Wingdings" w:hint="default"/>
      </w:rPr>
    </w:lvl>
    <w:lvl w:ilvl="6" w:tplc="E84C3F0C">
      <w:start w:val="1"/>
      <w:numFmt w:val="bullet"/>
      <w:lvlText w:val=""/>
      <w:lvlJc w:val="left"/>
      <w:pPr>
        <w:ind w:left="5040" w:hanging="360"/>
      </w:pPr>
      <w:rPr>
        <w:rFonts w:ascii="Symbol" w:hAnsi="Symbol" w:hint="default"/>
      </w:rPr>
    </w:lvl>
    <w:lvl w:ilvl="7" w:tplc="FF608D9C">
      <w:start w:val="1"/>
      <w:numFmt w:val="bullet"/>
      <w:lvlText w:val="o"/>
      <w:lvlJc w:val="left"/>
      <w:pPr>
        <w:ind w:left="5760" w:hanging="360"/>
      </w:pPr>
      <w:rPr>
        <w:rFonts w:ascii="Courier New" w:hAnsi="Courier New" w:hint="default"/>
      </w:rPr>
    </w:lvl>
    <w:lvl w:ilvl="8" w:tplc="01A43560">
      <w:start w:val="1"/>
      <w:numFmt w:val="bullet"/>
      <w:lvlText w:val=""/>
      <w:lvlJc w:val="left"/>
      <w:pPr>
        <w:ind w:left="6480" w:hanging="360"/>
      </w:pPr>
      <w:rPr>
        <w:rFonts w:ascii="Wingdings" w:hAnsi="Wingdings" w:hint="default"/>
      </w:rPr>
    </w:lvl>
  </w:abstractNum>
  <w:abstractNum w:abstractNumId="19" w15:restartNumberingAfterBreak="0">
    <w:nsid w:val="1AA271C8"/>
    <w:multiLevelType w:val="multilevel"/>
    <w:tmpl w:val="9F6C9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E2E13B9"/>
    <w:multiLevelType w:val="hybridMultilevel"/>
    <w:tmpl w:val="B86A6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A37166"/>
    <w:multiLevelType w:val="hybridMultilevel"/>
    <w:tmpl w:val="699E6F0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B9626A"/>
    <w:multiLevelType w:val="hybridMultilevel"/>
    <w:tmpl w:val="BD54E248"/>
    <w:lvl w:ilvl="0" w:tplc="85C208DE">
      <w:start w:val="1"/>
      <w:numFmt w:val="bullet"/>
      <w:lvlText w:val="·"/>
      <w:lvlJc w:val="left"/>
      <w:pPr>
        <w:ind w:left="720" w:hanging="360"/>
      </w:pPr>
      <w:rPr>
        <w:rFonts w:ascii="Symbol" w:hAnsi="Symbol" w:hint="default"/>
      </w:rPr>
    </w:lvl>
    <w:lvl w:ilvl="1" w:tplc="95B0237C">
      <w:start w:val="1"/>
      <w:numFmt w:val="bullet"/>
      <w:lvlText w:val="o"/>
      <w:lvlJc w:val="left"/>
      <w:pPr>
        <w:ind w:left="1440" w:hanging="360"/>
      </w:pPr>
      <w:rPr>
        <w:rFonts w:ascii="Courier New" w:hAnsi="Courier New" w:hint="default"/>
      </w:rPr>
    </w:lvl>
    <w:lvl w:ilvl="2" w:tplc="D35E7918">
      <w:start w:val="1"/>
      <w:numFmt w:val="bullet"/>
      <w:lvlText w:val=""/>
      <w:lvlJc w:val="left"/>
      <w:pPr>
        <w:ind w:left="2160" w:hanging="360"/>
      </w:pPr>
      <w:rPr>
        <w:rFonts w:ascii="Wingdings" w:hAnsi="Wingdings" w:hint="default"/>
      </w:rPr>
    </w:lvl>
    <w:lvl w:ilvl="3" w:tplc="25FCAFE8">
      <w:start w:val="1"/>
      <w:numFmt w:val="bullet"/>
      <w:lvlText w:val=""/>
      <w:lvlJc w:val="left"/>
      <w:pPr>
        <w:ind w:left="2880" w:hanging="360"/>
      </w:pPr>
      <w:rPr>
        <w:rFonts w:ascii="Symbol" w:hAnsi="Symbol" w:hint="default"/>
      </w:rPr>
    </w:lvl>
    <w:lvl w:ilvl="4" w:tplc="CAA6DB10">
      <w:start w:val="1"/>
      <w:numFmt w:val="bullet"/>
      <w:lvlText w:val="o"/>
      <w:lvlJc w:val="left"/>
      <w:pPr>
        <w:ind w:left="3600" w:hanging="360"/>
      </w:pPr>
      <w:rPr>
        <w:rFonts w:ascii="Courier New" w:hAnsi="Courier New" w:hint="default"/>
      </w:rPr>
    </w:lvl>
    <w:lvl w:ilvl="5" w:tplc="B22CE76A">
      <w:start w:val="1"/>
      <w:numFmt w:val="bullet"/>
      <w:lvlText w:val=""/>
      <w:lvlJc w:val="left"/>
      <w:pPr>
        <w:ind w:left="4320" w:hanging="360"/>
      </w:pPr>
      <w:rPr>
        <w:rFonts w:ascii="Wingdings" w:hAnsi="Wingdings" w:hint="default"/>
      </w:rPr>
    </w:lvl>
    <w:lvl w:ilvl="6" w:tplc="695EDBEA">
      <w:start w:val="1"/>
      <w:numFmt w:val="bullet"/>
      <w:lvlText w:val=""/>
      <w:lvlJc w:val="left"/>
      <w:pPr>
        <w:ind w:left="5040" w:hanging="360"/>
      </w:pPr>
      <w:rPr>
        <w:rFonts w:ascii="Symbol" w:hAnsi="Symbol" w:hint="default"/>
      </w:rPr>
    </w:lvl>
    <w:lvl w:ilvl="7" w:tplc="3600F5FA">
      <w:start w:val="1"/>
      <w:numFmt w:val="bullet"/>
      <w:lvlText w:val="o"/>
      <w:lvlJc w:val="left"/>
      <w:pPr>
        <w:ind w:left="5760" w:hanging="360"/>
      </w:pPr>
      <w:rPr>
        <w:rFonts w:ascii="Courier New" w:hAnsi="Courier New" w:hint="default"/>
      </w:rPr>
    </w:lvl>
    <w:lvl w:ilvl="8" w:tplc="296C6A7A">
      <w:start w:val="1"/>
      <w:numFmt w:val="bullet"/>
      <w:lvlText w:val=""/>
      <w:lvlJc w:val="left"/>
      <w:pPr>
        <w:ind w:left="6480" w:hanging="360"/>
      </w:pPr>
      <w:rPr>
        <w:rFonts w:ascii="Wingdings" w:hAnsi="Wingdings" w:hint="default"/>
      </w:rPr>
    </w:lvl>
  </w:abstractNum>
  <w:abstractNum w:abstractNumId="23" w15:restartNumberingAfterBreak="0">
    <w:nsid w:val="21DE1B3B"/>
    <w:multiLevelType w:val="hybridMultilevel"/>
    <w:tmpl w:val="D7600236"/>
    <w:lvl w:ilvl="0" w:tplc="42980E18">
      <w:start w:val="1"/>
      <w:numFmt w:val="bullet"/>
      <w:lvlText w:val="·"/>
      <w:lvlJc w:val="left"/>
      <w:pPr>
        <w:ind w:left="720" w:hanging="360"/>
      </w:pPr>
      <w:rPr>
        <w:rFonts w:ascii="Symbol" w:hAnsi="Symbol" w:hint="default"/>
      </w:rPr>
    </w:lvl>
    <w:lvl w:ilvl="1" w:tplc="31862D56">
      <w:start w:val="1"/>
      <w:numFmt w:val="bullet"/>
      <w:lvlText w:val="o"/>
      <w:lvlJc w:val="left"/>
      <w:pPr>
        <w:ind w:left="1440" w:hanging="360"/>
      </w:pPr>
      <w:rPr>
        <w:rFonts w:ascii="Courier New" w:hAnsi="Courier New" w:hint="default"/>
      </w:rPr>
    </w:lvl>
    <w:lvl w:ilvl="2" w:tplc="8E9A4AF4">
      <w:start w:val="1"/>
      <w:numFmt w:val="bullet"/>
      <w:lvlText w:val=""/>
      <w:lvlJc w:val="left"/>
      <w:pPr>
        <w:ind w:left="2160" w:hanging="360"/>
      </w:pPr>
      <w:rPr>
        <w:rFonts w:ascii="Wingdings" w:hAnsi="Wingdings" w:hint="default"/>
      </w:rPr>
    </w:lvl>
    <w:lvl w:ilvl="3" w:tplc="D668105E">
      <w:start w:val="1"/>
      <w:numFmt w:val="bullet"/>
      <w:lvlText w:val=""/>
      <w:lvlJc w:val="left"/>
      <w:pPr>
        <w:ind w:left="2880" w:hanging="360"/>
      </w:pPr>
      <w:rPr>
        <w:rFonts w:ascii="Symbol" w:hAnsi="Symbol" w:hint="default"/>
      </w:rPr>
    </w:lvl>
    <w:lvl w:ilvl="4" w:tplc="30F48C34">
      <w:start w:val="1"/>
      <w:numFmt w:val="bullet"/>
      <w:lvlText w:val="o"/>
      <w:lvlJc w:val="left"/>
      <w:pPr>
        <w:ind w:left="3600" w:hanging="360"/>
      </w:pPr>
      <w:rPr>
        <w:rFonts w:ascii="Courier New" w:hAnsi="Courier New" w:hint="default"/>
      </w:rPr>
    </w:lvl>
    <w:lvl w:ilvl="5" w:tplc="076626A0">
      <w:start w:val="1"/>
      <w:numFmt w:val="bullet"/>
      <w:lvlText w:val=""/>
      <w:lvlJc w:val="left"/>
      <w:pPr>
        <w:ind w:left="4320" w:hanging="360"/>
      </w:pPr>
      <w:rPr>
        <w:rFonts w:ascii="Wingdings" w:hAnsi="Wingdings" w:hint="default"/>
      </w:rPr>
    </w:lvl>
    <w:lvl w:ilvl="6" w:tplc="3948F8F2">
      <w:start w:val="1"/>
      <w:numFmt w:val="bullet"/>
      <w:lvlText w:val=""/>
      <w:lvlJc w:val="left"/>
      <w:pPr>
        <w:ind w:left="5040" w:hanging="360"/>
      </w:pPr>
      <w:rPr>
        <w:rFonts w:ascii="Symbol" w:hAnsi="Symbol" w:hint="default"/>
      </w:rPr>
    </w:lvl>
    <w:lvl w:ilvl="7" w:tplc="0846D936">
      <w:start w:val="1"/>
      <w:numFmt w:val="bullet"/>
      <w:lvlText w:val="o"/>
      <w:lvlJc w:val="left"/>
      <w:pPr>
        <w:ind w:left="5760" w:hanging="360"/>
      </w:pPr>
      <w:rPr>
        <w:rFonts w:ascii="Courier New" w:hAnsi="Courier New" w:hint="default"/>
      </w:rPr>
    </w:lvl>
    <w:lvl w:ilvl="8" w:tplc="AF723BA8">
      <w:start w:val="1"/>
      <w:numFmt w:val="bullet"/>
      <w:lvlText w:val=""/>
      <w:lvlJc w:val="left"/>
      <w:pPr>
        <w:ind w:left="6480" w:hanging="360"/>
      </w:pPr>
      <w:rPr>
        <w:rFonts w:ascii="Wingdings" w:hAnsi="Wingdings" w:hint="default"/>
      </w:rPr>
    </w:lvl>
  </w:abstractNum>
  <w:abstractNum w:abstractNumId="24" w15:restartNumberingAfterBreak="0">
    <w:nsid w:val="2475599E"/>
    <w:multiLevelType w:val="hybridMultilevel"/>
    <w:tmpl w:val="90047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62F181D"/>
    <w:multiLevelType w:val="hybridMultilevel"/>
    <w:tmpl w:val="8DBA9E8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6" w15:restartNumberingAfterBreak="0">
    <w:nsid w:val="27DD14E6"/>
    <w:multiLevelType w:val="hybridMultilevel"/>
    <w:tmpl w:val="D7A6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8376570"/>
    <w:multiLevelType w:val="hybridMultilevel"/>
    <w:tmpl w:val="767E4806"/>
    <w:lvl w:ilvl="0" w:tplc="886E6F86">
      <w:start w:val="1"/>
      <w:numFmt w:val="bullet"/>
      <w:lvlText w:val="·"/>
      <w:lvlJc w:val="left"/>
      <w:pPr>
        <w:ind w:left="720" w:hanging="360"/>
      </w:pPr>
      <w:rPr>
        <w:rFonts w:ascii="Symbol" w:hAnsi="Symbol" w:hint="default"/>
      </w:rPr>
    </w:lvl>
    <w:lvl w:ilvl="1" w:tplc="DDB28302">
      <w:start w:val="1"/>
      <w:numFmt w:val="bullet"/>
      <w:lvlText w:val="o"/>
      <w:lvlJc w:val="left"/>
      <w:pPr>
        <w:ind w:left="1440" w:hanging="360"/>
      </w:pPr>
      <w:rPr>
        <w:rFonts w:ascii="Courier New" w:hAnsi="Courier New" w:hint="default"/>
      </w:rPr>
    </w:lvl>
    <w:lvl w:ilvl="2" w:tplc="690A28B2">
      <w:start w:val="1"/>
      <w:numFmt w:val="bullet"/>
      <w:lvlText w:val=""/>
      <w:lvlJc w:val="left"/>
      <w:pPr>
        <w:ind w:left="2160" w:hanging="360"/>
      </w:pPr>
      <w:rPr>
        <w:rFonts w:ascii="Wingdings" w:hAnsi="Wingdings" w:hint="default"/>
      </w:rPr>
    </w:lvl>
    <w:lvl w:ilvl="3" w:tplc="908CDB88">
      <w:start w:val="1"/>
      <w:numFmt w:val="bullet"/>
      <w:lvlText w:val=""/>
      <w:lvlJc w:val="left"/>
      <w:pPr>
        <w:ind w:left="2880" w:hanging="360"/>
      </w:pPr>
      <w:rPr>
        <w:rFonts w:ascii="Symbol" w:hAnsi="Symbol" w:hint="default"/>
      </w:rPr>
    </w:lvl>
    <w:lvl w:ilvl="4" w:tplc="6C7ADCF2">
      <w:start w:val="1"/>
      <w:numFmt w:val="bullet"/>
      <w:lvlText w:val="o"/>
      <w:lvlJc w:val="left"/>
      <w:pPr>
        <w:ind w:left="3600" w:hanging="360"/>
      </w:pPr>
      <w:rPr>
        <w:rFonts w:ascii="Courier New" w:hAnsi="Courier New" w:hint="default"/>
      </w:rPr>
    </w:lvl>
    <w:lvl w:ilvl="5" w:tplc="F1D07858">
      <w:start w:val="1"/>
      <w:numFmt w:val="bullet"/>
      <w:lvlText w:val=""/>
      <w:lvlJc w:val="left"/>
      <w:pPr>
        <w:ind w:left="4320" w:hanging="360"/>
      </w:pPr>
      <w:rPr>
        <w:rFonts w:ascii="Wingdings" w:hAnsi="Wingdings" w:hint="default"/>
      </w:rPr>
    </w:lvl>
    <w:lvl w:ilvl="6" w:tplc="3252BAF0">
      <w:start w:val="1"/>
      <w:numFmt w:val="bullet"/>
      <w:lvlText w:val=""/>
      <w:lvlJc w:val="left"/>
      <w:pPr>
        <w:ind w:left="5040" w:hanging="360"/>
      </w:pPr>
      <w:rPr>
        <w:rFonts w:ascii="Symbol" w:hAnsi="Symbol" w:hint="default"/>
      </w:rPr>
    </w:lvl>
    <w:lvl w:ilvl="7" w:tplc="20EC540A">
      <w:start w:val="1"/>
      <w:numFmt w:val="bullet"/>
      <w:lvlText w:val="o"/>
      <w:lvlJc w:val="left"/>
      <w:pPr>
        <w:ind w:left="5760" w:hanging="360"/>
      </w:pPr>
      <w:rPr>
        <w:rFonts w:ascii="Courier New" w:hAnsi="Courier New" w:hint="default"/>
      </w:rPr>
    </w:lvl>
    <w:lvl w:ilvl="8" w:tplc="567EB8B2">
      <w:start w:val="1"/>
      <w:numFmt w:val="bullet"/>
      <w:lvlText w:val=""/>
      <w:lvlJc w:val="left"/>
      <w:pPr>
        <w:ind w:left="6480" w:hanging="360"/>
      </w:pPr>
      <w:rPr>
        <w:rFonts w:ascii="Wingdings" w:hAnsi="Wingdings" w:hint="default"/>
      </w:rPr>
    </w:lvl>
  </w:abstractNum>
  <w:abstractNum w:abstractNumId="28" w15:restartNumberingAfterBreak="0">
    <w:nsid w:val="2B41D800"/>
    <w:multiLevelType w:val="hybridMultilevel"/>
    <w:tmpl w:val="32287CAA"/>
    <w:lvl w:ilvl="0" w:tplc="1186C168">
      <w:start w:val="1"/>
      <w:numFmt w:val="bullet"/>
      <w:lvlText w:val=""/>
      <w:lvlJc w:val="left"/>
      <w:pPr>
        <w:ind w:left="720" w:hanging="360"/>
      </w:pPr>
      <w:rPr>
        <w:rFonts w:ascii="Symbol" w:hAnsi="Symbol" w:hint="default"/>
      </w:rPr>
    </w:lvl>
    <w:lvl w:ilvl="1" w:tplc="38E4F500">
      <w:start w:val="1"/>
      <w:numFmt w:val="bullet"/>
      <w:lvlText w:val="o"/>
      <w:lvlJc w:val="left"/>
      <w:pPr>
        <w:ind w:left="1440" w:hanging="360"/>
      </w:pPr>
      <w:rPr>
        <w:rFonts w:ascii="Courier New" w:hAnsi="Courier New" w:hint="default"/>
      </w:rPr>
    </w:lvl>
    <w:lvl w:ilvl="2" w:tplc="BAEEBCEA">
      <w:start w:val="1"/>
      <w:numFmt w:val="bullet"/>
      <w:lvlText w:val=""/>
      <w:lvlJc w:val="left"/>
      <w:pPr>
        <w:ind w:left="2160" w:hanging="360"/>
      </w:pPr>
      <w:rPr>
        <w:rFonts w:ascii="Wingdings" w:hAnsi="Wingdings" w:hint="default"/>
      </w:rPr>
    </w:lvl>
    <w:lvl w:ilvl="3" w:tplc="0F743300">
      <w:start w:val="1"/>
      <w:numFmt w:val="bullet"/>
      <w:lvlText w:val=""/>
      <w:lvlJc w:val="left"/>
      <w:pPr>
        <w:ind w:left="2880" w:hanging="360"/>
      </w:pPr>
      <w:rPr>
        <w:rFonts w:ascii="Symbol" w:hAnsi="Symbol" w:hint="default"/>
      </w:rPr>
    </w:lvl>
    <w:lvl w:ilvl="4" w:tplc="DBF00F10">
      <w:start w:val="1"/>
      <w:numFmt w:val="bullet"/>
      <w:lvlText w:val="o"/>
      <w:lvlJc w:val="left"/>
      <w:pPr>
        <w:ind w:left="3600" w:hanging="360"/>
      </w:pPr>
      <w:rPr>
        <w:rFonts w:ascii="Courier New" w:hAnsi="Courier New" w:hint="default"/>
      </w:rPr>
    </w:lvl>
    <w:lvl w:ilvl="5" w:tplc="3EA6F23C">
      <w:start w:val="1"/>
      <w:numFmt w:val="bullet"/>
      <w:lvlText w:val=""/>
      <w:lvlJc w:val="left"/>
      <w:pPr>
        <w:ind w:left="4320" w:hanging="360"/>
      </w:pPr>
      <w:rPr>
        <w:rFonts w:ascii="Wingdings" w:hAnsi="Wingdings" w:hint="default"/>
      </w:rPr>
    </w:lvl>
    <w:lvl w:ilvl="6" w:tplc="ABDEFA60">
      <w:start w:val="1"/>
      <w:numFmt w:val="bullet"/>
      <w:lvlText w:val=""/>
      <w:lvlJc w:val="left"/>
      <w:pPr>
        <w:ind w:left="5040" w:hanging="360"/>
      </w:pPr>
      <w:rPr>
        <w:rFonts w:ascii="Symbol" w:hAnsi="Symbol" w:hint="default"/>
      </w:rPr>
    </w:lvl>
    <w:lvl w:ilvl="7" w:tplc="D6923B5A">
      <w:start w:val="1"/>
      <w:numFmt w:val="bullet"/>
      <w:lvlText w:val="o"/>
      <w:lvlJc w:val="left"/>
      <w:pPr>
        <w:ind w:left="5760" w:hanging="360"/>
      </w:pPr>
      <w:rPr>
        <w:rFonts w:ascii="Courier New" w:hAnsi="Courier New" w:hint="default"/>
      </w:rPr>
    </w:lvl>
    <w:lvl w:ilvl="8" w:tplc="5DB69732">
      <w:start w:val="1"/>
      <w:numFmt w:val="bullet"/>
      <w:lvlText w:val=""/>
      <w:lvlJc w:val="left"/>
      <w:pPr>
        <w:ind w:left="6480" w:hanging="360"/>
      </w:pPr>
      <w:rPr>
        <w:rFonts w:ascii="Wingdings" w:hAnsi="Wingdings" w:hint="default"/>
      </w:rPr>
    </w:lvl>
  </w:abstractNum>
  <w:abstractNum w:abstractNumId="29" w15:restartNumberingAfterBreak="0">
    <w:nsid w:val="2B86ECA1"/>
    <w:multiLevelType w:val="hybridMultilevel"/>
    <w:tmpl w:val="091AA42C"/>
    <w:lvl w:ilvl="0" w:tplc="B456EA6E">
      <w:start w:val="1"/>
      <w:numFmt w:val="bullet"/>
      <w:lvlText w:val=""/>
      <w:lvlJc w:val="left"/>
      <w:pPr>
        <w:ind w:left="720" w:hanging="360"/>
      </w:pPr>
      <w:rPr>
        <w:rFonts w:ascii="Symbol" w:hAnsi="Symbol" w:hint="default"/>
      </w:rPr>
    </w:lvl>
    <w:lvl w:ilvl="1" w:tplc="444C9454">
      <w:start w:val="1"/>
      <w:numFmt w:val="bullet"/>
      <w:lvlText w:val="-"/>
      <w:lvlJc w:val="left"/>
      <w:pPr>
        <w:ind w:left="1440" w:hanging="360"/>
      </w:pPr>
      <w:rPr>
        <w:rFonts w:ascii="Poppins" w:hAnsi="Poppins" w:hint="default"/>
      </w:rPr>
    </w:lvl>
    <w:lvl w:ilvl="2" w:tplc="FFC6D8B2">
      <w:start w:val="1"/>
      <w:numFmt w:val="bullet"/>
      <w:lvlText w:val=""/>
      <w:lvlJc w:val="left"/>
      <w:pPr>
        <w:ind w:left="2160" w:hanging="360"/>
      </w:pPr>
      <w:rPr>
        <w:rFonts w:ascii="Wingdings" w:hAnsi="Wingdings" w:hint="default"/>
      </w:rPr>
    </w:lvl>
    <w:lvl w:ilvl="3" w:tplc="B28E70E8">
      <w:start w:val="1"/>
      <w:numFmt w:val="bullet"/>
      <w:lvlText w:val=""/>
      <w:lvlJc w:val="left"/>
      <w:pPr>
        <w:ind w:left="2880" w:hanging="360"/>
      </w:pPr>
      <w:rPr>
        <w:rFonts w:ascii="Symbol" w:hAnsi="Symbol" w:hint="default"/>
      </w:rPr>
    </w:lvl>
    <w:lvl w:ilvl="4" w:tplc="CD68CEB8">
      <w:start w:val="1"/>
      <w:numFmt w:val="bullet"/>
      <w:lvlText w:val="o"/>
      <w:lvlJc w:val="left"/>
      <w:pPr>
        <w:ind w:left="3600" w:hanging="360"/>
      </w:pPr>
      <w:rPr>
        <w:rFonts w:ascii="Courier New" w:hAnsi="Courier New" w:hint="default"/>
      </w:rPr>
    </w:lvl>
    <w:lvl w:ilvl="5" w:tplc="1206F5F6">
      <w:start w:val="1"/>
      <w:numFmt w:val="bullet"/>
      <w:lvlText w:val=""/>
      <w:lvlJc w:val="left"/>
      <w:pPr>
        <w:ind w:left="4320" w:hanging="360"/>
      </w:pPr>
      <w:rPr>
        <w:rFonts w:ascii="Wingdings" w:hAnsi="Wingdings" w:hint="default"/>
      </w:rPr>
    </w:lvl>
    <w:lvl w:ilvl="6" w:tplc="7700952A">
      <w:start w:val="1"/>
      <w:numFmt w:val="bullet"/>
      <w:lvlText w:val=""/>
      <w:lvlJc w:val="left"/>
      <w:pPr>
        <w:ind w:left="5040" w:hanging="360"/>
      </w:pPr>
      <w:rPr>
        <w:rFonts w:ascii="Symbol" w:hAnsi="Symbol" w:hint="default"/>
      </w:rPr>
    </w:lvl>
    <w:lvl w:ilvl="7" w:tplc="D61453A4">
      <w:start w:val="1"/>
      <w:numFmt w:val="bullet"/>
      <w:lvlText w:val="o"/>
      <w:lvlJc w:val="left"/>
      <w:pPr>
        <w:ind w:left="5760" w:hanging="360"/>
      </w:pPr>
      <w:rPr>
        <w:rFonts w:ascii="Courier New" w:hAnsi="Courier New" w:hint="default"/>
      </w:rPr>
    </w:lvl>
    <w:lvl w:ilvl="8" w:tplc="3C18F8E4">
      <w:start w:val="1"/>
      <w:numFmt w:val="bullet"/>
      <w:lvlText w:val=""/>
      <w:lvlJc w:val="left"/>
      <w:pPr>
        <w:ind w:left="6480" w:hanging="360"/>
      </w:pPr>
      <w:rPr>
        <w:rFonts w:ascii="Wingdings" w:hAnsi="Wingdings" w:hint="default"/>
      </w:rPr>
    </w:lvl>
  </w:abstractNum>
  <w:abstractNum w:abstractNumId="30" w15:restartNumberingAfterBreak="0">
    <w:nsid w:val="2BCBC0A8"/>
    <w:multiLevelType w:val="hybridMultilevel"/>
    <w:tmpl w:val="F822C604"/>
    <w:lvl w:ilvl="0" w:tplc="10F608DE">
      <w:start w:val="1"/>
      <w:numFmt w:val="bullet"/>
      <w:lvlText w:val="·"/>
      <w:lvlJc w:val="left"/>
      <w:pPr>
        <w:ind w:left="720" w:hanging="360"/>
      </w:pPr>
      <w:rPr>
        <w:rFonts w:ascii="Symbol" w:hAnsi="Symbol" w:hint="default"/>
      </w:rPr>
    </w:lvl>
    <w:lvl w:ilvl="1" w:tplc="663ECD80">
      <w:start w:val="1"/>
      <w:numFmt w:val="bullet"/>
      <w:lvlText w:val="o"/>
      <w:lvlJc w:val="left"/>
      <w:pPr>
        <w:ind w:left="1440" w:hanging="360"/>
      </w:pPr>
      <w:rPr>
        <w:rFonts w:ascii="Courier New" w:hAnsi="Courier New" w:hint="default"/>
      </w:rPr>
    </w:lvl>
    <w:lvl w:ilvl="2" w:tplc="4B30DD2E">
      <w:start w:val="1"/>
      <w:numFmt w:val="bullet"/>
      <w:lvlText w:val=""/>
      <w:lvlJc w:val="left"/>
      <w:pPr>
        <w:ind w:left="2160" w:hanging="360"/>
      </w:pPr>
      <w:rPr>
        <w:rFonts w:ascii="Wingdings" w:hAnsi="Wingdings" w:hint="default"/>
      </w:rPr>
    </w:lvl>
    <w:lvl w:ilvl="3" w:tplc="CB2CCA90">
      <w:start w:val="1"/>
      <w:numFmt w:val="bullet"/>
      <w:lvlText w:val=""/>
      <w:lvlJc w:val="left"/>
      <w:pPr>
        <w:ind w:left="2880" w:hanging="360"/>
      </w:pPr>
      <w:rPr>
        <w:rFonts w:ascii="Symbol" w:hAnsi="Symbol" w:hint="default"/>
      </w:rPr>
    </w:lvl>
    <w:lvl w:ilvl="4" w:tplc="A4409F7A">
      <w:start w:val="1"/>
      <w:numFmt w:val="bullet"/>
      <w:lvlText w:val="o"/>
      <w:lvlJc w:val="left"/>
      <w:pPr>
        <w:ind w:left="3600" w:hanging="360"/>
      </w:pPr>
      <w:rPr>
        <w:rFonts w:ascii="Courier New" w:hAnsi="Courier New" w:hint="default"/>
      </w:rPr>
    </w:lvl>
    <w:lvl w:ilvl="5" w:tplc="B82E5894">
      <w:start w:val="1"/>
      <w:numFmt w:val="bullet"/>
      <w:lvlText w:val=""/>
      <w:lvlJc w:val="left"/>
      <w:pPr>
        <w:ind w:left="4320" w:hanging="360"/>
      </w:pPr>
      <w:rPr>
        <w:rFonts w:ascii="Wingdings" w:hAnsi="Wingdings" w:hint="default"/>
      </w:rPr>
    </w:lvl>
    <w:lvl w:ilvl="6" w:tplc="896A2C1A">
      <w:start w:val="1"/>
      <w:numFmt w:val="bullet"/>
      <w:lvlText w:val=""/>
      <w:lvlJc w:val="left"/>
      <w:pPr>
        <w:ind w:left="5040" w:hanging="360"/>
      </w:pPr>
      <w:rPr>
        <w:rFonts w:ascii="Symbol" w:hAnsi="Symbol" w:hint="default"/>
      </w:rPr>
    </w:lvl>
    <w:lvl w:ilvl="7" w:tplc="71424EF4">
      <w:start w:val="1"/>
      <w:numFmt w:val="bullet"/>
      <w:lvlText w:val="o"/>
      <w:lvlJc w:val="left"/>
      <w:pPr>
        <w:ind w:left="5760" w:hanging="360"/>
      </w:pPr>
      <w:rPr>
        <w:rFonts w:ascii="Courier New" w:hAnsi="Courier New" w:hint="default"/>
      </w:rPr>
    </w:lvl>
    <w:lvl w:ilvl="8" w:tplc="5540DD42">
      <w:start w:val="1"/>
      <w:numFmt w:val="bullet"/>
      <w:lvlText w:val=""/>
      <w:lvlJc w:val="left"/>
      <w:pPr>
        <w:ind w:left="6480" w:hanging="360"/>
      </w:pPr>
      <w:rPr>
        <w:rFonts w:ascii="Wingdings" w:hAnsi="Wingdings" w:hint="default"/>
      </w:rPr>
    </w:lvl>
  </w:abstractNum>
  <w:abstractNum w:abstractNumId="31" w15:restartNumberingAfterBreak="0">
    <w:nsid w:val="2DB221B5"/>
    <w:multiLevelType w:val="hybridMultilevel"/>
    <w:tmpl w:val="97E0E604"/>
    <w:lvl w:ilvl="0" w:tplc="B016F0CC">
      <w:start w:val="1"/>
      <w:numFmt w:val="bullet"/>
      <w:lvlText w:val="·"/>
      <w:lvlJc w:val="left"/>
      <w:pPr>
        <w:ind w:left="720" w:hanging="360"/>
      </w:pPr>
      <w:rPr>
        <w:rFonts w:ascii="Symbol" w:hAnsi="Symbol" w:hint="default"/>
      </w:rPr>
    </w:lvl>
    <w:lvl w:ilvl="1" w:tplc="72D284C2">
      <w:start w:val="1"/>
      <w:numFmt w:val="bullet"/>
      <w:lvlText w:val="o"/>
      <w:lvlJc w:val="left"/>
      <w:pPr>
        <w:ind w:left="1440" w:hanging="360"/>
      </w:pPr>
      <w:rPr>
        <w:rFonts w:ascii="Courier New" w:hAnsi="Courier New" w:hint="default"/>
      </w:rPr>
    </w:lvl>
    <w:lvl w:ilvl="2" w:tplc="7862A304">
      <w:start w:val="1"/>
      <w:numFmt w:val="bullet"/>
      <w:lvlText w:val=""/>
      <w:lvlJc w:val="left"/>
      <w:pPr>
        <w:ind w:left="2160" w:hanging="360"/>
      </w:pPr>
      <w:rPr>
        <w:rFonts w:ascii="Wingdings" w:hAnsi="Wingdings" w:hint="default"/>
      </w:rPr>
    </w:lvl>
    <w:lvl w:ilvl="3" w:tplc="7248BD8E">
      <w:start w:val="1"/>
      <w:numFmt w:val="bullet"/>
      <w:lvlText w:val=""/>
      <w:lvlJc w:val="left"/>
      <w:pPr>
        <w:ind w:left="2880" w:hanging="360"/>
      </w:pPr>
      <w:rPr>
        <w:rFonts w:ascii="Symbol" w:hAnsi="Symbol" w:hint="default"/>
      </w:rPr>
    </w:lvl>
    <w:lvl w:ilvl="4" w:tplc="69041F6A">
      <w:start w:val="1"/>
      <w:numFmt w:val="bullet"/>
      <w:lvlText w:val="o"/>
      <w:lvlJc w:val="left"/>
      <w:pPr>
        <w:ind w:left="3600" w:hanging="360"/>
      </w:pPr>
      <w:rPr>
        <w:rFonts w:ascii="Courier New" w:hAnsi="Courier New" w:hint="default"/>
      </w:rPr>
    </w:lvl>
    <w:lvl w:ilvl="5" w:tplc="879A803A">
      <w:start w:val="1"/>
      <w:numFmt w:val="bullet"/>
      <w:lvlText w:val=""/>
      <w:lvlJc w:val="left"/>
      <w:pPr>
        <w:ind w:left="4320" w:hanging="360"/>
      </w:pPr>
      <w:rPr>
        <w:rFonts w:ascii="Wingdings" w:hAnsi="Wingdings" w:hint="default"/>
      </w:rPr>
    </w:lvl>
    <w:lvl w:ilvl="6" w:tplc="AF0A8F50">
      <w:start w:val="1"/>
      <w:numFmt w:val="bullet"/>
      <w:lvlText w:val=""/>
      <w:lvlJc w:val="left"/>
      <w:pPr>
        <w:ind w:left="5040" w:hanging="360"/>
      </w:pPr>
      <w:rPr>
        <w:rFonts w:ascii="Symbol" w:hAnsi="Symbol" w:hint="default"/>
      </w:rPr>
    </w:lvl>
    <w:lvl w:ilvl="7" w:tplc="5D562D86">
      <w:start w:val="1"/>
      <w:numFmt w:val="bullet"/>
      <w:lvlText w:val="o"/>
      <w:lvlJc w:val="left"/>
      <w:pPr>
        <w:ind w:left="5760" w:hanging="360"/>
      </w:pPr>
      <w:rPr>
        <w:rFonts w:ascii="Courier New" w:hAnsi="Courier New" w:hint="default"/>
      </w:rPr>
    </w:lvl>
    <w:lvl w:ilvl="8" w:tplc="E282141E">
      <w:start w:val="1"/>
      <w:numFmt w:val="bullet"/>
      <w:lvlText w:val=""/>
      <w:lvlJc w:val="left"/>
      <w:pPr>
        <w:ind w:left="6480" w:hanging="360"/>
      </w:pPr>
      <w:rPr>
        <w:rFonts w:ascii="Wingdings" w:hAnsi="Wingdings" w:hint="default"/>
      </w:rPr>
    </w:lvl>
  </w:abstractNum>
  <w:abstractNum w:abstractNumId="32" w15:restartNumberingAfterBreak="0">
    <w:nsid w:val="2DEF6703"/>
    <w:multiLevelType w:val="hybridMultilevel"/>
    <w:tmpl w:val="E94457F6"/>
    <w:lvl w:ilvl="0" w:tplc="6408E06A">
      <w:numFmt w:val="bullet"/>
      <w:lvlText w:val="•"/>
      <w:lvlJc w:val="left"/>
      <w:pPr>
        <w:ind w:left="936" w:hanging="360"/>
      </w:pPr>
      <w:rPr>
        <w:rFonts w:ascii="Arial" w:eastAsiaTheme="minorHAnsi" w:hAnsi="Arial" w:cs="Arial"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33" w15:restartNumberingAfterBreak="0">
    <w:nsid w:val="2E2193E2"/>
    <w:multiLevelType w:val="hybridMultilevel"/>
    <w:tmpl w:val="4B02ECC0"/>
    <w:lvl w:ilvl="0" w:tplc="2932C4FA">
      <w:start w:val="1"/>
      <w:numFmt w:val="bullet"/>
      <w:lvlText w:val=""/>
      <w:lvlJc w:val="left"/>
      <w:pPr>
        <w:ind w:left="720" w:hanging="360"/>
      </w:pPr>
      <w:rPr>
        <w:rFonts w:ascii="Symbol" w:hAnsi="Symbol" w:hint="default"/>
      </w:rPr>
    </w:lvl>
    <w:lvl w:ilvl="1" w:tplc="385C7A34">
      <w:start w:val="1"/>
      <w:numFmt w:val="bullet"/>
      <w:lvlText w:val="o"/>
      <w:lvlJc w:val="left"/>
      <w:pPr>
        <w:ind w:left="1440" w:hanging="360"/>
      </w:pPr>
      <w:rPr>
        <w:rFonts w:ascii="Courier New" w:hAnsi="Courier New" w:hint="default"/>
      </w:rPr>
    </w:lvl>
    <w:lvl w:ilvl="2" w:tplc="9596184A">
      <w:start w:val="1"/>
      <w:numFmt w:val="bullet"/>
      <w:lvlText w:val=""/>
      <w:lvlJc w:val="left"/>
      <w:pPr>
        <w:ind w:left="2160" w:hanging="360"/>
      </w:pPr>
      <w:rPr>
        <w:rFonts w:ascii="Wingdings" w:hAnsi="Wingdings" w:hint="default"/>
      </w:rPr>
    </w:lvl>
    <w:lvl w:ilvl="3" w:tplc="3F8C61BC">
      <w:start w:val="1"/>
      <w:numFmt w:val="bullet"/>
      <w:lvlText w:val=""/>
      <w:lvlJc w:val="left"/>
      <w:pPr>
        <w:ind w:left="2880" w:hanging="360"/>
      </w:pPr>
      <w:rPr>
        <w:rFonts w:ascii="Symbol" w:hAnsi="Symbol" w:hint="default"/>
      </w:rPr>
    </w:lvl>
    <w:lvl w:ilvl="4" w:tplc="D35CFF8C">
      <w:start w:val="1"/>
      <w:numFmt w:val="bullet"/>
      <w:lvlText w:val="o"/>
      <w:lvlJc w:val="left"/>
      <w:pPr>
        <w:ind w:left="3600" w:hanging="360"/>
      </w:pPr>
      <w:rPr>
        <w:rFonts w:ascii="Courier New" w:hAnsi="Courier New" w:hint="default"/>
      </w:rPr>
    </w:lvl>
    <w:lvl w:ilvl="5" w:tplc="51CC73C4">
      <w:start w:val="1"/>
      <w:numFmt w:val="bullet"/>
      <w:lvlText w:val=""/>
      <w:lvlJc w:val="left"/>
      <w:pPr>
        <w:ind w:left="4320" w:hanging="360"/>
      </w:pPr>
      <w:rPr>
        <w:rFonts w:ascii="Wingdings" w:hAnsi="Wingdings" w:hint="default"/>
      </w:rPr>
    </w:lvl>
    <w:lvl w:ilvl="6" w:tplc="A70631B8">
      <w:start w:val="1"/>
      <w:numFmt w:val="bullet"/>
      <w:lvlText w:val=""/>
      <w:lvlJc w:val="left"/>
      <w:pPr>
        <w:ind w:left="5040" w:hanging="360"/>
      </w:pPr>
      <w:rPr>
        <w:rFonts w:ascii="Symbol" w:hAnsi="Symbol" w:hint="default"/>
      </w:rPr>
    </w:lvl>
    <w:lvl w:ilvl="7" w:tplc="DCD8E4E2">
      <w:start w:val="1"/>
      <w:numFmt w:val="bullet"/>
      <w:lvlText w:val="o"/>
      <w:lvlJc w:val="left"/>
      <w:pPr>
        <w:ind w:left="5760" w:hanging="360"/>
      </w:pPr>
      <w:rPr>
        <w:rFonts w:ascii="Courier New" w:hAnsi="Courier New" w:hint="default"/>
      </w:rPr>
    </w:lvl>
    <w:lvl w:ilvl="8" w:tplc="741CC0E6">
      <w:start w:val="1"/>
      <w:numFmt w:val="bullet"/>
      <w:lvlText w:val=""/>
      <w:lvlJc w:val="left"/>
      <w:pPr>
        <w:ind w:left="6480" w:hanging="360"/>
      </w:pPr>
      <w:rPr>
        <w:rFonts w:ascii="Wingdings" w:hAnsi="Wingdings" w:hint="default"/>
      </w:rPr>
    </w:lvl>
  </w:abstractNum>
  <w:abstractNum w:abstractNumId="34" w15:restartNumberingAfterBreak="0">
    <w:nsid w:val="311B14BA"/>
    <w:multiLevelType w:val="hybridMultilevel"/>
    <w:tmpl w:val="A9AA4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1DFAC3E"/>
    <w:multiLevelType w:val="hybridMultilevel"/>
    <w:tmpl w:val="F0687E82"/>
    <w:lvl w:ilvl="0" w:tplc="D8887212">
      <w:start w:val="1"/>
      <w:numFmt w:val="bullet"/>
      <w:lvlText w:val="·"/>
      <w:lvlJc w:val="left"/>
      <w:pPr>
        <w:ind w:left="720" w:hanging="360"/>
      </w:pPr>
      <w:rPr>
        <w:rFonts w:ascii="Symbol" w:hAnsi="Symbol" w:hint="default"/>
      </w:rPr>
    </w:lvl>
    <w:lvl w:ilvl="1" w:tplc="7DBE6D6C">
      <w:start w:val="1"/>
      <w:numFmt w:val="bullet"/>
      <w:lvlText w:val="o"/>
      <w:lvlJc w:val="left"/>
      <w:pPr>
        <w:ind w:left="1440" w:hanging="360"/>
      </w:pPr>
      <w:rPr>
        <w:rFonts w:ascii="Courier New" w:hAnsi="Courier New" w:hint="default"/>
      </w:rPr>
    </w:lvl>
    <w:lvl w:ilvl="2" w:tplc="41AE2426">
      <w:start w:val="1"/>
      <w:numFmt w:val="bullet"/>
      <w:lvlText w:val=""/>
      <w:lvlJc w:val="left"/>
      <w:pPr>
        <w:ind w:left="2160" w:hanging="360"/>
      </w:pPr>
      <w:rPr>
        <w:rFonts w:ascii="Wingdings" w:hAnsi="Wingdings" w:hint="default"/>
      </w:rPr>
    </w:lvl>
    <w:lvl w:ilvl="3" w:tplc="19FE8630">
      <w:start w:val="1"/>
      <w:numFmt w:val="bullet"/>
      <w:lvlText w:val=""/>
      <w:lvlJc w:val="left"/>
      <w:pPr>
        <w:ind w:left="2880" w:hanging="360"/>
      </w:pPr>
      <w:rPr>
        <w:rFonts w:ascii="Symbol" w:hAnsi="Symbol" w:hint="default"/>
      </w:rPr>
    </w:lvl>
    <w:lvl w:ilvl="4" w:tplc="561C0C60">
      <w:start w:val="1"/>
      <w:numFmt w:val="bullet"/>
      <w:lvlText w:val="o"/>
      <w:lvlJc w:val="left"/>
      <w:pPr>
        <w:ind w:left="3600" w:hanging="360"/>
      </w:pPr>
      <w:rPr>
        <w:rFonts w:ascii="Courier New" w:hAnsi="Courier New" w:hint="default"/>
      </w:rPr>
    </w:lvl>
    <w:lvl w:ilvl="5" w:tplc="2BCEEB4A">
      <w:start w:val="1"/>
      <w:numFmt w:val="bullet"/>
      <w:lvlText w:val=""/>
      <w:lvlJc w:val="left"/>
      <w:pPr>
        <w:ind w:left="4320" w:hanging="360"/>
      </w:pPr>
      <w:rPr>
        <w:rFonts w:ascii="Wingdings" w:hAnsi="Wingdings" w:hint="default"/>
      </w:rPr>
    </w:lvl>
    <w:lvl w:ilvl="6" w:tplc="3890675A">
      <w:start w:val="1"/>
      <w:numFmt w:val="bullet"/>
      <w:lvlText w:val=""/>
      <w:lvlJc w:val="left"/>
      <w:pPr>
        <w:ind w:left="5040" w:hanging="360"/>
      </w:pPr>
      <w:rPr>
        <w:rFonts w:ascii="Symbol" w:hAnsi="Symbol" w:hint="default"/>
      </w:rPr>
    </w:lvl>
    <w:lvl w:ilvl="7" w:tplc="5788761E">
      <w:start w:val="1"/>
      <w:numFmt w:val="bullet"/>
      <w:lvlText w:val="o"/>
      <w:lvlJc w:val="left"/>
      <w:pPr>
        <w:ind w:left="5760" w:hanging="360"/>
      </w:pPr>
      <w:rPr>
        <w:rFonts w:ascii="Courier New" w:hAnsi="Courier New" w:hint="default"/>
      </w:rPr>
    </w:lvl>
    <w:lvl w:ilvl="8" w:tplc="FB72C736">
      <w:start w:val="1"/>
      <w:numFmt w:val="bullet"/>
      <w:lvlText w:val=""/>
      <w:lvlJc w:val="left"/>
      <w:pPr>
        <w:ind w:left="6480" w:hanging="360"/>
      </w:pPr>
      <w:rPr>
        <w:rFonts w:ascii="Wingdings" w:hAnsi="Wingdings" w:hint="default"/>
      </w:rPr>
    </w:lvl>
  </w:abstractNum>
  <w:abstractNum w:abstractNumId="36" w15:restartNumberingAfterBreak="0">
    <w:nsid w:val="33C7440B"/>
    <w:multiLevelType w:val="hybridMultilevel"/>
    <w:tmpl w:val="600649D4"/>
    <w:lvl w:ilvl="0" w:tplc="BD7A6AC6">
      <w:start w:val="1"/>
      <w:numFmt w:val="bullet"/>
      <w:lvlText w:val=""/>
      <w:lvlJc w:val="left"/>
      <w:pPr>
        <w:ind w:left="720" w:hanging="360"/>
      </w:pPr>
      <w:rPr>
        <w:rFonts w:ascii="Symbol" w:hAnsi="Symbol" w:hint="default"/>
      </w:rPr>
    </w:lvl>
    <w:lvl w:ilvl="1" w:tplc="BAC0FF7E">
      <w:start w:val="1"/>
      <w:numFmt w:val="bullet"/>
      <w:lvlText w:val="o"/>
      <w:lvlJc w:val="left"/>
      <w:pPr>
        <w:ind w:left="1440" w:hanging="360"/>
      </w:pPr>
      <w:rPr>
        <w:rFonts w:ascii="Courier New" w:hAnsi="Courier New" w:hint="default"/>
      </w:rPr>
    </w:lvl>
    <w:lvl w:ilvl="2" w:tplc="1B6A0D12">
      <w:start w:val="1"/>
      <w:numFmt w:val="bullet"/>
      <w:lvlText w:val=""/>
      <w:lvlJc w:val="left"/>
      <w:pPr>
        <w:ind w:left="2160" w:hanging="360"/>
      </w:pPr>
      <w:rPr>
        <w:rFonts w:ascii="Wingdings" w:hAnsi="Wingdings" w:hint="default"/>
      </w:rPr>
    </w:lvl>
    <w:lvl w:ilvl="3" w:tplc="ACDC0712">
      <w:start w:val="1"/>
      <w:numFmt w:val="bullet"/>
      <w:lvlText w:val=""/>
      <w:lvlJc w:val="left"/>
      <w:pPr>
        <w:ind w:left="2880" w:hanging="360"/>
      </w:pPr>
      <w:rPr>
        <w:rFonts w:ascii="Symbol" w:hAnsi="Symbol" w:hint="default"/>
      </w:rPr>
    </w:lvl>
    <w:lvl w:ilvl="4" w:tplc="A2DAF0BA">
      <w:start w:val="1"/>
      <w:numFmt w:val="bullet"/>
      <w:lvlText w:val="o"/>
      <w:lvlJc w:val="left"/>
      <w:pPr>
        <w:ind w:left="3600" w:hanging="360"/>
      </w:pPr>
      <w:rPr>
        <w:rFonts w:ascii="Courier New" w:hAnsi="Courier New" w:hint="default"/>
      </w:rPr>
    </w:lvl>
    <w:lvl w:ilvl="5" w:tplc="C01ED6EA">
      <w:start w:val="1"/>
      <w:numFmt w:val="bullet"/>
      <w:lvlText w:val=""/>
      <w:lvlJc w:val="left"/>
      <w:pPr>
        <w:ind w:left="4320" w:hanging="360"/>
      </w:pPr>
      <w:rPr>
        <w:rFonts w:ascii="Wingdings" w:hAnsi="Wingdings" w:hint="default"/>
      </w:rPr>
    </w:lvl>
    <w:lvl w:ilvl="6" w:tplc="52AE5D9C">
      <w:start w:val="1"/>
      <w:numFmt w:val="bullet"/>
      <w:lvlText w:val=""/>
      <w:lvlJc w:val="left"/>
      <w:pPr>
        <w:ind w:left="5040" w:hanging="360"/>
      </w:pPr>
      <w:rPr>
        <w:rFonts w:ascii="Symbol" w:hAnsi="Symbol" w:hint="default"/>
      </w:rPr>
    </w:lvl>
    <w:lvl w:ilvl="7" w:tplc="B8BA326E">
      <w:start w:val="1"/>
      <w:numFmt w:val="bullet"/>
      <w:lvlText w:val="o"/>
      <w:lvlJc w:val="left"/>
      <w:pPr>
        <w:ind w:left="5760" w:hanging="360"/>
      </w:pPr>
      <w:rPr>
        <w:rFonts w:ascii="Courier New" w:hAnsi="Courier New" w:hint="default"/>
      </w:rPr>
    </w:lvl>
    <w:lvl w:ilvl="8" w:tplc="296C7B44">
      <w:start w:val="1"/>
      <w:numFmt w:val="bullet"/>
      <w:lvlText w:val=""/>
      <w:lvlJc w:val="left"/>
      <w:pPr>
        <w:ind w:left="6480" w:hanging="360"/>
      </w:pPr>
      <w:rPr>
        <w:rFonts w:ascii="Wingdings" w:hAnsi="Wingdings" w:hint="default"/>
      </w:rPr>
    </w:lvl>
  </w:abstractNum>
  <w:abstractNum w:abstractNumId="37" w15:restartNumberingAfterBreak="0">
    <w:nsid w:val="38380CBF"/>
    <w:multiLevelType w:val="hybridMultilevel"/>
    <w:tmpl w:val="E3F8323C"/>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89C7526"/>
    <w:multiLevelType w:val="hybridMultilevel"/>
    <w:tmpl w:val="EF180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B94528D"/>
    <w:multiLevelType w:val="hybridMultilevel"/>
    <w:tmpl w:val="CC06A618"/>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E0D1BB8"/>
    <w:multiLevelType w:val="hybridMultilevel"/>
    <w:tmpl w:val="86D07BC2"/>
    <w:lvl w:ilvl="0" w:tplc="5BC299C8">
      <w:start w:val="1"/>
      <w:numFmt w:val="bullet"/>
      <w:lvlText w:val=""/>
      <w:lvlJc w:val="left"/>
      <w:pPr>
        <w:ind w:left="720" w:hanging="360"/>
      </w:pPr>
      <w:rPr>
        <w:rFonts w:ascii="Symbol" w:hAnsi="Symbol" w:hint="default"/>
      </w:rPr>
    </w:lvl>
    <w:lvl w:ilvl="1" w:tplc="1EB690D2">
      <w:start w:val="1"/>
      <w:numFmt w:val="bullet"/>
      <w:lvlText w:val="-"/>
      <w:lvlJc w:val="left"/>
      <w:pPr>
        <w:ind w:left="1440" w:hanging="360"/>
      </w:pPr>
      <w:rPr>
        <w:rFonts w:ascii="Poppins" w:hAnsi="Poppins" w:hint="default"/>
      </w:rPr>
    </w:lvl>
    <w:lvl w:ilvl="2" w:tplc="3A0074F6">
      <w:start w:val="1"/>
      <w:numFmt w:val="bullet"/>
      <w:lvlText w:val=""/>
      <w:lvlJc w:val="left"/>
      <w:pPr>
        <w:ind w:left="2160" w:hanging="360"/>
      </w:pPr>
      <w:rPr>
        <w:rFonts w:ascii="Wingdings" w:hAnsi="Wingdings" w:hint="default"/>
      </w:rPr>
    </w:lvl>
    <w:lvl w:ilvl="3" w:tplc="9814D8B8">
      <w:start w:val="1"/>
      <w:numFmt w:val="bullet"/>
      <w:lvlText w:val=""/>
      <w:lvlJc w:val="left"/>
      <w:pPr>
        <w:ind w:left="2880" w:hanging="360"/>
      </w:pPr>
      <w:rPr>
        <w:rFonts w:ascii="Symbol" w:hAnsi="Symbol" w:hint="default"/>
      </w:rPr>
    </w:lvl>
    <w:lvl w:ilvl="4" w:tplc="A3E4D9EE">
      <w:start w:val="1"/>
      <w:numFmt w:val="bullet"/>
      <w:lvlText w:val="o"/>
      <w:lvlJc w:val="left"/>
      <w:pPr>
        <w:ind w:left="3600" w:hanging="360"/>
      </w:pPr>
      <w:rPr>
        <w:rFonts w:ascii="Courier New" w:hAnsi="Courier New" w:hint="default"/>
      </w:rPr>
    </w:lvl>
    <w:lvl w:ilvl="5" w:tplc="FA6CC5AA">
      <w:start w:val="1"/>
      <w:numFmt w:val="bullet"/>
      <w:lvlText w:val=""/>
      <w:lvlJc w:val="left"/>
      <w:pPr>
        <w:ind w:left="4320" w:hanging="360"/>
      </w:pPr>
      <w:rPr>
        <w:rFonts w:ascii="Wingdings" w:hAnsi="Wingdings" w:hint="default"/>
      </w:rPr>
    </w:lvl>
    <w:lvl w:ilvl="6" w:tplc="9650FE7E">
      <w:start w:val="1"/>
      <w:numFmt w:val="bullet"/>
      <w:lvlText w:val=""/>
      <w:lvlJc w:val="left"/>
      <w:pPr>
        <w:ind w:left="5040" w:hanging="360"/>
      </w:pPr>
      <w:rPr>
        <w:rFonts w:ascii="Symbol" w:hAnsi="Symbol" w:hint="default"/>
      </w:rPr>
    </w:lvl>
    <w:lvl w:ilvl="7" w:tplc="F26EE856">
      <w:start w:val="1"/>
      <w:numFmt w:val="bullet"/>
      <w:lvlText w:val="o"/>
      <w:lvlJc w:val="left"/>
      <w:pPr>
        <w:ind w:left="5760" w:hanging="360"/>
      </w:pPr>
      <w:rPr>
        <w:rFonts w:ascii="Courier New" w:hAnsi="Courier New" w:hint="default"/>
      </w:rPr>
    </w:lvl>
    <w:lvl w:ilvl="8" w:tplc="EEFAABD6">
      <w:start w:val="1"/>
      <w:numFmt w:val="bullet"/>
      <w:lvlText w:val=""/>
      <w:lvlJc w:val="left"/>
      <w:pPr>
        <w:ind w:left="6480" w:hanging="360"/>
      </w:pPr>
      <w:rPr>
        <w:rFonts w:ascii="Wingdings" w:hAnsi="Wingdings" w:hint="default"/>
      </w:rPr>
    </w:lvl>
  </w:abstractNum>
  <w:abstractNum w:abstractNumId="41" w15:restartNumberingAfterBreak="0">
    <w:nsid w:val="3EB44BBE"/>
    <w:multiLevelType w:val="hybridMultilevel"/>
    <w:tmpl w:val="DF88F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F65385D"/>
    <w:multiLevelType w:val="hybridMultilevel"/>
    <w:tmpl w:val="3272C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40560F8D"/>
    <w:multiLevelType w:val="hybridMultilevel"/>
    <w:tmpl w:val="25940454"/>
    <w:lvl w:ilvl="0" w:tplc="6112828E">
      <w:start w:val="1"/>
      <w:numFmt w:val="bullet"/>
      <w:lvlText w:val=""/>
      <w:lvlJc w:val="left"/>
      <w:pPr>
        <w:ind w:left="720" w:hanging="360"/>
      </w:pPr>
      <w:rPr>
        <w:rFonts w:ascii="Symbol" w:hAnsi="Symbol" w:hint="default"/>
      </w:rPr>
    </w:lvl>
    <w:lvl w:ilvl="1" w:tplc="0D143C94">
      <w:start w:val="1"/>
      <w:numFmt w:val="bullet"/>
      <w:lvlText w:val="-"/>
      <w:lvlJc w:val="left"/>
      <w:pPr>
        <w:ind w:left="1440" w:hanging="360"/>
      </w:pPr>
      <w:rPr>
        <w:rFonts w:ascii="Poppins" w:hAnsi="Poppins" w:hint="default"/>
      </w:rPr>
    </w:lvl>
    <w:lvl w:ilvl="2" w:tplc="544695DE">
      <w:start w:val="1"/>
      <w:numFmt w:val="bullet"/>
      <w:lvlText w:val=""/>
      <w:lvlJc w:val="left"/>
      <w:pPr>
        <w:ind w:left="2160" w:hanging="360"/>
      </w:pPr>
      <w:rPr>
        <w:rFonts w:ascii="Wingdings" w:hAnsi="Wingdings" w:hint="default"/>
      </w:rPr>
    </w:lvl>
    <w:lvl w:ilvl="3" w:tplc="DD2673E4">
      <w:start w:val="1"/>
      <w:numFmt w:val="bullet"/>
      <w:lvlText w:val=""/>
      <w:lvlJc w:val="left"/>
      <w:pPr>
        <w:ind w:left="2880" w:hanging="360"/>
      </w:pPr>
      <w:rPr>
        <w:rFonts w:ascii="Symbol" w:hAnsi="Symbol" w:hint="default"/>
      </w:rPr>
    </w:lvl>
    <w:lvl w:ilvl="4" w:tplc="786AFCD0">
      <w:start w:val="1"/>
      <w:numFmt w:val="bullet"/>
      <w:lvlText w:val="o"/>
      <w:lvlJc w:val="left"/>
      <w:pPr>
        <w:ind w:left="3600" w:hanging="360"/>
      </w:pPr>
      <w:rPr>
        <w:rFonts w:ascii="Courier New" w:hAnsi="Courier New" w:hint="default"/>
      </w:rPr>
    </w:lvl>
    <w:lvl w:ilvl="5" w:tplc="6FAEE58C">
      <w:start w:val="1"/>
      <w:numFmt w:val="bullet"/>
      <w:lvlText w:val=""/>
      <w:lvlJc w:val="left"/>
      <w:pPr>
        <w:ind w:left="4320" w:hanging="360"/>
      </w:pPr>
      <w:rPr>
        <w:rFonts w:ascii="Wingdings" w:hAnsi="Wingdings" w:hint="default"/>
      </w:rPr>
    </w:lvl>
    <w:lvl w:ilvl="6" w:tplc="E47E5AD4">
      <w:start w:val="1"/>
      <w:numFmt w:val="bullet"/>
      <w:lvlText w:val=""/>
      <w:lvlJc w:val="left"/>
      <w:pPr>
        <w:ind w:left="5040" w:hanging="360"/>
      </w:pPr>
      <w:rPr>
        <w:rFonts w:ascii="Symbol" w:hAnsi="Symbol" w:hint="default"/>
      </w:rPr>
    </w:lvl>
    <w:lvl w:ilvl="7" w:tplc="FE989EFA">
      <w:start w:val="1"/>
      <w:numFmt w:val="bullet"/>
      <w:lvlText w:val="o"/>
      <w:lvlJc w:val="left"/>
      <w:pPr>
        <w:ind w:left="5760" w:hanging="360"/>
      </w:pPr>
      <w:rPr>
        <w:rFonts w:ascii="Courier New" w:hAnsi="Courier New" w:hint="default"/>
      </w:rPr>
    </w:lvl>
    <w:lvl w:ilvl="8" w:tplc="4476F89E">
      <w:start w:val="1"/>
      <w:numFmt w:val="bullet"/>
      <w:lvlText w:val=""/>
      <w:lvlJc w:val="left"/>
      <w:pPr>
        <w:ind w:left="6480" w:hanging="360"/>
      </w:pPr>
      <w:rPr>
        <w:rFonts w:ascii="Wingdings" w:hAnsi="Wingdings" w:hint="default"/>
      </w:rPr>
    </w:lvl>
  </w:abstractNum>
  <w:abstractNum w:abstractNumId="44" w15:restartNumberingAfterBreak="0">
    <w:nsid w:val="407344C9"/>
    <w:multiLevelType w:val="hybridMultilevel"/>
    <w:tmpl w:val="4E7A1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6322B47"/>
    <w:multiLevelType w:val="hybridMultilevel"/>
    <w:tmpl w:val="10481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759120F"/>
    <w:multiLevelType w:val="hybridMultilevel"/>
    <w:tmpl w:val="4060130C"/>
    <w:lvl w:ilvl="0" w:tplc="3796045E">
      <w:start w:val="1"/>
      <w:numFmt w:val="bullet"/>
      <w:lvlText w:val="·"/>
      <w:lvlJc w:val="left"/>
      <w:pPr>
        <w:ind w:left="720" w:hanging="360"/>
      </w:pPr>
      <w:rPr>
        <w:rFonts w:ascii="Symbol" w:hAnsi="Symbol" w:hint="default"/>
      </w:rPr>
    </w:lvl>
    <w:lvl w:ilvl="1" w:tplc="DFE63A0E">
      <w:start w:val="1"/>
      <w:numFmt w:val="bullet"/>
      <w:lvlText w:val="o"/>
      <w:lvlJc w:val="left"/>
      <w:pPr>
        <w:ind w:left="1440" w:hanging="360"/>
      </w:pPr>
      <w:rPr>
        <w:rFonts w:ascii="Courier New" w:hAnsi="Courier New" w:hint="default"/>
      </w:rPr>
    </w:lvl>
    <w:lvl w:ilvl="2" w:tplc="AF0CE1EE">
      <w:start w:val="1"/>
      <w:numFmt w:val="bullet"/>
      <w:lvlText w:val=""/>
      <w:lvlJc w:val="left"/>
      <w:pPr>
        <w:ind w:left="2160" w:hanging="360"/>
      </w:pPr>
      <w:rPr>
        <w:rFonts w:ascii="Wingdings" w:hAnsi="Wingdings" w:hint="default"/>
      </w:rPr>
    </w:lvl>
    <w:lvl w:ilvl="3" w:tplc="06EAA146">
      <w:start w:val="1"/>
      <w:numFmt w:val="bullet"/>
      <w:lvlText w:val=""/>
      <w:lvlJc w:val="left"/>
      <w:pPr>
        <w:ind w:left="2880" w:hanging="360"/>
      </w:pPr>
      <w:rPr>
        <w:rFonts w:ascii="Symbol" w:hAnsi="Symbol" w:hint="default"/>
      </w:rPr>
    </w:lvl>
    <w:lvl w:ilvl="4" w:tplc="82D46B94">
      <w:start w:val="1"/>
      <w:numFmt w:val="bullet"/>
      <w:lvlText w:val="o"/>
      <w:lvlJc w:val="left"/>
      <w:pPr>
        <w:ind w:left="3600" w:hanging="360"/>
      </w:pPr>
      <w:rPr>
        <w:rFonts w:ascii="Courier New" w:hAnsi="Courier New" w:hint="default"/>
      </w:rPr>
    </w:lvl>
    <w:lvl w:ilvl="5" w:tplc="AC943210">
      <w:start w:val="1"/>
      <w:numFmt w:val="bullet"/>
      <w:lvlText w:val=""/>
      <w:lvlJc w:val="left"/>
      <w:pPr>
        <w:ind w:left="4320" w:hanging="360"/>
      </w:pPr>
      <w:rPr>
        <w:rFonts w:ascii="Wingdings" w:hAnsi="Wingdings" w:hint="default"/>
      </w:rPr>
    </w:lvl>
    <w:lvl w:ilvl="6" w:tplc="FB50E5B6">
      <w:start w:val="1"/>
      <w:numFmt w:val="bullet"/>
      <w:lvlText w:val=""/>
      <w:lvlJc w:val="left"/>
      <w:pPr>
        <w:ind w:left="5040" w:hanging="360"/>
      </w:pPr>
      <w:rPr>
        <w:rFonts w:ascii="Symbol" w:hAnsi="Symbol" w:hint="default"/>
      </w:rPr>
    </w:lvl>
    <w:lvl w:ilvl="7" w:tplc="28024792">
      <w:start w:val="1"/>
      <w:numFmt w:val="bullet"/>
      <w:lvlText w:val="o"/>
      <w:lvlJc w:val="left"/>
      <w:pPr>
        <w:ind w:left="5760" w:hanging="360"/>
      </w:pPr>
      <w:rPr>
        <w:rFonts w:ascii="Courier New" w:hAnsi="Courier New" w:hint="default"/>
      </w:rPr>
    </w:lvl>
    <w:lvl w:ilvl="8" w:tplc="0AACB878">
      <w:start w:val="1"/>
      <w:numFmt w:val="bullet"/>
      <w:lvlText w:val=""/>
      <w:lvlJc w:val="left"/>
      <w:pPr>
        <w:ind w:left="6480" w:hanging="360"/>
      </w:pPr>
      <w:rPr>
        <w:rFonts w:ascii="Wingdings" w:hAnsi="Wingdings" w:hint="default"/>
      </w:rPr>
    </w:lvl>
  </w:abstractNum>
  <w:abstractNum w:abstractNumId="47" w15:restartNumberingAfterBreak="0">
    <w:nsid w:val="4CC022F7"/>
    <w:multiLevelType w:val="hybridMultilevel"/>
    <w:tmpl w:val="3BC8E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D02F8B4"/>
    <w:multiLevelType w:val="hybridMultilevel"/>
    <w:tmpl w:val="112C3DE6"/>
    <w:lvl w:ilvl="0" w:tplc="FC747E6C">
      <w:start w:val="1"/>
      <w:numFmt w:val="bullet"/>
      <w:lvlText w:val="·"/>
      <w:lvlJc w:val="left"/>
      <w:pPr>
        <w:ind w:left="720" w:hanging="360"/>
      </w:pPr>
      <w:rPr>
        <w:rFonts w:ascii="Symbol" w:hAnsi="Symbol" w:hint="default"/>
      </w:rPr>
    </w:lvl>
    <w:lvl w:ilvl="1" w:tplc="9C04B816">
      <w:start w:val="1"/>
      <w:numFmt w:val="bullet"/>
      <w:lvlText w:val="o"/>
      <w:lvlJc w:val="left"/>
      <w:pPr>
        <w:ind w:left="1440" w:hanging="360"/>
      </w:pPr>
      <w:rPr>
        <w:rFonts w:ascii="Courier New" w:hAnsi="Courier New" w:hint="default"/>
      </w:rPr>
    </w:lvl>
    <w:lvl w:ilvl="2" w:tplc="B7BC334A">
      <w:start w:val="1"/>
      <w:numFmt w:val="bullet"/>
      <w:lvlText w:val=""/>
      <w:lvlJc w:val="left"/>
      <w:pPr>
        <w:ind w:left="2160" w:hanging="360"/>
      </w:pPr>
      <w:rPr>
        <w:rFonts w:ascii="Wingdings" w:hAnsi="Wingdings" w:hint="default"/>
      </w:rPr>
    </w:lvl>
    <w:lvl w:ilvl="3" w:tplc="05EA2CFC">
      <w:start w:val="1"/>
      <w:numFmt w:val="bullet"/>
      <w:lvlText w:val=""/>
      <w:lvlJc w:val="left"/>
      <w:pPr>
        <w:ind w:left="2880" w:hanging="360"/>
      </w:pPr>
      <w:rPr>
        <w:rFonts w:ascii="Symbol" w:hAnsi="Symbol" w:hint="default"/>
      </w:rPr>
    </w:lvl>
    <w:lvl w:ilvl="4" w:tplc="3392C360">
      <w:start w:val="1"/>
      <w:numFmt w:val="bullet"/>
      <w:lvlText w:val="o"/>
      <w:lvlJc w:val="left"/>
      <w:pPr>
        <w:ind w:left="3600" w:hanging="360"/>
      </w:pPr>
      <w:rPr>
        <w:rFonts w:ascii="Courier New" w:hAnsi="Courier New" w:hint="default"/>
      </w:rPr>
    </w:lvl>
    <w:lvl w:ilvl="5" w:tplc="B330E228">
      <w:start w:val="1"/>
      <w:numFmt w:val="bullet"/>
      <w:lvlText w:val=""/>
      <w:lvlJc w:val="left"/>
      <w:pPr>
        <w:ind w:left="4320" w:hanging="360"/>
      </w:pPr>
      <w:rPr>
        <w:rFonts w:ascii="Wingdings" w:hAnsi="Wingdings" w:hint="default"/>
      </w:rPr>
    </w:lvl>
    <w:lvl w:ilvl="6" w:tplc="B9F803F0">
      <w:start w:val="1"/>
      <w:numFmt w:val="bullet"/>
      <w:lvlText w:val=""/>
      <w:lvlJc w:val="left"/>
      <w:pPr>
        <w:ind w:left="5040" w:hanging="360"/>
      </w:pPr>
      <w:rPr>
        <w:rFonts w:ascii="Symbol" w:hAnsi="Symbol" w:hint="default"/>
      </w:rPr>
    </w:lvl>
    <w:lvl w:ilvl="7" w:tplc="6E40F7EA">
      <w:start w:val="1"/>
      <w:numFmt w:val="bullet"/>
      <w:lvlText w:val="o"/>
      <w:lvlJc w:val="left"/>
      <w:pPr>
        <w:ind w:left="5760" w:hanging="360"/>
      </w:pPr>
      <w:rPr>
        <w:rFonts w:ascii="Courier New" w:hAnsi="Courier New" w:hint="default"/>
      </w:rPr>
    </w:lvl>
    <w:lvl w:ilvl="8" w:tplc="872C22F4">
      <w:start w:val="1"/>
      <w:numFmt w:val="bullet"/>
      <w:lvlText w:val=""/>
      <w:lvlJc w:val="left"/>
      <w:pPr>
        <w:ind w:left="6480" w:hanging="360"/>
      </w:pPr>
      <w:rPr>
        <w:rFonts w:ascii="Wingdings" w:hAnsi="Wingdings" w:hint="default"/>
      </w:rPr>
    </w:lvl>
  </w:abstractNum>
  <w:abstractNum w:abstractNumId="49" w15:restartNumberingAfterBreak="0">
    <w:nsid w:val="4F5BB882"/>
    <w:multiLevelType w:val="hybridMultilevel"/>
    <w:tmpl w:val="1ACC8498"/>
    <w:lvl w:ilvl="0" w:tplc="37262CFC">
      <w:start w:val="1"/>
      <w:numFmt w:val="bullet"/>
      <w:lvlText w:val="·"/>
      <w:lvlJc w:val="left"/>
      <w:pPr>
        <w:ind w:left="720" w:hanging="360"/>
      </w:pPr>
      <w:rPr>
        <w:rFonts w:ascii="Symbol" w:hAnsi="Symbol" w:hint="default"/>
      </w:rPr>
    </w:lvl>
    <w:lvl w:ilvl="1" w:tplc="08DAD632">
      <w:start w:val="1"/>
      <w:numFmt w:val="bullet"/>
      <w:lvlText w:val="o"/>
      <w:lvlJc w:val="left"/>
      <w:pPr>
        <w:ind w:left="1440" w:hanging="360"/>
      </w:pPr>
      <w:rPr>
        <w:rFonts w:ascii="Courier New" w:hAnsi="Courier New" w:hint="default"/>
      </w:rPr>
    </w:lvl>
    <w:lvl w:ilvl="2" w:tplc="FE5A696E">
      <w:start w:val="1"/>
      <w:numFmt w:val="bullet"/>
      <w:lvlText w:val=""/>
      <w:lvlJc w:val="left"/>
      <w:pPr>
        <w:ind w:left="2160" w:hanging="360"/>
      </w:pPr>
      <w:rPr>
        <w:rFonts w:ascii="Wingdings" w:hAnsi="Wingdings" w:hint="default"/>
      </w:rPr>
    </w:lvl>
    <w:lvl w:ilvl="3" w:tplc="24589C9A">
      <w:start w:val="1"/>
      <w:numFmt w:val="bullet"/>
      <w:lvlText w:val=""/>
      <w:lvlJc w:val="left"/>
      <w:pPr>
        <w:ind w:left="2880" w:hanging="360"/>
      </w:pPr>
      <w:rPr>
        <w:rFonts w:ascii="Symbol" w:hAnsi="Symbol" w:hint="default"/>
      </w:rPr>
    </w:lvl>
    <w:lvl w:ilvl="4" w:tplc="45DC5582">
      <w:start w:val="1"/>
      <w:numFmt w:val="bullet"/>
      <w:lvlText w:val="o"/>
      <w:lvlJc w:val="left"/>
      <w:pPr>
        <w:ind w:left="3600" w:hanging="360"/>
      </w:pPr>
      <w:rPr>
        <w:rFonts w:ascii="Courier New" w:hAnsi="Courier New" w:hint="default"/>
      </w:rPr>
    </w:lvl>
    <w:lvl w:ilvl="5" w:tplc="D2AED67C">
      <w:start w:val="1"/>
      <w:numFmt w:val="bullet"/>
      <w:lvlText w:val=""/>
      <w:lvlJc w:val="left"/>
      <w:pPr>
        <w:ind w:left="4320" w:hanging="360"/>
      </w:pPr>
      <w:rPr>
        <w:rFonts w:ascii="Wingdings" w:hAnsi="Wingdings" w:hint="default"/>
      </w:rPr>
    </w:lvl>
    <w:lvl w:ilvl="6" w:tplc="EF0C28EA">
      <w:start w:val="1"/>
      <w:numFmt w:val="bullet"/>
      <w:lvlText w:val=""/>
      <w:lvlJc w:val="left"/>
      <w:pPr>
        <w:ind w:left="5040" w:hanging="360"/>
      </w:pPr>
      <w:rPr>
        <w:rFonts w:ascii="Symbol" w:hAnsi="Symbol" w:hint="default"/>
      </w:rPr>
    </w:lvl>
    <w:lvl w:ilvl="7" w:tplc="FB847C3C">
      <w:start w:val="1"/>
      <w:numFmt w:val="bullet"/>
      <w:lvlText w:val="o"/>
      <w:lvlJc w:val="left"/>
      <w:pPr>
        <w:ind w:left="5760" w:hanging="360"/>
      </w:pPr>
      <w:rPr>
        <w:rFonts w:ascii="Courier New" w:hAnsi="Courier New" w:hint="default"/>
      </w:rPr>
    </w:lvl>
    <w:lvl w:ilvl="8" w:tplc="A1A6E604">
      <w:start w:val="1"/>
      <w:numFmt w:val="bullet"/>
      <w:lvlText w:val=""/>
      <w:lvlJc w:val="left"/>
      <w:pPr>
        <w:ind w:left="6480" w:hanging="360"/>
      </w:pPr>
      <w:rPr>
        <w:rFonts w:ascii="Wingdings" w:hAnsi="Wingdings" w:hint="default"/>
      </w:rPr>
    </w:lvl>
  </w:abstractNum>
  <w:abstractNum w:abstractNumId="50"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0B306E6"/>
    <w:multiLevelType w:val="hybridMultilevel"/>
    <w:tmpl w:val="C2D26D6C"/>
    <w:lvl w:ilvl="0" w:tplc="2B7EE32A">
      <w:start w:val="1"/>
      <w:numFmt w:val="bullet"/>
      <w:lvlText w:val="·"/>
      <w:lvlJc w:val="left"/>
      <w:pPr>
        <w:ind w:left="720" w:hanging="360"/>
      </w:pPr>
      <w:rPr>
        <w:rFonts w:ascii="Symbol" w:hAnsi="Symbol" w:hint="default"/>
      </w:rPr>
    </w:lvl>
    <w:lvl w:ilvl="1" w:tplc="60F650DA">
      <w:start w:val="1"/>
      <w:numFmt w:val="bullet"/>
      <w:lvlText w:val="o"/>
      <w:lvlJc w:val="left"/>
      <w:pPr>
        <w:ind w:left="1440" w:hanging="360"/>
      </w:pPr>
      <w:rPr>
        <w:rFonts w:ascii="Courier New" w:hAnsi="Courier New" w:hint="default"/>
      </w:rPr>
    </w:lvl>
    <w:lvl w:ilvl="2" w:tplc="3732D332">
      <w:start w:val="1"/>
      <w:numFmt w:val="bullet"/>
      <w:lvlText w:val=""/>
      <w:lvlJc w:val="left"/>
      <w:pPr>
        <w:ind w:left="2160" w:hanging="360"/>
      </w:pPr>
      <w:rPr>
        <w:rFonts w:ascii="Wingdings" w:hAnsi="Wingdings" w:hint="default"/>
      </w:rPr>
    </w:lvl>
    <w:lvl w:ilvl="3" w:tplc="B746B038">
      <w:start w:val="1"/>
      <w:numFmt w:val="bullet"/>
      <w:lvlText w:val=""/>
      <w:lvlJc w:val="left"/>
      <w:pPr>
        <w:ind w:left="2880" w:hanging="360"/>
      </w:pPr>
      <w:rPr>
        <w:rFonts w:ascii="Symbol" w:hAnsi="Symbol" w:hint="default"/>
      </w:rPr>
    </w:lvl>
    <w:lvl w:ilvl="4" w:tplc="EC24D534">
      <w:start w:val="1"/>
      <w:numFmt w:val="bullet"/>
      <w:lvlText w:val="o"/>
      <w:lvlJc w:val="left"/>
      <w:pPr>
        <w:ind w:left="3600" w:hanging="360"/>
      </w:pPr>
      <w:rPr>
        <w:rFonts w:ascii="Courier New" w:hAnsi="Courier New" w:hint="default"/>
      </w:rPr>
    </w:lvl>
    <w:lvl w:ilvl="5" w:tplc="DB4EDD48">
      <w:start w:val="1"/>
      <w:numFmt w:val="bullet"/>
      <w:lvlText w:val=""/>
      <w:lvlJc w:val="left"/>
      <w:pPr>
        <w:ind w:left="4320" w:hanging="360"/>
      </w:pPr>
      <w:rPr>
        <w:rFonts w:ascii="Wingdings" w:hAnsi="Wingdings" w:hint="default"/>
      </w:rPr>
    </w:lvl>
    <w:lvl w:ilvl="6" w:tplc="979E3518">
      <w:start w:val="1"/>
      <w:numFmt w:val="bullet"/>
      <w:lvlText w:val=""/>
      <w:lvlJc w:val="left"/>
      <w:pPr>
        <w:ind w:left="5040" w:hanging="360"/>
      </w:pPr>
      <w:rPr>
        <w:rFonts w:ascii="Symbol" w:hAnsi="Symbol" w:hint="default"/>
      </w:rPr>
    </w:lvl>
    <w:lvl w:ilvl="7" w:tplc="46768E66">
      <w:start w:val="1"/>
      <w:numFmt w:val="bullet"/>
      <w:lvlText w:val="o"/>
      <w:lvlJc w:val="left"/>
      <w:pPr>
        <w:ind w:left="5760" w:hanging="360"/>
      </w:pPr>
      <w:rPr>
        <w:rFonts w:ascii="Courier New" w:hAnsi="Courier New" w:hint="default"/>
      </w:rPr>
    </w:lvl>
    <w:lvl w:ilvl="8" w:tplc="78188C78">
      <w:start w:val="1"/>
      <w:numFmt w:val="bullet"/>
      <w:lvlText w:val=""/>
      <w:lvlJc w:val="left"/>
      <w:pPr>
        <w:ind w:left="6480" w:hanging="360"/>
      </w:pPr>
      <w:rPr>
        <w:rFonts w:ascii="Wingdings" w:hAnsi="Wingdings" w:hint="default"/>
      </w:rPr>
    </w:lvl>
  </w:abstractNum>
  <w:abstractNum w:abstractNumId="52" w15:restartNumberingAfterBreak="0">
    <w:nsid w:val="51695DCD"/>
    <w:multiLevelType w:val="hybridMultilevel"/>
    <w:tmpl w:val="9A785554"/>
    <w:lvl w:ilvl="0" w:tplc="6408E06A">
      <w:numFmt w:val="bullet"/>
      <w:lvlText w:val="•"/>
      <w:lvlJc w:val="left"/>
      <w:pPr>
        <w:ind w:left="1656"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557A63EB"/>
    <w:multiLevelType w:val="hybridMultilevel"/>
    <w:tmpl w:val="584E3292"/>
    <w:lvl w:ilvl="0" w:tplc="6E10B704">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54" w15:restartNumberingAfterBreak="0">
    <w:nsid w:val="57FB7C96"/>
    <w:multiLevelType w:val="hybridMultilevel"/>
    <w:tmpl w:val="D856D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84F17C9"/>
    <w:multiLevelType w:val="hybridMultilevel"/>
    <w:tmpl w:val="4D343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8F202C5"/>
    <w:multiLevelType w:val="hybridMultilevel"/>
    <w:tmpl w:val="DF3A5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93EB4D1"/>
    <w:multiLevelType w:val="hybridMultilevel"/>
    <w:tmpl w:val="9334C5BE"/>
    <w:lvl w:ilvl="0" w:tplc="B54E1D0A">
      <w:start w:val="1"/>
      <w:numFmt w:val="bullet"/>
      <w:lvlText w:val="·"/>
      <w:lvlJc w:val="left"/>
      <w:pPr>
        <w:ind w:left="720" w:hanging="360"/>
      </w:pPr>
      <w:rPr>
        <w:rFonts w:ascii="Symbol" w:hAnsi="Symbol" w:hint="default"/>
      </w:rPr>
    </w:lvl>
    <w:lvl w:ilvl="1" w:tplc="82E62E62">
      <w:start w:val="1"/>
      <w:numFmt w:val="bullet"/>
      <w:lvlText w:val="o"/>
      <w:lvlJc w:val="left"/>
      <w:pPr>
        <w:ind w:left="1440" w:hanging="360"/>
      </w:pPr>
      <w:rPr>
        <w:rFonts w:ascii="Courier New" w:hAnsi="Courier New" w:hint="default"/>
      </w:rPr>
    </w:lvl>
    <w:lvl w:ilvl="2" w:tplc="C8C82FFE">
      <w:start w:val="1"/>
      <w:numFmt w:val="bullet"/>
      <w:lvlText w:val=""/>
      <w:lvlJc w:val="left"/>
      <w:pPr>
        <w:ind w:left="2160" w:hanging="360"/>
      </w:pPr>
      <w:rPr>
        <w:rFonts w:ascii="Wingdings" w:hAnsi="Wingdings" w:hint="default"/>
      </w:rPr>
    </w:lvl>
    <w:lvl w:ilvl="3" w:tplc="6B980CFE">
      <w:start w:val="1"/>
      <w:numFmt w:val="bullet"/>
      <w:lvlText w:val=""/>
      <w:lvlJc w:val="left"/>
      <w:pPr>
        <w:ind w:left="2880" w:hanging="360"/>
      </w:pPr>
      <w:rPr>
        <w:rFonts w:ascii="Symbol" w:hAnsi="Symbol" w:hint="default"/>
      </w:rPr>
    </w:lvl>
    <w:lvl w:ilvl="4" w:tplc="E5407D82">
      <w:start w:val="1"/>
      <w:numFmt w:val="bullet"/>
      <w:lvlText w:val="o"/>
      <w:lvlJc w:val="left"/>
      <w:pPr>
        <w:ind w:left="3600" w:hanging="360"/>
      </w:pPr>
      <w:rPr>
        <w:rFonts w:ascii="Courier New" w:hAnsi="Courier New" w:hint="default"/>
      </w:rPr>
    </w:lvl>
    <w:lvl w:ilvl="5" w:tplc="82767C9E">
      <w:start w:val="1"/>
      <w:numFmt w:val="bullet"/>
      <w:lvlText w:val=""/>
      <w:lvlJc w:val="left"/>
      <w:pPr>
        <w:ind w:left="4320" w:hanging="360"/>
      </w:pPr>
      <w:rPr>
        <w:rFonts w:ascii="Wingdings" w:hAnsi="Wingdings" w:hint="default"/>
      </w:rPr>
    </w:lvl>
    <w:lvl w:ilvl="6" w:tplc="5FDAAD86">
      <w:start w:val="1"/>
      <w:numFmt w:val="bullet"/>
      <w:lvlText w:val=""/>
      <w:lvlJc w:val="left"/>
      <w:pPr>
        <w:ind w:left="5040" w:hanging="360"/>
      </w:pPr>
      <w:rPr>
        <w:rFonts w:ascii="Symbol" w:hAnsi="Symbol" w:hint="default"/>
      </w:rPr>
    </w:lvl>
    <w:lvl w:ilvl="7" w:tplc="6AE20066">
      <w:start w:val="1"/>
      <w:numFmt w:val="bullet"/>
      <w:lvlText w:val="o"/>
      <w:lvlJc w:val="left"/>
      <w:pPr>
        <w:ind w:left="5760" w:hanging="360"/>
      </w:pPr>
      <w:rPr>
        <w:rFonts w:ascii="Courier New" w:hAnsi="Courier New" w:hint="default"/>
      </w:rPr>
    </w:lvl>
    <w:lvl w:ilvl="8" w:tplc="8DC65116">
      <w:start w:val="1"/>
      <w:numFmt w:val="bullet"/>
      <w:lvlText w:val=""/>
      <w:lvlJc w:val="left"/>
      <w:pPr>
        <w:ind w:left="6480" w:hanging="360"/>
      </w:pPr>
      <w:rPr>
        <w:rFonts w:ascii="Wingdings" w:hAnsi="Wingdings" w:hint="default"/>
      </w:rPr>
    </w:lvl>
  </w:abstractNum>
  <w:abstractNum w:abstractNumId="58"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9" w15:restartNumberingAfterBreak="0">
    <w:nsid w:val="5A1B78FC"/>
    <w:multiLevelType w:val="hybridMultilevel"/>
    <w:tmpl w:val="EE84D374"/>
    <w:lvl w:ilvl="0" w:tplc="A9743E12">
      <w:start w:val="1"/>
      <w:numFmt w:val="decimal"/>
      <w:lvlText w:val="%1."/>
      <w:lvlJc w:val="left"/>
      <w:pPr>
        <w:ind w:left="720" w:hanging="360"/>
      </w:pPr>
    </w:lvl>
    <w:lvl w:ilvl="1" w:tplc="94DA0A7E">
      <w:start w:val="1"/>
      <w:numFmt w:val="lowerLetter"/>
      <w:lvlText w:val="%2."/>
      <w:lvlJc w:val="left"/>
      <w:pPr>
        <w:ind w:left="1440" w:hanging="360"/>
      </w:pPr>
    </w:lvl>
    <w:lvl w:ilvl="2" w:tplc="DFB6F79A">
      <w:start w:val="1"/>
      <w:numFmt w:val="lowerRoman"/>
      <w:lvlText w:val="%3."/>
      <w:lvlJc w:val="right"/>
      <w:pPr>
        <w:ind w:left="2160" w:hanging="180"/>
      </w:pPr>
    </w:lvl>
    <w:lvl w:ilvl="3" w:tplc="8458BAE8">
      <w:start w:val="1"/>
      <w:numFmt w:val="decimal"/>
      <w:lvlText w:val="%4."/>
      <w:lvlJc w:val="left"/>
      <w:pPr>
        <w:ind w:left="2880" w:hanging="360"/>
      </w:pPr>
    </w:lvl>
    <w:lvl w:ilvl="4" w:tplc="049ACD1E">
      <w:start w:val="1"/>
      <w:numFmt w:val="lowerLetter"/>
      <w:lvlText w:val="%5."/>
      <w:lvlJc w:val="left"/>
      <w:pPr>
        <w:ind w:left="3600" w:hanging="360"/>
      </w:pPr>
    </w:lvl>
    <w:lvl w:ilvl="5" w:tplc="906A9E9C">
      <w:start w:val="1"/>
      <w:numFmt w:val="lowerRoman"/>
      <w:lvlText w:val="%6."/>
      <w:lvlJc w:val="right"/>
      <w:pPr>
        <w:ind w:left="4320" w:hanging="180"/>
      </w:pPr>
    </w:lvl>
    <w:lvl w:ilvl="6" w:tplc="6FD6ECE8">
      <w:start w:val="1"/>
      <w:numFmt w:val="decimal"/>
      <w:lvlText w:val="%7."/>
      <w:lvlJc w:val="left"/>
      <w:pPr>
        <w:ind w:left="5040" w:hanging="360"/>
      </w:pPr>
    </w:lvl>
    <w:lvl w:ilvl="7" w:tplc="2DE2B5AE">
      <w:start w:val="1"/>
      <w:numFmt w:val="lowerLetter"/>
      <w:lvlText w:val="%8."/>
      <w:lvlJc w:val="left"/>
      <w:pPr>
        <w:ind w:left="5760" w:hanging="360"/>
      </w:pPr>
    </w:lvl>
    <w:lvl w:ilvl="8" w:tplc="632C160C">
      <w:start w:val="1"/>
      <w:numFmt w:val="lowerRoman"/>
      <w:lvlText w:val="%9."/>
      <w:lvlJc w:val="right"/>
      <w:pPr>
        <w:ind w:left="6480" w:hanging="180"/>
      </w:pPr>
    </w:lvl>
  </w:abstractNum>
  <w:abstractNum w:abstractNumId="60" w15:restartNumberingAfterBreak="0">
    <w:nsid w:val="5AF01B55"/>
    <w:multiLevelType w:val="hybridMultilevel"/>
    <w:tmpl w:val="9ED84DBE"/>
    <w:lvl w:ilvl="0" w:tplc="FFC00428">
      <w:start w:val="1"/>
      <w:numFmt w:val="bullet"/>
      <w:lvlText w:val="·"/>
      <w:lvlJc w:val="left"/>
      <w:pPr>
        <w:ind w:left="720" w:hanging="360"/>
      </w:pPr>
      <w:rPr>
        <w:rFonts w:ascii="Symbol" w:hAnsi="Symbol" w:hint="default"/>
      </w:rPr>
    </w:lvl>
    <w:lvl w:ilvl="1" w:tplc="C136DA3A">
      <w:start w:val="1"/>
      <w:numFmt w:val="bullet"/>
      <w:lvlText w:val="o"/>
      <w:lvlJc w:val="left"/>
      <w:pPr>
        <w:ind w:left="1440" w:hanging="360"/>
      </w:pPr>
      <w:rPr>
        <w:rFonts w:ascii="Courier New" w:hAnsi="Courier New" w:hint="default"/>
      </w:rPr>
    </w:lvl>
    <w:lvl w:ilvl="2" w:tplc="95B0FBBC">
      <w:start w:val="1"/>
      <w:numFmt w:val="bullet"/>
      <w:lvlText w:val=""/>
      <w:lvlJc w:val="left"/>
      <w:pPr>
        <w:ind w:left="2160" w:hanging="360"/>
      </w:pPr>
      <w:rPr>
        <w:rFonts w:ascii="Wingdings" w:hAnsi="Wingdings" w:hint="default"/>
      </w:rPr>
    </w:lvl>
    <w:lvl w:ilvl="3" w:tplc="E0581F10">
      <w:start w:val="1"/>
      <w:numFmt w:val="bullet"/>
      <w:lvlText w:val=""/>
      <w:lvlJc w:val="left"/>
      <w:pPr>
        <w:ind w:left="2880" w:hanging="360"/>
      </w:pPr>
      <w:rPr>
        <w:rFonts w:ascii="Symbol" w:hAnsi="Symbol" w:hint="default"/>
      </w:rPr>
    </w:lvl>
    <w:lvl w:ilvl="4" w:tplc="2FC2808A">
      <w:start w:val="1"/>
      <w:numFmt w:val="bullet"/>
      <w:lvlText w:val="o"/>
      <w:lvlJc w:val="left"/>
      <w:pPr>
        <w:ind w:left="3600" w:hanging="360"/>
      </w:pPr>
      <w:rPr>
        <w:rFonts w:ascii="Courier New" w:hAnsi="Courier New" w:hint="default"/>
      </w:rPr>
    </w:lvl>
    <w:lvl w:ilvl="5" w:tplc="BEE4DB1E">
      <w:start w:val="1"/>
      <w:numFmt w:val="bullet"/>
      <w:lvlText w:val=""/>
      <w:lvlJc w:val="left"/>
      <w:pPr>
        <w:ind w:left="4320" w:hanging="360"/>
      </w:pPr>
      <w:rPr>
        <w:rFonts w:ascii="Wingdings" w:hAnsi="Wingdings" w:hint="default"/>
      </w:rPr>
    </w:lvl>
    <w:lvl w:ilvl="6" w:tplc="A7B07A08">
      <w:start w:val="1"/>
      <w:numFmt w:val="bullet"/>
      <w:lvlText w:val=""/>
      <w:lvlJc w:val="left"/>
      <w:pPr>
        <w:ind w:left="5040" w:hanging="360"/>
      </w:pPr>
      <w:rPr>
        <w:rFonts w:ascii="Symbol" w:hAnsi="Symbol" w:hint="default"/>
      </w:rPr>
    </w:lvl>
    <w:lvl w:ilvl="7" w:tplc="11C29DE4">
      <w:start w:val="1"/>
      <w:numFmt w:val="bullet"/>
      <w:lvlText w:val="o"/>
      <w:lvlJc w:val="left"/>
      <w:pPr>
        <w:ind w:left="5760" w:hanging="360"/>
      </w:pPr>
      <w:rPr>
        <w:rFonts w:ascii="Courier New" w:hAnsi="Courier New" w:hint="default"/>
      </w:rPr>
    </w:lvl>
    <w:lvl w:ilvl="8" w:tplc="AD5C0F00">
      <w:start w:val="1"/>
      <w:numFmt w:val="bullet"/>
      <w:lvlText w:val=""/>
      <w:lvlJc w:val="left"/>
      <w:pPr>
        <w:ind w:left="6480" w:hanging="360"/>
      </w:pPr>
      <w:rPr>
        <w:rFonts w:ascii="Wingdings" w:hAnsi="Wingdings" w:hint="default"/>
      </w:rPr>
    </w:lvl>
  </w:abstractNum>
  <w:abstractNum w:abstractNumId="61" w15:restartNumberingAfterBreak="0">
    <w:nsid w:val="5BE1188A"/>
    <w:multiLevelType w:val="hybridMultilevel"/>
    <w:tmpl w:val="174C2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BFE63C5"/>
    <w:multiLevelType w:val="hybridMultilevel"/>
    <w:tmpl w:val="6BE81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CD36833"/>
    <w:multiLevelType w:val="hybridMultilevel"/>
    <w:tmpl w:val="E25A4B72"/>
    <w:lvl w:ilvl="0" w:tplc="E2DCBC4C">
      <w:start w:val="1"/>
      <w:numFmt w:val="bullet"/>
      <w:lvlText w:val="·"/>
      <w:lvlJc w:val="left"/>
      <w:pPr>
        <w:ind w:left="720" w:hanging="360"/>
      </w:pPr>
      <w:rPr>
        <w:rFonts w:ascii="Symbol" w:hAnsi="Symbol" w:hint="default"/>
      </w:rPr>
    </w:lvl>
    <w:lvl w:ilvl="1" w:tplc="2DFCA8E4">
      <w:start w:val="1"/>
      <w:numFmt w:val="bullet"/>
      <w:lvlText w:val="o"/>
      <w:lvlJc w:val="left"/>
      <w:pPr>
        <w:ind w:left="1440" w:hanging="360"/>
      </w:pPr>
      <w:rPr>
        <w:rFonts w:ascii="Courier New" w:hAnsi="Courier New" w:hint="default"/>
      </w:rPr>
    </w:lvl>
    <w:lvl w:ilvl="2" w:tplc="DB3C2E9E">
      <w:start w:val="1"/>
      <w:numFmt w:val="bullet"/>
      <w:lvlText w:val=""/>
      <w:lvlJc w:val="left"/>
      <w:pPr>
        <w:ind w:left="2160" w:hanging="360"/>
      </w:pPr>
      <w:rPr>
        <w:rFonts w:ascii="Wingdings" w:hAnsi="Wingdings" w:hint="default"/>
      </w:rPr>
    </w:lvl>
    <w:lvl w:ilvl="3" w:tplc="DEB4417A">
      <w:start w:val="1"/>
      <w:numFmt w:val="bullet"/>
      <w:lvlText w:val=""/>
      <w:lvlJc w:val="left"/>
      <w:pPr>
        <w:ind w:left="2880" w:hanging="360"/>
      </w:pPr>
      <w:rPr>
        <w:rFonts w:ascii="Symbol" w:hAnsi="Symbol" w:hint="default"/>
      </w:rPr>
    </w:lvl>
    <w:lvl w:ilvl="4" w:tplc="5A1C49E8">
      <w:start w:val="1"/>
      <w:numFmt w:val="bullet"/>
      <w:lvlText w:val="o"/>
      <w:lvlJc w:val="left"/>
      <w:pPr>
        <w:ind w:left="3600" w:hanging="360"/>
      </w:pPr>
      <w:rPr>
        <w:rFonts w:ascii="Courier New" w:hAnsi="Courier New" w:hint="default"/>
      </w:rPr>
    </w:lvl>
    <w:lvl w:ilvl="5" w:tplc="D7FA093E">
      <w:start w:val="1"/>
      <w:numFmt w:val="bullet"/>
      <w:lvlText w:val=""/>
      <w:lvlJc w:val="left"/>
      <w:pPr>
        <w:ind w:left="4320" w:hanging="360"/>
      </w:pPr>
      <w:rPr>
        <w:rFonts w:ascii="Wingdings" w:hAnsi="Wingdings" w:hint="default"/>
      </w:rPr>
    </w:lvl>
    <w:lvl w:ilvl="6" w:tplc="CDCA7B4A">
      <w:start w:val="1"/>
      <w:numFmt w:val="bullet"/>
      <w:lvlText w:val=""/>
      <w:lvlJc w:val="left"/>
      <w:pPr>
        <w:ind w:left="5040" w:hanging="360"/>
      </w:pPr>
      <w:rPr>
        <w:rFonts w:ascii="Symbol" w:hAnsi="Symbol" w:hint="default"/>
      </w:rPr>
    </w:lvl>
    <w:lvl w:ilvl="7" w:tplc="688C5894">
      <w:start w:val="1"/>
      <w:numFmt w:val="bullet"/>
      <w:lvlText w:val="o"/>
      <w:lvlJc w:val="left"/>
      <w:pPr>
        <w:ind w:left="5760" w:hanging="360"/>
      </w:pPr>
      <w:rPr>
        <w:rFonts w:ascii="Courier New" w:hAnsi="Courier New" w:hint="default"/>
      </w:rPr>
    </w:lvl>
    <w:lvl w:ilvl="8" w:tplc="BE229368">
      <w:start w:val="1"/>
      <w:numFmt w:val="bullet"/>
      <w:lvlText w:val=""/>
      <w:lvlJc w:val="left"/>
      <w:pPr>
        <w:ind w:left="6480" w:hanging="360"/>
      </w:pPr>
      <w:rPr>
        <w:rFonts w:ascii="Wingdings" w:hAnsi="Wingdings" w:hint="default"/>
      </w:rPr>
    </w:lvl>
  </w:abstractNum>
  <w:abstractNum w:abstractNumId="64" w15:restartNumberingAfterBreak="0">
    <w:nsid w:val="5CDA7134"/>
    <w:multiLevelType w:val="hybridMultilevel"/>
    <w:tmpl w:val="73945F5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5DC1007C"/>
    <w:multiLevelType w:val="hybridMultilevel"/>
    <w:tmpl w:val="A6EAD3E2"/>
    <w:lvl w:ilvl="0" w:tplc="08090001">
      <w:start w:val="1"/>
      <w:numFmt w:val="bullet"/>
      <w:lvlText w:val=""/>
      <w:lvlJc w:val="left"/>
      <w:pPr>
        <w:ind w:left="1296" w:hanging="360"/>
      </w:pPr>
      <w:rPr>
        <w:rFonts w:ascii="Symbol" w:hAnsi="Symbol" w:hint="default"/>
      </w:rPr>
    </w:lvl>
    <w:lvl w:ilvl="1" w:tplc="3F3E951E">
      <w:numFmt w:val="bullet"/>
      <w:lvlText w:val="•"/>
      <w:lvlJc w:val="left"/>
      <w:pPr>
        <w:ind w:left="2016" w:hanging="360"/>
      </w:pPr>
      <w:rPr>
        <w:rFonts w:ascii="Arial" w:eastAsiaTheme="minorHAnsi" w:hAnsi="Arial" w:cs="Arial" w:hint="default"/>
      </w:rPr>
    </w:lvl>
    <w:lvl w:ilvl="2" w:tplc="08090005" w:tentative="1">
      <w:start w:val="1"/>
      <w:numFmt w:val="bullet"/>
      <w:lvlText w:val=""/>
      <w:lvlJc w:val="left"/>
      <w:pPr>
        <w:ind w:left="2736" w:hanging="360"/>
      </w:pPr>
      <w:rPr>
        <w:rFonts w:ascii="Wingdings" w:hAnsi="Wingdings" w:hint="default"/>
      </w:rPr>
    </w:lvl>
    <w:lvl w:ilvl="3" w:tplc="08090001" w:tentative="1">
      <w:start w:val="1"/>
      <w:numFmt w:val="bullet"/>
      <w:lvlText w:val=""/>
      <w:lvlJc w:val="left"/>
      <w:pPr>
        <w:ind w:left="3456" w:hanging="360"/>
      </w:pPr>
      <w:rPr>
        <w:rFonts w:ascii="Symbol" w:hAnsi="Symbol" w:hint="default"/>
      </w:rPr>
    </w:lvl>
    <w:lvl w:ilvl="4" w:tplc="08090003" w:tentative="1">
      <w:start w:val="1"/>
      <w:numFmt w:val="bullet"/>
      <w:lvlText w:val="o"/>
      <w:lvlJc w:val="left"/>
      <w:pPr>
        <w:ind w:left="4176" w:hanging="360"/>
      </w:pPr>
      <w:rPr>
        <w:rFonts w:ascii="Courier New" w:hAnsi="Courier New" w:cs="Courier New" w:hint="default"/>
      </w:rPr>
    </w:lvl>
    <w:lvl w:ilvl="5" w:tplc="08090005" w:tentative="1">
      <w:start w:val="1"/>
      <w:numFmt w:val="bullet"/>
      <w:lvlText w:val=""/>
      <w:lvlJc w:val="left"/>
      <w:pPr>
        <w:ind w:left="4896" w:hanging="360"/>
      </w:pPr>
      <w:rPr>
        <w:rFonts w:ascii="Wingdings" w:hAnsi="Wingdings" w:hint="default"/>
      </w:rPr>
    </w:lvl>
    <w:lvl w:ilvl="6" w:tplc="08090001" w:tentative="1">
      <w:start w:val="1"/>
      <w:numFmt w:val="bullet"/>
      <w:lvlText w:val=""/>
      <w:lvlJc w:val="left"/>
      <w:pPr>
        <w:ind w:left="5616" w:hanging="360"/>
      </w:pPr>
      <w:rPr>
        <w:rFonts w:ascii="Symbol" w:hAnsi="Symbol" w:hint="default"/>
      </w:rPr>
    </w:lvl>
    <w:lvl w:ilvl="7" w:tplc="08090003" w:tentative="1">
      <w:start w:val="1"/>
      <w:numFmt w:val="bullet"/>
      <w:lvlText w:val="o"/>
      <w:lvlJc w:val="left"/>
      <w:pPr>
        <w:ind w:left="6336" w:hanging="360"/>
      </w:pPr>
      <w:rPr>
        <w:rFonts w:ascii="Courier New" w:hAnsi="Courier New" w:cs="Courier New" w:hint="default"/>
      </w:rPr>
    </w:lvl>
    <w:lvl w:ilvl="8" w:tplc="08090005" w:tentative="1">
      <w:start w:val="1"/>
      <w:numFmt w:val="bullet"/>
      <w:lvlText w:val=""/>
      <w:lvlJc w:val="left"/>
      <w:pPr>
        <w:ind w:left="7056" w:hanging="360"/>
      </w:pPr>
      <w:rPr>
        <w:rFonts w:ascii="Wingdings" w:hAnsi="Wingdings" w:hint="default"/>
      </w:rPr>
    </w:lvl>
  </w:abstractNum>
  <w:abstractNum w:abstractNumId="66" w15:restartNumberingAfterBreak="0">
    <w:nsid w:val="5EBD3C98"/>
    <w:multiLevelType w:val="hybridMultilevel"/>
    <w:tmpl w:val="DD42E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F3CF97C"/>
    <w:multiLevelType w:val="hybridMultilevel"/>
    <w:tmpl w:val="E2346D3C"/>
    <w:lvl w:ilvl="0" w:tplc="F08849A0">
      <w:start w:val="1"/>
      <w:numFmt w:val="bullet"/>
      <w:lvlText w:val="·"/>
      <w:lvlJc w:val="left"/>
      <w:pPr>
        <w:ind w:left="720" w:hanging="360"/>
      </w:pPr>
      <w:rPr>
        <w:rFonts w:ascii="Symbol" w:hAnsi="Symbol" w:hint="default"/>
      </w:rPr>
    </w:lvl>
    <w:lvl w:ilvl="1" w:tplc="0F128320">
      <w:start w:val="1"/>
      <w:numFmt w:val="bullet"/>
      <w:lvlText w:val="o"/>
      <w:lvlJc w:val="left"/>
      <w:pPr>
        <w:ind w:left="1440" w:hanging="360"/>
      </w:pPr>
      <w:rPr>
        <w:rFonts w:ascii="Courier New" w:hAnsi="Courier New" w:hint="default"/>
      </w:rPr>
    </w:lvl>
    <w:lvl w:ilvl="2" w:tplc="FACC01E2">
      <w:start w:val="1"/>
      <w:numFmt w:val="bullet"/>
      <w:lvlText w:val=""/>
      <w:lvlJc w:val="left"/>
      <w:pPr>
        <w:ind w:left="2160" w:hanging="360"/>
      </w:pPr>
      <w:rPr>
        <w:rFonts w:ascii="Wingdings" w:hAnsi="Wingdings" w:hint="default"/>
      </w:rPr>
    </w:lvl>
    <w:lvl w:ilvl="3" w:tplc="79C05778">
      <w:start w:val="1"/>
      <w:numFmt w:val="bullet"/>
      <w:lvlText w:val=""/>
      <w:lvlJc w:val="left"/>
      <w:pPr>
        <w:ind w:left="2880" w:hanging="360"/>
      </w:pPr>
      <w:rPr>
        <w:rFonts w:ascii="Symbol" w:hAnsi="Symbol" w:hint="default"/>
      </w:rPr>
    </w:lvl>
    <w:lvl w:ilvl="4" w:tplc="1E700ACA">
      <w:start w:val="1"/>
      <w:numFmt w:val="bullet"/>
      <w:lvlText w:val="o"/>
      <w:lvlJc w:val="left"/>
      <w:pPr>
        <w:ind w:left="3600" w:hanging="360"/>
      </w:pPr>
      <w:rPr>
        <w:rFonts w:ascii="Courier New" w:hAnsi="Courier New" w:hint="default"/>
      </w:rPr>
    </w:lvl>
    <w:lvl w:ilvl="5" w:tplc="340AC8DA">
      <w:start w:val="1"/>
      <w:numFmt w:val="bullet"/>
      <w:lvlText w:val=""/>
      <w:lvlJc w:val="left"/>
      <w:pPr>
        <w:ind w:left="4320" w:hanging="360"/>
      </w:pPr>
      <w:rPr>
        <w:rFonts w:ascii="Wingdings" w:hAnsi="Wingdings" w:hint="default"/>
      </w:rPr>
    </w:lvl>
    <w:lvl w:ilvl="6" w:tplc="D46EFE8C">
      <w:start w:val="1"/>
      <w:numFmt w:val="bullet"/>
      <w:lvlText w:val=""/>
      <w:lvlJc w:val="left"/>
      <w:pPr>
        <w:ind w:left="5040" w:hanging="360"/>
      </w:pPr>
      <w:rPr>
        <w:rFonts w:ascii="Symbol" w:hAnsi="Symbol" w:hint="default"/>
      </w:rPr>
    </w:lvl>
    <w:lvl w:ilvl="7" w:tplc="D3CE07DE">
      <w:start w:val="1"/>
      <w:numFmt w:val="bullet"/>
      <w:lvlText w:val="o"/>
      <w:lvlJc w:val="left"/>
      <w:pPr>
        <w:ind w:left="5760" w:hanging="360"/>
      </w:pPr>
      <w:rPr>
        <w:rFonts w:ascii="Courier New" w:hAnsi="Courier New" w:hint="default"/>
      </w:rPr>
    </w:lvl>
    <w:lvl w:ilvl="8" w:tplc="09B253EC">
      <w:start w:val="1"/>
      <w:numFmt w:val="bullet"/>
      <w:lvlText w:val=""/>
      <w:lvlJc w:val="left"/>
      <w:pPr>
        <w:ind w:left="6480" w:hanging="360"/>
      </w:pPr>
      <w:rPr>
        <w:rFonts w:ascii="Wingdings" w:hAnsi="Wingdings" w:hint="default"/>
      </w:rPr>
    </w:lvl>
  </w:abstractNum>
  <w:abstractNum w:abstractNumId="68" w15:restartNumberingAfterBreak="0">
    <w:nsid w:val="6226122D"/>
    <w:multiLevelType w:val="hybridMultilevel"/>
    <w:tmpl w:val="D2861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2407888"/>
    <w:multiLevelType w:val="hybridMultilevel"/>
    <w:tmpl w:val="D674CAF8"/>
    <w:lvl w:ilvl="0" w:tplc="DBC0E0FE">
      <w:start w:val="1"/>
      <w:numFmt w:val="decimal"/>
      <w:lvlText w:val="%1."/>
      <w:lvlJc w:val="left"/>
      <w:pPr>
        <w:ind w:left="360" w:hanging="360"/>
      </w:pPr>
      <w:rPr>
        <w:b/>
      </w:rPr>
    </w:lvl>
    <w:lvl w:ilvl="1" w:tplc="23AA8AF0" w:tentative="1">
      <w:start w:val="1"/>
      <w:numFmt w:val="lowerLetter"/>
      <w:lvlText w:val="%2."/>
      <w:lvlJc w:val="left"/>
      <w:pPr>
        <w:ind w:left="-763" w:hanging="360"/>
      </w:pPr>
    </w:lvl>
    <w:lvl w:ilvl="2" w:tplc="9D20419E" w:tentative="1">
      <w:start w:val="1"/>
      <w:numFmt w:val="lowerRoman"/>
      <w:lvlText w:val="%3."/>
      <w:lvlJc w:val="right"/>
      <w:pPr>
        <w:ind w:left="-43" w:hanging="180"/>
      </w:pPr>
    </w:lvl>
    <w:lvl w:ilvl="3" w:tplc="A014B9D0" w:tentative="1">
      <w:start w:val="1"/>
      <w:numFmt w:val="decimal"/>
      <w:lvlText w:val="%4."/>
      <w:lvlJc w:val="left"/>
      <w:pPr>
        <w:ind w:left="677" w:hanging="360"/>
      </w:pPr>
    </w:lvl>
    <w:lvl w:ilvl="4" w:tplc="D098E872" w:tentative="1">
      <w:start w:val="1"/>
      <w:numFmt w:val="lowerLetter"/>
      <w:lvlText w:val="%5."/>
      <w:lvlJc w:val="left"/>
      <w:pPr>
        <w:ind w:left="1397" w:hanging="360"/>
      </w:pPr>
    </w:lvl>
    <w:lvl w:ilvl="5" w:tplc="DB0E63FC" w:tentative="1">
      <w:start w:val="1"/>
      <w:numFmt w:val="lowerRoman"/>
      <w:lvlText w:val="%6."/>
      <w:lvlJc w:val="right"/>
      <w:pPr>
        <w:ind w:left="2117" w:hanging="180"/>
      </w:pPr>
    </w:lvl>
    <w:lvl w:ilvl="6" w:tplc="4058ECFE" w:tentative="1">
      <w:start w:val="1"/>
      <w:numFmt w:val="decimal"/>
      <w:lvlText w:val="%7."/>
      <w:lvlJc w:val="left"/>
      <w:pPr>
        <w:ind w:left="2837" w:hanging="360"/>
      </w:pPr>
    </w:lvl>
    <w:lvl w:ilvl="7" w:tplc="59C41EF8" w:tentative="1">
      <w:start w:val="1"/>
      <w:numFmt w:val="lowerLetter"/>
      <w:lvlText w:val="%8."/>
      <w:lvlJc w:val="left"/>
      <w:pPr>
        <w:ind w:left="3557" w:hanging="360"/>
      </w:pPr>
    </w:lvl>
    <w:lvl w:ilvl="8" w:tplc="5524A99A" w:tentative="1">
      <w:start w:val="1"/>
      <w:numFmt w:val="lowerRoman"/>
      <w:lvlText w:val="%9."/>
      <w:lvlJc w:val="right"/>
      <w:pPr>
        <w:ind w:left="4277" w:hanging="180"/>
      </w:pPr>
    </w:lvl>
  </w:abstractNum>
  <w:abstractNum w:abstractNumId="70" w15:restartNumberingAfterBreak="0">
    <w:nsid w:val="6283F26B"/>
    <w:multiLevelType w:val="hybridMultilevel"/>
    <w:tmpl w:val="D79634DE"/>
    <w:lvl w:ilvl="0" w:tplc="84507270">
      <w:start w:val="1"/>
      <w:numFmt w:val="bullet"/>
      <w:lvlText w:val="·"/>
      <w:lvlJc w:val="left"/>
      <w:pPr>
        <w:ind w:left="720" w:hanging="360"/>
      </w:pPr>
      <w:rPr>
        <w:rFonts w:ascii="Symbol" w:hAnsi="Symbol" w:hint="default"/>
      </w:rPr>
    </w:lvl>
    <w:lvl w:ilvl="1" w:tplc="A8C403A0">
      <w:start w:val="1"/>
      <w:numFmt w:val="bullet"/>
      <w:lvlText w:val="o"/>
      <w:lvlJc w:val="left"/>
      <w:pPr>
        <w:ind w:left="1440" w:hanging="360"/>
      </w:pPr>
      <w:rPr>
        <w:rFonts w:ascii="Courier New" w:hAnsi="Courier New" w:hint="default"/>
      </w:rPr>
    </w:lvl>
    <w:lvl w:ilvl="2" w:tplc="64CC3FA6">
      <w:start w:val="1"/>
      <w:numFmt w:val="bullet"/>
      <w:lvlText w:val=""/>
      <w:lvlJc w:val="left"/>
      <w:pPr>
        <w:ind w:left="2160" w:hanging="360"/>
      </w:pPr>
      <w:rPr>
        <w:rFonts w:ascii="Wingdings" w:hAnsi="Wingdings" w:hint="default"/>
      </w:rPr>
    </w:lvl>
    <w:lvl w:ilvl="3" w:tplc="403EF024">
      <w:start w:val="1"/>
      <w:numFmt w:val="bullet"/>
      <w:lvlText w:val=""/>
      <w:lvlJc w:val="left"/>
      <w:pPr>
        <w:ind w:left="2880" w:hanging="360"/>
      </w:pPr>
      <w:rPr>
        <w:rFonts w:ascii="Symbol" w:hAnsi="Symbol" w:hint="default"/>
      </w:rPr>
    </w:lvl>
    <w:lvl w:ilvl="4" w:tplc="306608A8">
      <w:start w:val="1"/>
      <w:numFmt w:val="bullet"/>
      <w:lvlText w:val="o"/>
      <w:lvlJc w:val="left"/>
      <w:pPr>
        <w:ind w:left="3600" w:hanging="360"/>
      </w:pPr>
      <w:rPr>
        <w:rFonts w:ascii="Courier New" w:hAnsi="Courier New" w:hint="default"/>
      </w:rPr>
    </w:lvl>
    <w:lvl w:ilvl="5" w:tplc="582279FA">
      <w:start w:val="1"/>
      <w:numFmt w:val="bullet"/>
      <w:lvlText w:val=""/>
      <w:lvlJc w:val="left"/>
      <w:pPr>
        <w:ind w:left="4320" w:hanging="360"/>
      </w:pPr>
      <w:rPr>
        <w:rFonts w:ascii="Wingdings" w:hAnsi="Wingdings" w:hint="default"/>
      </w:rPr>
    </w:lvl>
    <w:lvl w:ilvl="6" w:tplc="F05CAECE">
      <w:start w:val="1"/>
      <w:numFmt w:val="bullet"/>
      <w:lvlText w:val=""/>
      <w:lvlJc w:val="left"/>
      <w:pPr>
        <w:ind w:left="5040" w:hanging="360"/>
      </w:pPr>
      <w:rPr>
        <w:rFonts w:ascii="Symbol" w:hAnsi="Symbol" w:hint="default"/>
      </w:rPr>
    </w:lvl>
    <w:lvl w:ilvl="7" w:tplc="A1BE8B9C">
      <w:start w:val="1"/>
      <w:numFmt w:val="bullet"/>
      <w:lvlText w:val="o"/>
      <w:lvlJc w:val="left"/>
      <w:pPr>
        <w:ind w:left="5760" w:hanging="360"/>
      </w:pPr>
      <w:rPr>
        <w:rFonts w:ascii="Courier New" w:hAnsi="Courier New" w:hint="default"/>
      </w:rPr>
    </w:lvl>
    <w:lvl w:ilvl="8" w:tplc="5D30582A">
      <w:start w:val="1"/>
      <w:numFmt w:val="bullet"/>
      <w:lvlText w:val=""/>
      <w:lvlJc w:val="left"/>
      <w:pPr>
        <w:ind w:left="6480" w:hanging="360"/>
      </w:pPr>
      <w:rPr>
        <w:rFonts w:ascii="Wingdings" w:hAnsi="Wingdings" w:hint="default"/>
      </w:rPr>
    </w:lvl>
  </w:abstractNum>
  <w:abstractNum w:abstractNumId="71" w15:restartNumberingAfterBreak="0">
    <w:nsid w:val="641A0148"/>
    <w:multiLevelType w:val="hybridMultilevel"/>
    <w:tmpl w:val="ACD28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5E679F4"/>
    <w:multiLevelType w:val="hybridMultilevel"/>
    <w:tmpl w:val="BC361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67C7ADE"/>
    <w:multiLevelType w:val="hybridMultilevel"/>
    <w:tmpl w:val="DDD86798"/>
    <w:lvl w:ilvl="0" w:tplc="ECF894CC">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70AC533"/>
    <w:multiLevelType w:val="hybridMultilevel"/>
    <w:tmpl w:val="2D8002B4"/>
    <w:lvl w:ilvl="0" w:tplc="F21E1152">
      <w:start w:val="1"/>
      <w:numFmt w:val="bullet"/>
      <w:lvlText w:val="·"/>
      <w:lvlJc w:val="left"/>
      <w:pPr>
        <w:ind w:left="720" w:hanging="360"/>
      </w:pPr>
      <w:rPr>
        <w:rFonts w:ascii="Symbol" w:hAnsi="Symbol" w:hint="default"/>
      </w:rPr>
    </w:lvl>
    <w:lvl w:ilvl="1" w:tplc="E014F694">
      <w:start w:val="1"/>
      <w:numFmt w:val="bullet"/>
      <w:lvlText w:val="o"/>
      <w:lvlJc w:val="left"/>
      <w:pPr>
        <w:ind w:left="1440" w:hanging="360"/>
      </w:pPr>
      <w:rPr>
        <w:rFonts w:ascii="Courier New" w:hAnsi="Courier New" w:hint="default"/>
      </w:rPr>
    </w:lvl>
    <w:lvl w:ilvl="2" w:tplc="1E483AA0">
      <w:start w:val="1"/>
      <w:numFmt w:val="bullet"/>
      <w:lvlText w:val=""/>
      <w:lvlJc w:val="left"/>
      <w:pPr>
        <w:ind w:left="2160" w:hanging="360"/>
      </w:pPr>
      <w:rPr>
        <w:rFonts w:ascii="Wingdings" w:hAnsi="Wingdings" w:hint="default"/>
      </w:rPr>
    </w:lvl>
    <w:lvl w:ilvl="3" w:tplc="888ABFE4">
      <w:start w:val="1"/>
      <w:numFmt w:val="bullet"/>
      <w:lvlText w:val=""/>
      <w:lvlJc w:val="left"/>
      <w:pPr>
        <w:ind w:left="2880" w:hanging="360"/>
      </w:pPr>
      <w:rPr>
        <w:rFonts w:ascii="Symbol" w:hAnsi="Symbol" w:hint="default"/>
      </w:rPr>
    </w:lvl>
    <w:lvl w:ilvl="4" w:tplc="1E5274D4">
      <w:start w:val="1"/>
      <w:numFmt w:val="bullet"/>
      <w:lvlText w:val="o"/>
      <w:lvlJc w:val="left"/>
      <w:pPr>
        <w:ind w:left="3600" w:hanging="360"/>
      </w:pPr>
      <w:rPr>
        <w:rFonts w:ascii="Courier New" w:hAnsi="Courier New" w:hint="default"/>
      </w:rPr>
    </w:lvl>
    <w:lvl w:ilvl="5" w:tplc="89701990">
      <w:start w:val="1"/>
      <w:numFmt w:val="bullet"/>
      <w:lvlText w:val=""/>
      <w:lvlJc w:val="left"/>
      <w:pPr>
        <w:ind w:left="4320" w:hanging="360"/>
      </w:pPr>
      <w:rPr>
        <w:rFonts w:ascii="Wingdings" w:hAnsi="Wingdings" w:hint="default"/>
      </w:rPr>
    </w:lvl>
    <w:lvl w:ilvl="6" w:tplc="F1ACE970">
      <w:start w:val="1"/>
      <w:numFmt w:val="bullet"/>
      <w:lvlText w:val=""/>
      <w:lvlJc w:val="left"/>
      <w:pPr>
        <w:ind w:left="5040" w:hanging="360"/>
      </w:pPr>
      <w:rPr>
        <w:rFonts w:ascii="Symbol" w:hAnsi="Symbol" w:hint="default"/>
      </w:rPr>
    </w:lvl>
    <w:lvl w:ilvl="7" w:tplc="FE583930">
      <w:start w:val="1"/>
      <w:numFmt w:val="bullet"/>
      <w:lvlText w:val="o"/>
      <w:lvlJc w:val="left"/>
      <w:pPr>
        <w:ind w:left="5760" w:hanging="360"/>
      </w:pPr>
      <w:rPr>
        <w:rFonts w:ascii="Courier New" w:hAnsi="Courier New" w:hint="default"/>
      </w:rPr>
    </w:lvl>
    <w:lvl w:ilvl="8" w:tplc="3D4AAD72">
      <w:start w:val="1"/>
      <w:numFmt w:val="bullet"/>
      <w:lvlText w:val=""/>
      <w:lvlJc w:val="left"/>
      <w:pPr>
        <w:ind w:left="6480" w:hanging="360"/>
      </w:pPr>
      <w:rPr>
        <w:rFonts w:ascii="Wingdings" w:hAnsi="Wingdings" w:hint="default"/>
      </w:rPr>
    </w:lvl>
  </w:abstractNum>
  <w:abstractNum w:abstractNumId="75" w15:restartNumberingAfterBreak="0">
    <w:nsid w:val="6751F1C6"/>
    <w:multiLevelType w:val="hybridMultilevel"/>
    <w:tmpl w:val="A80A0BAA"/>
    <w:lvl w:ilvl="0" w:tplc="CBFAF46E">
      <w:start w:val="1"/>
      <w:numFmt w:val="bullet"/>
      <w:lvlText w:val="·"/>
      <w:lvlJc w:val="left"/>
      <w:pPr>
        <w:ind w:left="720" w:hanging="360"/>
      </w:pPr>
      <w:rPr>
        <w:rFonts w:ascii="Symbol" w:hAnsi="Symbol" w:hint="default"/>
      </w:rPr>
    </w:lvl>
    <w:lvl w:ilvl="1" w:tplc="C9B48698">
      <w:start w:val="1"/>
      <w:numFmt w:val="bullet"/>
      <w:lvlText w:val="o"/>
      <w:lvlJc w:val="left"/>
      <w:pPr>
        <w:ind w:left="1440" w:hanging="360"/>
      </w:pPr>
      <w:rPr>
        <w:rFonts w:ascii="Courier New" w:hAnsi="Courier New" w:hint="default"/>
      </w:rPr>
    </w:lvl>
    <w:lvl w:ilvl="2" w:tplc="FE70A550">
      <w:start w:val="1"/>
      <w:numFmt w:val="bullet"/>
      <w:lvlText w:val=""/>
      <w:lvlJc w:val="left"/>
      <w:pPr>
        <w:ind w:left="2160" w:hanging="360"/>
      </w:pPr>
      <w:rPr>
        <w:rFonts w:ascii="Wingdings" w:hAnsi="Wingdings" w:hint="default"/>
      </w:rPr>
    </w:lvl>
    <w:lvl w:ilvl="3" w:tplc="80662E6C">
      <w:start w:val="1"/>
      <w:numFmt w:val="bullet"/>
      <w:lvlText w:val=""/>
      <w:lvlJc w:val="left"/>
      <w:pPr>
        <w:ind w:left="2880" w:hanging="360"/>
      </w:pPr>
      <w:rPr>
        <w:rFonts w:ascii="Symbol" w:hAnsi="Symbol" w:hint="default"/>
      </w:rPr>
    </w:lvl>
    <w:lvl w:ilvl="4" w:tplc="50F2D782">
      <w:start w:val="1"/>
      <w:numFmt w:val="bullet"/>
      <w:lvlText w:val="o"/>
      <w:lvlJc w:val="left"/>
      <w:pPr>
        <w:ind w:left="3600" w:hanging="360"/>
      </w:pPr>
      <w:rPr>
        <w:rFonts w:ascii="Courier New" w:hAnsi="Courier New" w:hint="default"/>
      </w:rPr>
    </w:lvl>
    <w:lvl w:ilvl="5" w:tplc="1FEE33A4">
      <w:start w:val="1"/>
      <w:numFmt w:val="bullet"/>
      <w:lvlText w:val=""/>
      <w:lvlJc w:val="left"/>
      <w:pPr>
        <w:ind w:left="4320" w:hanging="360"/>
      </w:pPr>
      <w:rPr>
        <w:rFonts w:ascii="Wingdings" w:hAnsi="Wingdings" w:hint="default"/>
      </w:rPr>
    </w:lvl>
    <w:lvl w:ilvl="6" w:tplc="A706065A">
      <w:start w:val="1"/>
      <w:numFmt w:val="bullet"/>
      <w:lvlText w:val=""/>
      <w:lvlJc w:val="left"/>
      <w:pPr>
        <w:ind w:left="5040" w:hanging="360"/>
      </w:pPr>
      <w:rPr>
        <w:rFonts w:ascii="Symbol" w:hAnsi="Symbol" w:hint="default"/>
      </w:rPr>
    </w:lvl>
    <w:lvl w:ilvl="7" w:tplc="FD16B90C">
      <w:start w:val="1"/>
      <w:numFmt w:val="bullet"/>
      <w:lvlText w:val="o"/>
      <w:lvlJc w:val="left"/>
      <w:pPr>
        <w:ind w:left="5760" w:hanging="360"/>
      </w:pPr>
      <w:rPr>
        <w:rFonts w:ascii="Courier New" w:hAnsi="Courier New" w:hint="default"/>
      </w:rPr>
    </w:lvl>
    <w:lvl w:ilvl="8" w:tplc="B66E4BF8">
      <w:start w:val="1"/>
      <w:numFmt w:val="bullet"/>
      <w:lvlText w:val=""/>
      <w:lvlJc w:val="left"/>
      <w:pPr>
        <w:ind w:left="6480" w:hanging="360"/>
      </w:pPr>
      <w:rPr>
        <w:rFonts w:ascii="Wingdings" w:hAnsi="Wingdings" w:hint="default"/>
      </w:rPr>
    </w:lvl>
  </w:abstractNum>
  <w:abstractNum w:abstractNumId="76"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7" w15:restartNumberingAfterBreak="0">
    <w:nsid w:val="6E6B5E68"/>
    <w:multiLevelType w:val="hybridMultilevel"/>
    <w:tmpl w:val="11880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EA57B9F"/>
    <w:multiLevelType w:val="multilevel"/>
    <w:tmpl w:val="27A44AE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9" w15:restartNumberingAfterBreak="0">
    <w:nsid w:val="747EA526"/>
    <w:multiLevelType w:val="hybridMultilevel"/>
    <w:tmpl w:val="E632A726"/>
    <w:lvl w:ilvl="0" w:tplc="DF5ED4CA">
      <w:start w:val="1"/>
      <w:numFmt w:val="bullet"/>
      <w:lvlText w:val="·"/>
      <w:lvlJc w:val="left"/>
      <w:pPr>
        <w:ind w:left="720" w:hanging="360"/>
      </w:pPr>
      <w:rPr>
        <w:rFonts w:ascii="Symbol" w:hAnsi="Symbol" w:hint="default"/>
      </w:rPr>
    </w:lvl>
    <w:lvl w:ilvl="1" w:tplc="0902D7B0">
      <w:start w:val="1"/>
      <w:numFmt w:val="bullet"/>
      <w:lvlText w:val="-"/>
      <w:lvlJc w:val="left"/>
      <w:pPr>
        <w:ind w:left="1440" w:hanging="360"/>
      </w:pPr>
      <w:rPr>
        <w:rFonts w:ascii="Poppins" w:hAnsi="Poppins" w:hint="default"/>
      </w:rPr>
    </w:lvl>
    <w:lvl w:ilvl="2" w:tplc="28C0BF40">
      <w:start w:val="1"/>
      <w:numFmt w:val="bullet"/>
      <w:lvlText w:val=""/>
      <w:lvlJc w:val="left"/>
      <w:pPr>
        <w:ind w:left="2160" w:hanging="360"/>
      </w:pPr>
      <w:rPr>
        <w:rFonts w:ascii="Wingdings" w:hAnsi="Wingdings" w:hint="default"/>
      </w:rPr>
    </w:lvl>
    <w:lvl w:ilvl="3" w:tplc="AB242260">
      <w:start w:val="1"/>
      <w:numFmt w:val="bullet"/>
      <w:lvlText w:val=""/>
      <w:lvlJc w:val="left"/>
      <w:pPr>
        <w:ind w:left="2880" w:hanging="360"/>
      </w:pPr>
      <w:rPr>
        <w:rFonts w:ascii="Symbol" w:hAnsi="Symbol" w:hint="default"/>
      </w:rPr>
    </w:lvl>
    <w:lvl w:ilvl="4" w:tplc="26CCD73A">
      <w:start w:val="1"/>
      <w:numFmt w:val="bullet"/>
      <w:lvlText w:val="o"/>
      <w:lvlJc w:val="left"/>
      <w:pPr>
        <w:ind w:left="3600" w:hanging="360"/>
      </w:pPr>
      <w:rPr>
        <w:rFonts w:ascii="Courier New" w:hAnsi="Courier New" w:hint="default"/>
      </w:rPr>
    </w:lvl>
    <w:lvl w:ilvl="5" w:tplc="61F08EC4">
      <w:start w:val="1"/>
      <w:numFmt w:val="bullet"/>
      <w:lvlText w:val=""/>
      <w:lvlJc w:val="left"/>
      <w:pPr>
        <w:ind w:left="4320" w:hanging="360"/>
      </w:pPr>
      <w:rPr>
        <w:rFonts w:ascii="Wingdings" w:hAnsi="Wingdings" w:hint="default"/>
      </w:rPr>
    </w:lvl>
    <w:lvl w:ilvl="6" w:tplc="71A07F1C">
      <w:start w:val="1"/>
      <w:numFmt w:val="bullet"/>
      <w:lvlText w:val=""/>
      <w:lvlJc w:val="left"/>
      <w:pPr>
        <w:ind w:left="5040" w:hanging="360"/>
      </w:pPr>
      <w:rPr>
        <w:rFonts w:ascii="Symbol" w:hAnsi="Symbol" w:hint="default"/>
      </w:rPr>
    </w:lvl>
    <w:lvl w:ilvl="7" w:tplc="B7248DA8">
      <w:start w:val="1"/>
      <w:numFmt w:val="bullet"/>
      <w:lvlText w:val="o"/>
      <w:lvlJc w:val="left"/>
      <w:pPr>
        <w:ind w:left="5760" w:hanging="360"/>
      </w:pPr>
      <w:rPr>
        <w:rFonts w:ascii="Courier New" w:hAnsi="Courier New" w:hint="default"/>
      </w:rPr>
    </w:lvl>
    <w:lvl w:ilvl="8" w:tplc="02A84FC6">
      <w:start w:val="1"/>
      <w:numFmt w:val="bullet"/>
      <w:lvlText w:val=""/>
      <w:lvlJc w:val="left"/>
      <w:pPr>
        <w:ind w:left="6480" w:hanging="360"/>
      </w:pPr>
      <w:rPr>
        <w:rFonts w:ascii="Wingdings" w:hAnsi="Wingdings" w:hint="default"/>
      </w:rPr>
    </w:lvl>
  </w:abstractNum>
  <w:abstractNum w:abstractNumId="80" w15:restartNumberingAfterBreak="0">
    <w:nsid w:val="75383F6B"/>
    <w:multiLevelType w:val="hybridMultilevel"/>
    <w:tmpl w:val="7E563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5BBEE0A"/>
    <w:multiLevelType w:val="hybridMultilevel"/>
    <w:tmpl w:val="CE5C27F0"/>
    <w:lvl w:ilvl="0" w:tplc="9CF852A2">
      <w:start w:val="1"/>
      <w:numFmt w:val="bullet"/>
      <w:lvlText w:val=""/>
      <w:lvlJc w:val="left"/>
      <w:pPr>
        <w:ind w:left="720" w:hanging="360"/>
      </w:pPr>
      <w:rPr>
        <w:rFonts w:ascii="Symbol" w:hAnsi="Symbol" w:hint="default"/>
      </w:rPr>
    </w:lvl>
    <w:lvl w:ilvl="1" w:tplc="AAF2822E">
      <w:start w:val="1"/>
      <w:numFmt w:val="bullet"/>
      <w:lvlText w:val="-"/>
      <w:lvlJc w:val="left"/>
      <w:pPr>
        <w:ind w:left="1440" w:hanging="360"/>
      </w:pPr>
      <w:rPr>
        <w:rFonts w:ascii="Poppins" w:hAnsi="Poppins" w:hint="default"/>
      </w:rPr>
    </w:lvl>
    <w:lvl w:ilvl="2" w:tplc="B644DB9C">
      <w:start w:val="1"/>
      <w:numFmt w:val="bullet"/>
      <w:lvlText w:val=""/>
      <w:lvlJc w:val="left"/>
      <w:pPr>
        <w:ind w:left="2160" w:hanging="360"/>
      </w:pPr>
      <w:rPr>
        <w:rFonts w:ascii="Wingdings" w:hAnsi="Wingdings" w:hint="default"/>
      </w:rPr>
    </w:lvl>
    <w:lvl w:ilvl="3" w:tplc="A01837DE">
      <w:start w:val="1"/>
      <w:numFmt w:val="bullet"/>
      <w:lvlText w:val=""/>
      <w:lvlJc w:val="left"/>
      <w:pPr>
        <w:ind w:left="2880" w:hanging="360"/>
      </w:pPr>
      <w:rPr>
        <w:rFonts w:ascii="Symbol" w:hAnsi="Symbol" w:hint="default"/>
      </w:rPr>
    </w:lvl>
    <w:lvl w:ilvl="4" w:tplc="B3FA1FD8">
      <w:start w:val="1"/>
      <w:numFmt w:val="bullet"/>
      <w:lvlText w:val="o"/>
      <w:lvlJc w:val="left"/>
      <w:pPr>
        <w:ind w:left="3600" w:hanging="360"/>
      </w:pPr>
      <w:rPr>
        <w:rFonts w:ascii="Courier New" w:hAnsi="Courier New" w:hint="default"/>
      </w:rPr>
    </w:lvl>
    <w:lvl w:ilvl="5" w:tplc="FE7C9E28">
      <w:start w:val="1"/>
      <w:numFmt w:val="bullet"/>
      <w:lvlText w:val=""/>
      <w:lvlJc w:val="left"/>
      <w:pPr>
        <w:ind w:left="4320" w:hanging="360"/>
      </w:pPr>
      <w:rPr>
        <w:rFonts w:ascii="Wingdings" w:hAnsi="Wingdings" w:hint="default"/>
      </w:rPr>
    </w:lvl>
    <w:lvl w:ilvl="6" w:tplc="DE60A684">
      <w:start w:val="1"/>
      <w:numFmt w:val="bullet"/>
      <w:lvlText w:val=""/>
      <w:lvlJc w:val="left"/>
      <w:pPr>
        <w:ind w:left="5040" w:hanging="360"/>
      </w:pPr>
      <w:rPr>
        <w:rFonts w:ascii="Symbol" w:hAnsi="Symbol" w:hint="default"/>
      </w:rPr>
    </w:lvl>
    <w:lvl w:ilvl="7" w:tplc="B99E8474">
      <w:start w:val="1"/>
      <w:numFmt w:val="bullet"/>
      <w:lvlText w:val="o"/>
      <w:lvlJc w:val="left"/>
      <w:pPr>
        <w:ind w:left="5760" w:hanging="360"/>
      </w:pPr>
      <w:rPr>
        <w:rFonts w:ascii="Courier New" w:hAnsi="Courier New" w:hint="default"/>
      </w:rPr>
    </w:lvl>
    <w:lvl w:ilvl="8" w:tplc="CB9CA32E">
      <w:start w:val="1"/>
      <w:numFmt w:val="bullet"/>
      <w:lvlText w:val=""/>
      <w:lvlJc w:val="left"/>
      <w:pPr>
        <w:ind w:left="6480" w:hanging="360"/>
      </w:pPr>
      <w:rPr>
        <w:rFonts w:ascii="Wingdings" w:hAnsi="Wingdings" w:hint="default"/>
      </w:rPr>
    </w:lvl>
  </w:abstractNum>
  <w:abstractNum w:abstractNumId="82" w15:restartNumberingAfterBreak="0">
    <w:nsid w:val="77396CB4"/>
    <w:multiLevelType w:val="hybridMultilevel"/>
    <w:tmpl w:val="3E42CBFA"/>
    <w:lvl w:ilvl="0" w:tplc="E0A00C7E">
      <w:start w:val="1"/>
      <w:numFmt w:val="bullet"/>
      <w:lvlText w:val="·"/>
      <w:lvlJc w:val="left"/>
      <w:pPr>
        <w:ind w:left="720" w:hanging="360"/>
      </w:pPr>
      <w:rPr>
        <w:rFonts w:ascii="Symbol" w:hAnsi="Symbol" w:hint="default"/>
      </w:rPr>
    </w:lvl>
    <w:lvl w:ilvl="1" w:tplc="9C1A0322">
      <w:start w:val="1"/>
      <w:numFmt w:val="bullet"/>
      <w:lvlText w:val="o"/>
      <w:lvlJc w:val="left"/>
      <w:pPr>
        <w:ind w:left="1440" w:hanging="360"/>
      </w:pPr>
      <w:rPr>
        <w:rFonts w:ascii="Courier New" w:hAnsi="Courier New" w:hint="default"/>
      </w:rPr>
    </w:lvl>
    <w:lvl w:ilvl="2" w:tplc="8208D710">
      <w:start w:val="1"/>
      <w:numFmt w:val="bullet"/>
      <w:lvlText w:val=""/>
      <w:lvlJc w:val="left"/>
      <w:pPr>
        <w:ind w:left="2160" w:hanging="360"/>
      </w:pPr>
      <w:rPr>
        <w:rFonts w:ascii="Wingdings" w:hAnsi="Wingdings" w:hint="default"/>
      </w:rPr>
    </w:lvl>
    <w:lvl w:ilvl="3" w:tplc="3D3CA618">
      <w:start w:val="1"/>
      <w:numFmt w:val="bullet"/>
      <w:lvlText w:val=""/>
      <w:lvlJc w:val="left"/>
      <w:pPr>
        <w:ind w:left="2880" w:hanging="360"/>
      </w:pPr>
      <w:rPr>
        <w:rFonts w:ascii="Symbol" w:hAnsi="Symbol" w:hint="default"/>
      </w:rPr>
    </w:lvl>
    <w:lvl w:ilvl="4" w:tplc="94108C6E">
      <w:start w:val="1"/>
      <w:numFmt w:val="bullet"/>
      <w:lvlText w:val="o"/>
      <w:lvlJc w:val="left"/>
      <w:pPr>
        <w:ind w:left="3600" w:hanging="360"/>
      </w:pPr>
      <w:rPr>
        <w:rFonts w:ascii="Courier New" w:hAnsi="Courier New" w:hint="default"/>
      </w:rPr>
    </w:lvl>
    <w:lvl w:ilvl="5" w:tplc="D0CA8954">
      <w:start w:val="1"/>
      <w:numFmt w:val="bullet"/>
      <w:lvlText w:val=""/>
      <w:lvlJc w:val="left"/>
      <w:pPr>
        <w:ind w:left="4320" w:hanging="360"/>
      </w:pPr>
      <w:rPr>
        <w:rFonts w:ascii="Wingdings" w:hAnsi="Wingdings" w:hint="default"/>
      </w:rPr>
    </w:lvl>
    <w:lvl w:ilvl="6" w:tplc="D90671B2">
      <w:start w:val="1"/>
      <w:numFmt w:val="bullet"/>
      <w:lvlText w:val=""/>
      <w:lvlJc w:val="left"/>
      <w:pPr>
        <w:ind w:left="5040" w:hanging="360"/>
      </w:pPr>
      <w:rPr>
        <w:rFonts w:ascii="Symbol" w:hAnsi="Symbol" w:hint="default"/>
      </w:rPr>
    </w:lvl>
    <w:lvl w:ilvl="7" w:tplc="29727410">
      <w:start w:val="1"/>
      <w:numFmt w:val="bullet"/>
      <w:lvlText w:val="o"/>
      <w:lvlJc w:val="left"/>
      <w:pPr>
        <w:ind w:left="5760" w:hanging="360"/>
      </w:pPr>
      <w:rPr>
        <w:rFonts w:ascii="Courier New" w:hAnsi="Courier New" w:hint="default"/>
      </w:rPr>
    </w:lvl>
    <w:lvl w:ilvl="8" w:tplc="252C529C">
      <w:start w:val="1"/>
      <w:numFmt w:val="bullet"/>
      <w:lvlText w:val=""/>
      <w:lvlJc w:val="left"/>
      <w:pPr>
        <w:ind w:left="6480" w:hanging="360"/>
      </w:pPr>
      <w:rPr>
        <w:rFonts w:ascii="Wingdings" w:hAnsi="Wingdings" w:hint="default"/>
      </w:rPr>
    </w:lvl>
  </w:abstractNum>
  <w:abstractNum w:abstractNumId="83" w15:restartNumberingAfterBreak="0">
    <w:nsid w:val="7894CECB"/>
    <w:multiLevelType w:val="hybridMultilevel"/>
    <w:tmpl w:val="2C7041BA"/>
    <w:lvl w:ilvl="0" w:tplc="E2C6782C">
      <w:start w:val="1"/>
      <w:numFmt w:val="bullet"/>
      <w:lvlText w:val="·"/>
      <w:lvlJc w:val="left"/>
      <w:pPr>
        <w:ind w:left="720" w:hanging="360"/>
      </w:pPr>
      <w:rPr>
        <w:rFonts w:ascii="Symbol" w:hAnsi="Symbol" w:hint="default"/>
      </w:rPr>
    </w:lvl>
    <w:lvl w:ilvl="1" w:tplc="BBC643B2">
      <w:start w:val="1"/>
      <w:numFmt w:val="bullet"/>
      <w:lvlText w:val="o"/>
      <w:lvlJc w:val="left"/>
      <w:pPr>
        <w:ind w:left="1440" w:hanging="360"/>
      </w:pPr>
      <w:rPr>
        <w:rFonts w:ascii="Courier New" w:hAnsi="Courier New" w:hint="default"/>
      </w:rPr>
    </w:lvl>
    <w:lvl w:ilvl="2" w:tplc="5210C66A">
      <w:start w:val="1"/>
      <w:numFmt w:val="bullet"/>
      <w:lvlText w:val=""/>
      <w:lvlJc w:val="left"/>
      <w:pPr>
        <w:ind w:left="2160" w:hanging="360"/>
      </w:pPr>
      <w:rPr>
        <w:rFonts w:ascii="Wingdings" w:hAnsi="Wingdings" w:hint="default"/>
      </w:rPr>
    </w:lvl>
    <w:lvl w:ilvl="3" w:tplc="6DE8ED22">
      <w:start w:val="1"/>
      <w:numFmt w:val="bullet"/>
      <w:lvlText w:val=""/>
      <w:lvlJc w:val="left"/>
      <w:pPr>
        <w:ind w:left="2880" w:hanging="360"/>
      </w:pPr>
      <w:rPr>
        <w:rFonts w:ascii="Symbol" w:hAnsi="Symbol" w:hint="default"/>
      </w:rPr>
    </w:lvl>
    <w:lvl w:ilvl="4" w:tplc="B2EC7BA8">
      <w:start w:val="1"/>
      <w:numFmt w:val="bullet"/>
      <w:lvlText w:val="o"/>
      <w:lvlJc w:val="left"/>
      <w:pPr>
        <w:ind w:left="3600" w:hanging="360"/>
      </w:pPr>
      <w:rPr>
        <w:rFonts w:ascii="Courier New" w:hAnsi="Courier New" w:hint="default"/>
      </w:rPr>
    </w:lvl>
    <w:lvl w:ilvl="5" w:tplc="7A48AFC4">
      <w:start w:val="1"/>
      <w:numFmt w:val="bullet"/>
      <w:lvlText w:val=""/>
      <w:lvlJc w:val="left"/>
      <w:pPr>
        <w:ind w:left="4320" w:hanging="360"/>
      </w:pPr>
      <w:rPr>
        <w:rFonts w:ascii="Wingdings" w:hAnsi="Wingdings" w:hint="default"/>
      </w:rPr>
    </w:lvl>
    <w:lvl w:ilvl="6" w:tplc="A62C5CCA">
      <w:start w:val="1"/>
      <w:numFmt w:val="bullet"/>
      <w:lvlText w:val=""/>
      <w:lvlJc w:val="left"/>
      <w:pPr>
        <w:ind w:left="5040" w:hanging="360"/>
      </w:pPr>
      <w:rPr>
        <w:rFonts w:ascii="Symbol" w:hAnsi="Symbol" w:hint="default"/>
      </w:rPr>
    </w:lvl>
    <w:lvl w:ilvl="7" w:tplc="22B03050">
      <w:start w:val="1"/>
      <w:numFmt w:val="bullet"/>
      <w:lvlText w:val="o"/>
      <w:lvlJc w:val="left"/>
      <w:pPr>
        <w:ind w:left="5760" w:hanging="360"/>
      </w:pPr>
      <w:rPr>
        <w:rFonts w:ascii="Courier New" w:hAnsi="Courier New" w:hint="default"/>
      </w:rPr>
    </w:lvl>
    <w:lvl w:ilvl="8" w:tplc="C5A4AD0C">
      <w:start w:val="1"/>
      <w:numFmt w:val="bullet"/>
      <w:lvlText w:val=""/>
      <w:lvlJc w:val="left"/>
      <w:pPr>
        <w:ind w:left="6480" w:hanging="360"/>
      </w:pPr>
      <w:rPr>
        <w:rFonts w:ascii="Wingdings" w:hAnsi="Wingdings" w:hint="default"/>
      </w:rPr>
    </w:lvl>
  </w:abstractNum>
  <w:abstractNum w:abstractNumId="84" w15:restartNumberingAfterBreak="0">
    <w:nsid w:val="7BF8A625"/>
    <w:multiLevelType w:val="hybridMultilevel"/>
    <w:tmpl w:val="898C2D66"/>
    <w:lvl w:ilvl="0" w:tplc="2924D6BA">
      <w:start w:val="1"/>
      <w:numFmt w:val="bullet"/>
      <w:lvlText w:val=""/>
      <w:lvlJc w:val="left"/>
      <w:pPr>
        <w:ind w:left="720" w:hanging="360"/>
      </w:pPr>
      <w:rPr>
        <w:rFonts w:ascii="Symbol" w:hAnsi="Symbol" w:hint="default"/>
      </w:rPr>
    </w:lvl>
    <w:lvl w:ilvl="1" w:tplc="5036A94A">
      <w:start w:val="1"/>
      <w:numFmt w:val="bullet"/>
      <w:lvlText w:val="-"/>
      <w:lvlJc w:val="left"/>
      <w:pPr>
        <w:ind w:left="1440" w:hanging="360"/>
      </w:pPr>
      <w:rPr>
        <w:rFonts w:ascii="Poppins" w:hAnsi="Poppins" w:hint="default"/>
      </w:rPr>
    </w:lvl>
    <w:lvl w:ilvl="2" w:tplc="0DC6C106">
      <w:start w:val="1"/>
      <w:numFmt w:val="bullet"/>
      <w:lvlText w:val=""/>
      <w:lvlJc w:val="left"/>
      <w:pPr>
        <w:ind w:left="2160" w:hanging="360"/>
      </w:pPr>
      <w:rPr>
        <w:rFonts w:ascii="Wingdings" w:hAnsi="Wingdings" w:hint="default"/>
      </w:rPr>
    </w:lvl>
    <w:lvl w:ilvl="3" w:tplc="9296214A">
      <w:start w:val="1"/>
      <w:numFmt w:val="bullet"/>
      <w:lvlText w:val=""/>
      <w:lvlJc w:val="left"/>
      <w:pPr>
        <w:ind w:left="2880" w:hanging="360"/>
      </w:pPr>
      <w:rPr>
        <w:rFonts w:ascii="Symbol" w:hAnsi="Symbol" w:hint="default"/>
      </w:rPr>
    </w:lvl>
    <w:lvl w:ilvl="4" w:tplc="62EEBB3E">
      <w:start w:val="1"/>
      <w:numFmt w:val="bullet"/>
      <w:lvlText w:val="o"/>
      <w:lvlJc w:val="left"/>
      <w:pPr>
        <w:ind w:left="3600" w:hanging="360"/>
      </w:pPr>
      <w:rPr>
        <w:rFonts w:ascii="Courier New" w:hAnsi="Courier New" w:hint="default"/>
      </w:rPr>
    </w:lvl>
    <w:lvl w:ilvl="5" w:tplc="F07C43F0">
      <w:start w:val="1"/>
      <w:numFmt w:val="bullet"/>
      <w:lvlText w:val=""/>
      <w:lvlJc w:val="left"/>
      <w:pPr>
        <w:ind w:left="4320" w:hanging="360"/>
      </w:pPr>
      <w:rPr>
        <w:rFonts w:ascii="Wingdings" w:hAnsi="Wingdings" w:hint="default"/>
      </w:rPr>
    </w:lvl>
    <w:lvl w:ilvl="6" w:tplc="C066BEB2">
      <w:start w:val="1"/>
      <w:numFmt w:val="bullet"/>
      <w:lvlText w:val=""/>
      <w:lvlJc w:val="left"/>
      <w:pPr>
        <w:ind w:left="5040" w:hanging="360"/>
      </w:pPr>
      <w:rPr>
        <w:rFonts w:ascii="Symbol" w:hAnsi="Symbol" w:hint="default"/>
      </w:rPr>
    </w:lvl>
    <w:lvl w:ilvl="7" w:tplc="308E272C">
      <w:start w:val="1"/>
      <w:numFmt w:val="bullet"/>
      <w:lvlText w:val="o"/>
      <w:lvlJc w:val="left"/>
      <w:pPr>
        <w:ind w:left="5760" w:hanging="360"/>
      </w:pPr>
      <w:rPr>
        <w:rFonts w:ascii="Courier New" w:hAnsi="Courier New" w:hint="default"/>
      </w:rPr>
    </w:lvl>
    <w:lvl w:ilvl="8" w:tplc="3E081A3A">
      <w:start w:val="1"/>
      <w:numFmt w:val="bullet"/>
      <w:lvlText w:val=""/>
      <w:lvlJc w:val="left"/>
      <w:pPr>
        <w:ind w:left="6480" w:hanging="360"/>
      </w:pPr>
      <w:rPr>
        <w:rFonts w:ascii="Wingdings" w:hAnsi="Wingdings" w:hint="default"/>
      </w:rPr>
    </w:lvl>
  </w:abstractNum>
  <w:abstractNum w:abstractNumId="85" w15:restartNumberingAfterBreak="0">
    <w:nsid w:val="7E3912EF"/>
    <w:multiLevelType w:val="hybridMultilevel"/>
    <w:tmpl w:val="3620F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EEC08C7"/>
    <w:multiLevelType w:val="hybridMultilevel"/>
    <w:tmpl w:val="C3841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F06AE60"/>
    <w:multiLevelType w:val="hybridMultilevel"/>
    <w:tmpl w:val="E6084202"/>
    <w:lvl w:ilvl="0" w:tplc="914E0460">
      <w:start w:val="1"/>
      <w:numFmt w:val="bullet"/>
      <w:lvlText w:val="·"/>
      <w:lvlJc w:val="left"/>
      <w:pPr>
        <w:ind w:left="720" w:hanging="360"/>
      </w:pPr>
      <w:rPr>
        <w:rFonts w:ascii="Symbol" w:hAnsi="Symbol" w:hint="default"/>
      </w:rPr>
    </w:lvl>
    <w:lvl w:ilvl="1" w:tplc="1F4636D0">
      <w:start w:val="1"/>
      <w:numFmt w:val="bullet"/>
      <w:lvlText w:val="o"/>
      <w:lvlJc w:val="left"/>
      <w:pPr>
        <w:ind w:left="1440" w:hanging="360"/>
      </w:pPr>
      <w:rPr>
        <w:rFonts w:ascii="Courier New" w:hAnsi="Courier New" w:hint="default"/>
      </w:rPr>
    </w:lvl>
    <w:lvl w:ilvl="2" w:tplc="30709474">
      <w:start w:val="1"/>
      <w:numFmt w:val="bullet"/>
      <w:lvlText w:val=""/>
      <w:lvlJc w:val="left"/>
      <w:pPr>
        <w:ind w:left="2160" w:hanging="360"/>
      </w:pPr>
      <w:rPr>
        <w:rFonts w:ascii="Wingdings" w:hAnsi="Wingdings" w:hint="default"/>
      </w:rPr>
    </w:lvl>
    <w:lvl w:ilvl="3" w:tplc="CF72DE3C">
      <w:start w:val="1"/>
      <w:numFmt w:val="bullet"/>
      <w:lvlText w:val=""/>
      <w:lvlJc w:val="left"/>
      <w:pPr>
        <w:ind w:left="2880" w:hanging="360"/>
      </w:pPr>
      <w:rPr>
        <w:rFonts w:ascii="Symbol" w:hAnsi="Symbol" w:hint="default"/>
      </w:rPr>
    </w:lvl>
    <w:lvl w:ilvl="4" w:tplc="64929912">
      <w:start w:val="1"/>
      <w:numFmt w:val="bullet"/>
      <w:lvlText w:val="o"/>
      <w:lvlJc w:val="left"/>
      <w:pPr>
        <w:ind w:left="3600" w:hanging="360"/>
      </w:pPr>
      <w:rPr>
        <w:rFonts w:ascii="Courier New" w:hAnsi="Courier New" w:hint="default"/>
      </w:rPr>
    </w:lvl>
    <w:lvl w:ilvl="5" w:tplc="BA1C7704">
      <w:start w:val="1"/>
      <w:numFmt w:val="bullet"/>
      <w:lvlText w:val=""/>
      <w:lvlJc w:val="left"/>
      <w:pPr>
        <w:ind w:left="4320" w:hanging="360"/>
      </w:pPr>
      <w:rPr>
        <w:rFonts w:ascii="Wingdings" w:hAnsi="Wingdings" w:hint="default"/>
      </w:rPr>
    </w:lvl>
    <w:lvl w:ilvl="6" w:tplc="4266AA34">
      <w:start w:val="1"/>
      <w:numFmt w:val="bullet"/>
      <w:lvlText w:val=""/>
      <w:lvlJc w:val="left"/>
      <w:pPr>
        <w:ind w:left="5040" w:hanging="360"/>
      </w:pPr>
      <w:rPr>
        <w:rFonts w:ascii="Symbol" w:hAnsi="Symbol" w:hint="default"/>
      </w:rPr>
    </w:lvl>
    <w:lvl w:ilvl="7" w:tplc="0D688FA4">
      <w:start w:val="1"/>
      <w:numFmt w:val="bullet"/>
      <w:lvlText w:val="o"/>
      <w:lvlJc w:val="left"/>
      <w:pPr>
        <w:ind w:left="5760" w:hanging="360"/>
      </w:pPr>
      <w:rPr>
        <w:rFonts w:ascii="Courier New" w:hAnsi="Courier New" w:hint="default"/>
      </w:rPr>
    </w:lvl>
    <w:lvl w:ilvl="8" w:tplc="00FE5064">
      <w:start w:val="1"/>
      <w:numFmt w:val="bullet"/>
      <w:lvlText w:val=""/>
      <w:lvlJc w:val="left"/>
      <w:pPr>
        <w:ind w:left="6480" w:hanging="360"/>
      </w:pPr>
      <w:rPr>
        <w:rFonts w:ascii="Wingdings" w:hAnsi="Wingdings" w:hint="default"/>
      </w:rPr>
    </w:lvl>
  </w:abstractNum>
  <w:abstractNum w:abstractNumId="88" w15:restartNumberingAfterBreak="0">
    <w:nsid w:val="7F2A91EC"/>
    <w:multiLevelType w:val="hybridMultilevel"/>
    <w:tmpl w:val="B630DF0C"/>
    <w:lvl w:ilvl="0" w:tplc="64FA2FC8">
      <w:start w:val="1"/>
      <w:numFmt w:val="bullet"/>
      <w:lvlText w:val="·"/>
      <w:lvlJc w:val="left"/>
      <w:pPr>
        <w:ind w:left="720" w:hanging="360"/>
      </w:pPr>
      <w:rPr>
        <w:rFonts w:ascii="Symbol" w:hAnsi="Symbol" w:hint="default"/>
      </w:rPr>
    </w:lvl>
    <w:lvl w:ilvl="1" w:tplc="6B3412AC">
      <w:start w:val="1"/>
      <w:numFmt w:val="bullet"/>
      <w:lvlText w:val="o"/>
      <w:lvlJc w:val="left"/>
      <w:pPr>
        <w:ind w:left="1440" w:hanging="360"/>
      </w:pPr>
      <w:rPr>
        <w:rFonts w:ascii="Courier New" w:hAnsi="Courier New" w:hint="default"/>
      </w:rPr>
    </w:lvl>
    <w:lvl w:ilvl="2" w:tplc="955C6D26">
      <w:start w:val="1"/>
      <w:numFmt w:val="bullet"/>
      <w:lvlText w:val=""/>
      <w:lvlJc w:val="left"/>
      <w:pPr>
        <w:ind w:left="2160" w:hanging="360"/>
      </w:pPr>
      <w:rPr>
        <w:rFonts w:ascii="Wingdings" w:hAnsi="Wingdings" w:hint="default"/>
      </w:rPr>
    </w:lvl>
    <w:lvl w:ilvl="3" w:tplc="C67ADE64">
      <w:start w:val="1"/>
      <w:numFmt w:val="bullet"/>
      <w:lvlText w:val=""/>
      <w:lvlJc w:val="left"/>
      <w:pPr>
        <w:ind w:left="2880" w:hanging="360"/>
      </w:pPr>
      <w:rPr>
        <w:rFonts w:ascii="Symbol" w:hAnsi="Symbol" w:hint="default"/>
      </w:rPr>
    </w:lvl>
    <w:lvl w:ilvl="4" w:tplc="59C0817C">
      <w:start w:val="1"/>
      <w:numFmt w:val="bullet"/>
      <w:lvlText w:val="o"/>
      <w:lvlJc w:val="left"/>
      <w:pPr>
        <w:ind w:left="3600" w:hanging="360"/>
      </w:pPr>
      <w:rPr>
        <w:rFonts w:ascii="Courier New" w:hAnsi="Courier New" w:hint="default"/>
      </w:rPr>
    </w:lvl>
    <w:lvl w:ilvl="5" w:tplc="1AB6FEB2">
      <w:start w:val="1"/>
      <w:numFmt w:val="bullet"/>
      <w:lvlText w:val=""/>
      <w:lvlJc w:val="left"/>
      <w:pPr>
        <w:ind w:left="4320" w:hanging="360"/>
      </w:pPr>
      <w:rPr>
        <w:rFonts w:ascii="Wingdings" w:hAnsi="Wingdings" w:hint="default"/>
      </w:rPr>
    </w:lvl>
    <w:lvl w:ilvl="6" w:tplc="9200A94E">
      <w:start w:val="1"/>
      <w:numFmt w:val="bullet"/>
      <w:lvlText w:val=""/>
      <w:lvlJc w:val="left"/>
      <w:pPr>
        <w:ind w:left="5040" w:hanging="360"/>
      </w:pPr>
      <w:rPr>
        <w:rFonts w:ascii="Symbol" w:hAnsi="Symbol" w:hint="default"/>
      </w:rPr>
    </w:lvl>
    <w:lvl w:ilvl="7" w:tplc="956A6EFC">
      <w:start w:val="1"/>
      <w:numFmt w:val="bullet"/>
      <w:lvlText w:val="o"/>
      <w:lvlJc w:val="left"/>
      <w:pPr>
        <w:ind w:left="5760" w:hanging="360"/>
      </w:pPr>
      <w:rPr>
        <w:rFonts w:ascii="Courier New" w:hAnsi="Courier New" w:hint="default"/>
      </w:rPr>
    </w:lvl>
    <w:lvl w:ilvl="8" w:tplc="1CB80FB8">
      <w:start w:val="1"/>
      <w:numFmt w:val="bullet"/>
      <w:lvlText w:val=""/>
      <w:lvlJc w:val="left"/>
      <w:pPr>
        <w:ind w:left="6480" w:hanging="360"/>
      </w:pPr>
      <w:rPr>
        <w:rFonts w:ascii="Wingdings" w:hAnsi="Wingdings" w:hint="default"/>
      </w:rPr>
    </w:lvl>
  </w:abstractNum>
  <w:abstractNum w:abstractNumId="89" w15:restartNumberingAfterBreak="0">
    <w:nsid w:val="7F4DB0F6"/>
    <w:multiLevelType w:val="hybridMultilevel"/>
    <w:tmpl w:val="DE4A5304"/>
    <w:lvl w:ilvl="0" w:tplc="36ACACB6">
      <w:start w:val="1"/>
      <w:numFmt w:val="bullet"/>
      <w:lvlText w:val="·"/>
      <w:lvlJc w:val="left"/>
      <w:pPr>
        <w:ind w:left="720" w:hanging="360"/>
      </w:pPr>
      <w:rPr>
        <w:rFonts w:ascii="Symbol" w:hAnsi="Symbol" w:hint="default"/>
      </w:rPr>
    </w:lvl>
    <w:lvl w:ilvl="1" w:tplc="685626E4">
      <w:start w:val="1"/>
      <w:numFmt w:val="bullet"/>
      <w:lvlText w:val="o"/>
      <w:lvlJc w:val="left"/>
      <w:pPr>
        <w:ind w:left="1440" w:hanging="360"/>
      </w:pPr>
      <w:rPr>
        <w:rFonts w:ascii="Courier New" w:hAnsi="Courier New" w:hint="default"/>
      </w:rPr>
    </w:lvl>
    <w:lvl w:ilvl="2" w:tplc="5852B126">
      <w:start w:val="1"/>
      <w:numFmt w:val="bullet"/>
      <w:lvlText w:val=""/>
      <w:lvlJc w:val="left"/>
      <w:pPr>
        <w:ind w:left="2160" w:hanging="360"/>
      </w:pPr>
      <w:rPr>
        <w:rFonts w:ascii="Wingdings" w:hAnsi="Wingdings" w:hint="default"/>
      </w:rPr>
    </w:lvl>
    <w:lvl w:ilvl="3" w:tplc="81BEC108">
      <w:start w:val="1"/>
      <w:numFmt w:val="bullet"/>
      <w:lvlText w:val=""/>
      <w:lvlJc w:val="left"/>
      <w:pPr>
        <w:ind w:left="2880" w:hanging="360"/>
      </w:pPr>
      <w:rPr>
        <w:rFonts w:ascii="Symbol" w:hAnsi="Symbol" w:hint="default"/>
      </w:rPr>
    </w:lvl>
    <w:lvl w:ilvl="4" w:tplc="D3621752">
      <w:start w:val="1"/>
      <w:numFmt w:val="bullet"/>
      <w:lvlText w:val="o"/>
      <w:lvlJc w:val="left"/>
      <w:pPr>
        <w:ind w:left="3600" w:hanging="360"/>
      </w:pPr>
      <w:rPr>
        <w:rFonts w:ascii="Courier New" w:hAnsi="Courier New" w:hint="default"/>
      </w:rPr>
    </w:lvl>
    <w:lvl w:ilvl="5" w:tplc="136EA31C">
      <w:start w:val="1"/>
      <w:numFmt w:val="bullet"/>
      <w:lvlText w:val=""/>
      <w:lvlJc w:val="left"/>
      <w:pPr>
        <w:ind w:left="4320" w:hanging="360"/>
      </w:pPr>
      <w:rPr>
        <w:rFonts w:ascii="Wingdings" w:hAnsi="Wingdings" w:hint="default"/>
      </w:rPr>
    </w:lvl>
    <w:lvl w:ilvl="6" w:tplc="1AAE0E4C">
      <w:start w:val="1"/>
      <w:numFmt w:val="bullet"/>
      <w:lvlText w:val=""/>
      <w:lvlJc w:val="left"/>
      <w:pPr>
        <w:ind w:left="5040" w:hanging="360"/>
      </w:pPr>
      <w:rPr>
        <w:rFonts w:ascii="Symbol" w:hAnsi="Symbol" w:hint="default"/>
      </w:rPr>
    </w:lvl>
    <w:lvl w:ilvl="7" w:tplc="F698B150">
      <w:start w:val="1"/>
      <w:numFmt w:val="bullet"/>
      <w:lvlText w:val="o"/>
      <w:lvlJc w:val="left"/>
      <w:pPr>
        <w:ind w:left="5760" w:hanging="360"/>
      </w:pPr>
      <w:rPr>
        <w:rFonts w:ascii="Courier New" w:hAnsi="Courier New" w:hint="default"/>
      </w:rPr>
    </w:lvl>
    <w:lvl w:ilvl="8" w:tplc="F126E182">
      <w:start w:val="1"/>
      <w:numFmt w:val="bullet"/>
      <w:lvlText w:val=""/>
      <w:lvlJc w:val="left"/>
      <w:pPr>
        <w:ind w:left="6480" w:hanging="360"/>
      </w:pPr>
      <w:rPr>
        <w:rFonts w:ascii="Wingdings" w:hAnsi="Wingdings" w:hint="default"/>
      </w:rPr>
    </w:lvl>
  </w:abstractNum>
  <w:num w:numId="1" w16cid:durableId="1599020998">
    <w:abstractNumId w:val="33"/>
  </w:num>
  <w:num w:numId="2" w16cid:durableId="863247636">
    <w:abstractNumId w:val="36"/>
  </w:num>
  <w:num w:numId="3" w16cid:durableId="1249312816">
    <w:abstractNumId w:val="7"/>
  </w:num>
  <w:num w:numId="4" w16cid:durableId="1514875784">
    <w:abstractNumId w:val="31"/>
  </w:num>
  <w:num w:numId="5" w16cid:durableId="1940017484">
    <w:abstractNumId w:val="60"/>
  </w:num>
  <w:num w:numId="6" w16cid:durableId="61341952">
    <w:abstractNumId w:val="40"/>
  </w:num>
  <w:num w:numId="7" w16cid:durableId="2116703544">
    <w:abstractNumId w:val="84"/>
  </w:num>
  <w:num w:numId="8" w16cid:durableId="658777484">
    <w:abstractNumId w:val="81"/>
  </w:num>
  <w:num w:numId="9" w16cid:durableId="989359282">
    <w:abstractNumId w:val="43"/>
  </w:num>
  <w:num w:numId="10" w16cid:durableId="554513666">
    <w:abstractNumId w:val="63"/>
  </w:num>
  <w:num w:numId="11" w16cid:durableId="1187982185">
    <w:abstractNumId w:val="29"/>
  </w:num>
  <w:num w:numId="12" w16cid:durableId="852454235">
    <w:abstractNumId w:val="79"/>
  </w:num>
  <w:num w:numId="13" w16cid:durableId="240216223">
    <w:abstractNumId w:val="89"/>
  </w:num>
  <w:num w:numId="14" w16cid:durableId="1252079373">
    <w:abstractNumId w:val="8"/>
  </w:num>
  <w:num w:numId="15" w16cid:durableId="1796486054">
    <w:abstractNumId w:val="75"/>
  </w:num>
  <w:num w:numId="16" w16cid:durableId="1137575167">
    <w:abstractNumId w:val="30"/>
  </w:num>
  <w:num w:numId="17" w16cid:durableId="2116633988">
    <w:abstractNumId w:val="22"/>
  </w:num>
  <w:num w:numId="18" w16cid:durableId="637995706">
    <w:abstractNumId w:val="57"/>
  </w:num>
  <w:num w:numId="19" w16cid:durableId="420105700">
    <w:abstractNumId w:val="11"/>
  </w:num>
  <w:num w:numId="20" w16cid:durableId="860512946">
    <w:abstractNumId w:val="51"/>
  </w:num>
  <w:num w:numId="21" w16cid:durableId="1938249856">
    <w:abstractNumId w:val="82"/>
  </w:num>
  <w:num w:numId="22" w16cid:durableId="2001498052">
    <w:abstractNumId w:val="83"/>
  </w:num>
  <w:num w:numId="23" w16cid:durableId="941956341">
    <w:abstractNumId w:val="17"/>
  </w:num>
  <w:num w:numId="24" w16cid:durableId="1799251466">
    <w:abstractNumId w:val="88"/>
  </w:num>
  <w:num w:numId="25" w16cid:durableId="1426658380">
    <w:abstractNumId w:val="70"/>
  </w:num>
  <w:num w:numId="26" w16cid:durableId="1224101984">
    <w:abstractNumId w:val="27"/>
  </w:num>
  <w:num w:numId="27" w16cid:durableId="1259680812">
    <w:abstractNumId w:val="49"/>
  </w:num>
  <w:num w:numId="28" w16cid:durableId="655304083">
    <w:abstractNumId w:val="87"/>
  </w:num>
  <w:num w:numId="29" w16cid:durableId="1897355325">
    <w:abstractNumId w:val="74"/>
  </w:num>
  <w:num w:numId="30" w16cid:durableId="1364017151">
    <w:abstractNumId w:val="48"/>
  </w:num>
  <w:num w:numId="31" w16cid:durableId="769084940">
    <w:abstractNumId w:val="2"/>
  </w:num>
  <w:num w:numId="32" w16cid:durableId="962266493">
    <w:abstractNumId w:val="18"/>
  </w:num>
  <w:num w:numId="33" w16cid:durableId="2022274812">
    <w:abstractNumId w:val="67"/>
  </w:num>
  <w:num w:numId="34" w16cid:durableId="1138647846">
    <w:abstractNumId w:val="46"/>
  </w:num>
  <w:num w:numId="35" w16cid:durableId="900940552">
    <w:abstractNumId w:val="35"/>
  </w:num>
  <w:num w:numId="36" w16cid:durableId="501704477">
    <w:abstractNumId w:val="23"/>
  </w:num>
  <w:num w:numId="37" w16cid:durableId="1618104446">
    <w:abstractNumId w:val="59"/>
  </w:num>
  <w:num w:numId="38" w16cid:durableId="847791861">
    <w:abstractNumId w:val="28"/>
  </w:num>
  <w:num w:numId="39" w16cid:durableId="807357564">
    <w:abstractNumId w:val="5"/>
  </w:num>
  <w:num w:numId="40" w16cid:durableId="1239053874">
    <w:abstractNumId w:val="76"/>
  </w:num>
  <w:num w:numId="41" w16cid:durableId="2055156709">
    <w:abstractNumId w:val="78"/>
  </w:num>
  <w:num w:numId="42" w16cid:durableId="1072586656">
    <w:abstractNumId w:val="50"/>
  </w:num>
  <w:num w:numId="43" w16cid:durableId="454063255">
    <w:abstractNumId w:val="6"/>
  </w:num>
  <w:num w:numId="44" w16cid:durableId="157382807">
    <w:abstractNumId w:val="58"/>
  </w:num>
  <w:num w:numId="45" w16cid:durableId="1260405759">
    <w:abstractNumId w:val="53"/>
  </w:num>
  <w:num w:numId="46" w16cid:durableId="726075483">
    <w:abstractNumId w:val="69"/>
  </w:num>
  <w:num w:numId="47" w16cid:durableId="971860607">
    <w:abstractNumId w:val="24"/>
  </w:num>
  <w:num w:numId="48" w16cid:durableId="1148210043">
    <w:abstractNumId w:val="68"/>
  </w:num>
  <w:num w:numId="49" w16cid:durableId="1915620810">
    <w:abstractNumId w:val="38"/>
  </w:num>
  <w:num w:numId="50" w16cid:durableId="1809206373">
    <w:abstractNumId w:val="34"/>
  </w:num>
  <w:num w:numId="51" w16cid:durableId="64768856">
    <w:abstractNumId w:val="86"/>
  </w:num>
  <w:num w:numId="52" w16cid:durableId="873427353">
    <w:abstractNumId w:val="47"/>
  </w:num>
  <w:num w:numId="53" w16cid:durableId="920338591">
    <w:abstractNumId w:val="16"/>
  </w:num>
  <w:num w:numId="54" w16cid:durableId="360939096">
    <w:abstractNumId w:val="39"/>
  </w:num>
  <w:num w:numId="55" w16cid:durableId="723911865">
    <w:abstractNumId w:val="13"/>
  </w:num>
  <w:num w:numId="56" w16cid:durableId="277563161">
    <w:abstractNumId w:val="37"/>
  </w:num>
  <w:num w:numId="57" w16cid:durableId="1229881335">
    <w:abstractNumId w:val="85"/>
  </w:num>
  <w:num w:numId="58" w16cid:durableId="429014074">
    <w:abstractNumId w:val="80"/>
  </w:num>
  <w:num w:numId="59" w16cid:durableId="247889683">
    <w:abstractNumId w:val="21"/>
  </w:num>
  <w:num w:numId="60" w16cid:durableId="1678193329">
    <w:abstractNumId w:val="3"/>
  </w:num>
  <w:num w:numId="61" w16cid:durableId="361981807">
    <w:abstractNumId w:val="45"/>
  </w:num>
  <w:num w:numId="62" w16cid:durableId="1668286171">
    <w:abstractNumId w:val="15"/>
  </w:num>
  <w:num w:numId="63" w16cid:durableId="310445853">
    <w:abstractNumId w:val="66"/>
  </w:num>
  <w:num w:numId="64" w16cid:durableId="337462717">
    <w:abstractNumId w:val="77"/>
  </w:num>
  <w:num w:numId="65" w16cid:durableId="1182284637">
    <w:abstractNumId w:val="61"/>
  </w:num>
  <w:num w:numId="66" w16cid:durableId="1360663579">
    <w:abstractNumId w:val="42"/>
  </w:num>
  <w:num w:numId="67" w16cid:durableId="142160638">
    <w:abstractNumId w:val="64"/>
  </w:num>
  <w:num w:numId="68" w16cid:durableId="1302420785">
    <w:abstractNumId w:val="41"/>
  </w:num>
  <w:num w:numId="69" w16cid:durableId="1479611936">
    <w:abstractNumId w:val="25"/>
  </w:num>
  <w:num w:numId="70" w16cid:durableId="144443703">
    <w:abstractNumId w:val="20"/>
  </w:num>
  <w:num w:numId="71" w16cid:durableId="1758667435">
    <w:abstractNumId w:val="26"/>
  </w:num>
  <w:num w:numId="72" w16cid:durableId="1213616980">
    <w:abstractNumId w:val="62"/>
  </w:num>
  <w:num w:numId="73" w16cid:durableId="1256670828">
    <w:abstractNumId w:val="55"/>
  </w:num>
  <w:num w:numId="74" w16cid:durableId="237902612">
    <w:abstractNumId w:val="14"/>
  </w:num>
  <w:num w:numId="75" w16cid:durableId="1908224883">
    <w:abstractNumId w:val="10"/>
  </w:num>
  <w:num w:numId="76" w16cid:durableId="872381211">
    <w:abstractNumId w:val="4"/>
  </w:num>
  <w:num w:numId="77" w16cid:durableId="621692602">
    <w:abstractNumId w:val="9"/>
  </w:num>
  <w:num w:numId="78" w16cid:durableId="2139757002">
    <w:abstractNumId w:val="19"/>
  </w:num>
  <w:num w:numId="79" w16cid:durableId="2115590375">
    <w:abstractNumId w:val="0"/>
  </w:num>
  <w:num w:numId="80" w16cid:durableId="344290494">
    <w:abstractNumId w:val="65"/>
  </w:num>
  <w:num w:numId="81" w16cid:durableId="2037196836">
    <w:abstractNumId w:val="32"/>
  </w:num>
  <w:num w:numId="82" w16cid:durableId="98454774">
    <w:abstractNumId w:val="52"/>
  </w:num>
  <w:num w:numId="83" w16cid:durableId="1091269435">
    <w:abstractNumId w:val="72"/>
  </w:num>
  <w:num w:numId="84" w16cid:durableId="1647513482">
    <w:abstractNumId w:val="71"/>
  </w:num>
  <w:num w:numId="85" w16cid:durableId="390618420">
    <w:abstractNumId w:val="54"/>
  </w:num>
  <w:num w:numId="86" w16cid:durableId="1737706613">
    <w:abstractNumId w:val="56"/>
  </w:num>
  <w:num w:numId="87" w16cid:durableId="1408770504">
    <w:abstractNumId w:val="44"/>
  </w:num>
  <w:num w:numId="88" w16cid:durableId="1691685044">
    <w:abstractNumId w:val="12"/>
  </w:num>
  <w:num w:numId="89" w16cid:durableId="1904556927">
    <w:abstractNumId w:val="1"/>
  </w:num>
  <w:num w:numId="90" w16cid:durableId="1017267466">
    <w:abstractNumId w:val="7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3566"/>
    <w:rsid w:val="00004242"/>
    <w:rsid w:val="00006003"/>
    <w:rsid w:val="000100B6"/>
    <w:rsid w:val="0001177F"/>
    <w:rsid w:val="000118E2"/>
    <w:rsid w:val="00012052"/>
    <w:rsid w:val="00014CF2"/>
    <w:rsid w:val="00014EF5"/>
    <w:rsid w:val="000165F4"/>
    <w:rsid w:val="00020136"/>
    <w:rsid w:val="00020924"/>
    <w:rsid w:val="00020DFD"/>
    <w:rsid w:val="000229DE"/>
    <w:rsid w:val="00022B80"/>
    <w:rsid w:val="00023761"/>
    <w:rsid w:val="00024821"/>
    <w:rsid w:val="00024A6F"/>
    <w:rsid w:val="00025A79"/>
    <w:rsid w:val="00026901"/>
    <w:rsid w:val="00026E96"/>
    <w:rsid w:val="00027999"/>
    <w:rsid w:val="0003060D"/>
    <w:rsid w:val="000309F5"/>
    <w:rsid w:val="00030C87"/>
    <w:rsid w:val="000342EF"/>
    <w:rsid w:val="00034774"/>
    <w:rsid w:val="00034AD7"/>
    <w:rsid w:val="00035A9C"/>
    <w:rsid w:val="00037174"/>
    <w:rsid w:val="000402B3"/>
    <w:rsid w:val="0004034D"/>
    <w:rsid w:val="00040709"/>
    <w:rsid w:val="00040C15"/>
    <w:rsid w:val="00040C57"/>
    <w:rsid w:val="00040E9B"/>
    <w:rsid w:val="0004203D"/>
    <w:rsid w:val="00042069"/>
    <w:rsid w:val="000424D3"/>
    <w:rsid w:val="000429C1"/>
    <w:rsid w:val="000438B6"/>
    <w:rsid w:val="00046DF5"/>
    <w:rsid w:val="00046FC1"/>
    <w:rsid w:val="00047288"/>
    <w:rsid w:val="000510BB"/>
    <w:rsid w:val="00051256"/>
    <w:rsid w:val="00051336"/>
    <w:rsid w:val="00055C65"/>
    <w:rsid w:val="00056533"/>
    <w:rsid w:val="000567E2"/>
    <w:rsid w:val="000606F6"/>
    <w:rsid w:val="000613BC"/>
    <w:rsid w:val="000624B2"/>
    <w:rsid w:val="00065C6B"/>
    <w:rsid w:val="000707A3"/>
    <w:rsid w:val="000717B5"/>
    <w:rsid w:val="00073374"/>
    <w:rsid w:val="00074C8C"/>
    <w:rsid w:val="00075B82"/>
    <w:rsid w:val="000766D9"/>
    <w:rsid w:val="00080091"/>
    <w:rsid w:val="00080783"/>
    <w:rsid w:val="00082653"/>
    <w:rsid w:val="00082668"/>
    <w:rsid w:val="00082726"/>
    <w:rsid w:val="000848BA"/>
    <w:rsid w:val="00087B46"/>
    <w:rsid w:val="00087F57"/>
    <w:rsid w:val="0009203F"/>
    <w:rsid w:val="00092749"/>
    <w:rsid w:val="000933DC"/>
    <w:rsid w:val="00095119"/>
    <w:rsid w:val="00095EF3"/>
    <w:rsid w:val="000A092A"/>
    <w:rsid w:val="000A0E7E"/>
    <w:rsid w:val="000A1305"/>
    <w:rsid w:val="000A228B"/>
    <w:rsid w:val="000A40C2"/>
    <w:rsid w:val="000A4907"/>
    <w:rsid w:val="000A6B9C"/>
    <w:rsid w:val="000A738F"/>
    <w:rsid w:val="000B1080"/>
    <w:rsid w:val="000B11F3"/>
    <w:rsid w:val="000B16CC"/>
    <w:rsid w:val="000B1AFB"/>
    <w:rsid w:val="000B213E"/>
    <w:rsid w:val="000B28A8"/>
    <w:rsid w:val="000B44E5"/>
    <w:rsid w:val="000B4624"/>
    <w:rsid w:val="000B46CC"/>
    <w:rsid w:val="000B4CAC"/>
    <w:rsid w:val="000B788D"/>
    <w:rsid w:val="000B7B80"/>
    <w:rsid w:val="000C061E"/>
    <w:rsid w:val="000C0733"/>
    <w:rsid w:val="000C184B"/>
    <w:rsid w:val="000C3F05"/>
    <w:rsid w:val="000C4EDB"/>
    <w:rsid w:val="000C61BF"/>
    <w:rsid w:val="000C65C8"/>
    <w:rsid w:val="000C6B9A"/>
    <w:rsid w:val="000C70E2"/>
    <w:rsid w:val="000C7259"/>
    <w:rsid w:val="000C747B"/>
    <w:rsid w:val="000C75AE"/>
    <w:rsid w:val="000D00DE"/>
    <w:rsid w:val="000D0695"/>
    <w:rsid w:val="000D2BFC"/>
    <w:rsid w:val="000D32B6"/>
    <w:rsid w:val="000D5C10"/>
    <w:rsid w:val="000D618A"/>
    <w:rsid w:val="000D6CB9"/>
    <w:rsid w:val="000D7F38"/>
    <w:rsid w:val="000E006C"/>
    <w:rsid w:val="000E015A"/>
    <w:rsid w:val="000E1307"/>
    <w:rsid w:val="000E1630"/>
    <w:rsid w:val="000E2C37"/>
    <w:rsid w:val="000E3A6F"/>
    <w:rsid w:val="000E3CA7"/>
    <w:rsid w:val="000E451C"/>
    <w:rsid w:val="000E4979"/>
    <w:rsid w:val="000E4D13"/>
    <w:rsid w:val="000E6EDE"/>
    <w:rsid w:val="000F0BDC"/>
    <w:rsid w:val="000F18A8"/>
    <w:rsid w:val="000F2717"/>
    <w:rsid w:val="000F547B"/>
    <w:rsid w:val="000F6641"/>
    <w:rsid w:val="000F7364"/>
    <w:rsid w:val="0010030D"/>
    <w:rsid w:val="00100E48"/>
    <w:rsid w:val="00102117"/>
    <w:rsid w:val="001027B0"/>
    <w:rsid w:val="00102C35"/>
    <w:rsid w:val="00102F13"/>
    <w:rsid w:val="001041F9"/>
    <w:rsid w:val="00104487"/>
    <w:rsid w:val="00105201"/>
    <w:rsid w:val="00106444"/>
    <w:rsid w:val="0010744E"/>
    <w:rsid w:val="00111AB1"/>
    <w:rsid w:val="00112B3A"/>
    <w:rsid w:val="00112B99"/>
    <w:rsid w:val="00112BA7"/>
    <w:rsid w:val="00113D79"/>
    <w:rsid w:val="00114F0B"/>
    <w:rsid w:val="00115A0E"/>
    <w:rsid w:val="00115F68"/>
    <w:rsid w:val="001161EF"/>
    <w:rsid w:val="00117B96"/>
    <w:rsid w:val="00120C1C"/>
    <w:rsid w:val="00120D87"/>
    <w:rsid w:val="00122ED0"/>
    <w:rsid w:val="00123795"/>
    <w:rsid w:val="00124B0B"/>
    <w:rsid w:val="0012519B"/>
    <w:rsid w:val="00125753"/>
    <w:rsid w:val="00125A74"/>
    <w:rsid w:val="001274D5"/>
    <w:rsid w:val="001276F9"/>
    <w:rsid w:val="00127C83"/>
    <w:rsid w:val="00130DAE"/>
    <w:rsid w:val="00131C61"/>
    <w:rsid w:val="00132747"/>
    <w:rsid w:val="001328E8"/>
    <w:rsid w:val="00134C0F"/>
    <w:rsid w:val="001352CE"/>
    <w:rsid w:val="00136EC0"/>
    <w:rsid w:val="001406CE"/>
    <w:rsid w:val="0014229B"/>
    <w:rsid w:val="00142CBC"/>
    <w:rsid w:val="0014320D"/>
    <w:rsid w:val="00145CCA"/>
    <w:rsid w:val="0014667C"/>
    <w:rsid w:val="00150926"/>
    <w:rsid w:val="0015350F"/>
    <w:rsid w:val="0015475E"/>
    <w:rsid w:val="00156C6A"/>
    <w:rsid w:val="00157F90"/>
    <w:rsid w:val="00160266"/>
    <w:rsid w:val="0016046D"/>
    <w:rsid w:val="001607AD"/>
    <w:rsid w:val="001617A3"/>
    <w:rsid w:val="001619CD"/>
    <w:rsid w:val="00163179"/>
    <w:rsid w:val="001635E9"/>
    <w:rsid w:val="00164909"/>
    <w:rsid w:val="00166C2A"/>
    <w:rsid w:val="00166F67"/>
    <w:rsid w:val="0016765F"/>
    <w:rsid w:val="0017087A"/>
    <w:rsid w:val="001708B8"/>
    <w:rsid w:val="001709BB"/>
    <w:rsid w:val="00171113"/>
    <w:rsid w:val="00171D78"/>
    <w:rsid w:val="00173CBA"/>
    <w:rsid w:val="0017622A"/>
    <w:rsid w:val="001769DF"/>
    <w:rsid w:val="00180455"/>
    <w:rsid w:val="001816F5"/>
    <w:rsid w:val="00181BE5"/>
    <w:rsid w:val="00182077"/>
    <w:rsid w:val="001848D4"/>
    <w:rsid w:val="00186497"/>
    <w:rsid w:val="00191960"/>
    <w:rsid w:val="00191CCB"/>
    <w:rsid w:val="001920EE"/>
    <w:rsid w:val="00193E92"/>
    <w:rsid w:val="00194662"/>
    <w:rsid w:val="00196AEB"/>
    <w:rsid w:val="0019777A"/>
    <w:rsid w:val="001977AF"/>
    <w:rsid w:val="001A0771"/>
    <w:rsid w:val="001A18B6"/>
    <w:rsid w:val="001A1AF6"/>
    <w:rsid w:val="001A288B"/>
    <w:rsid w:val="001A30FF"/>
    <w:rsid w:val="001A3FD2"/>
    <w:rsid w:val="001A42F0"/>
    <w:rsid w:val="001A49C2"/>
    <w:rsid w:val="001A4B45"/>
    <w:rsid w:val="001A4BE7"/>
    <w:rsid w:val="001A5C40"/>
    <w:rsid w:val="001A6604"/>
    <w:rsid w:val="001A6811"/>
    <w:rsid w:val="001A79FA"/>
    <w:rsid w:val="001A7B78"/>
    <w:rsid w:val="001B0744"/>
    <w:rsid w:val="001B0D61"/>
    <w:rsid w:val="001B290B"/>
    <w:rsid w:val="001B2B9B"/>
    <w:rsid w:val="001B4BEB"/>
    <w:rsid w:val="001B60C3"/>
    <w:rsid w:val="001B76C4"/>
    <w:rsid w:val="001B787C"/>
    <w:rsid w:val="001C0534"/>
    <w:rsid w:val="001C173E"/>
    <w:rsid w:val="001C181C"/>
    <w:rsid w:val="001C33F0"/>
    <w:rsid w:val="001C3BD6"/>
    <w:rsid w:val="001C3D56"/>
    <w:rsid w:val="001C55C2"/>
    <w:rsid w:val="001C6D2B"/>
    <w:rsid w:val="001C72B5"/>
    <w:rsid w:val="001C7E09"/>
    <w:rsid w:val="001D05A9"/>
    <w:rsid w:val="001D0981"/>
    <w:rsid w:val="001D0EA2"/>
    <w:rsid w:val="001D3739"/>
    <w:rsid w:val="001D4A52"/>
    <w:rsid w:val="001D4B89"/>
    <w:rsid w:val="001D5987"/>
    <w:rsid w:val="001D609E"/>
    <w:rsid w:val="001D6AFF"/>
    <w:rsid w:val="001D6EFA"/>
    <w:rsid w:val="001E1528"/>
    <w:rsid w:val="001E1D88"/>
    <w:rsid w:val="001E227A"/>
    <w:rsid w:val="001E3F4F"/>
    <w:rsid w:val="001E4E61"/>
    <w:rsid w:val="001E5AF6"/>
    <w:rsid w:val="001E5BB1"/>
    <w:rsid w:val="001E6910"/>
    <w:rsid w:val="001E79D4"/>
    <w:rsid w:val="001F084F"/>
    <w:rsid w:val="001F3CFB"/>
    <w:rsid w:val="001F50FF"/>
    <w:rsid w:val="001F5C0B"/>
    <w:rsid w:val="001F635A"/>
    <w:rsid w:val="00201B4B"/>
    <w:rsid w:val="002035EF"/>
    <w:rsid w:val="00206835"/>
    <w:rsid w:val="00206EDA"/>
    <w:rsid w:val="002074AE"/>
    <w:rsid w:val="00207C5A"/>
    <w:rsid w:val="00211F62"/>
    <w:rsid w:val="00212661"/>
    <w:rsid w:val="00220DF6"/>
    <w:rsid w:val="00221CF2"/>
    <w:rsid w:val="00222965"/>
    <w:rsid w:val="00223D79"/>
    <w:rsid w:val="00224677"/>
    <w:rsid w:val="002255EF"/>
    <w:rsid w:val="002266F3"/>
    <w:rsid w:val="002301E2"/>
    <w:rsid w:val="00230DE8"/>
    <w:rsid w:val="00232E12"/>
    <w:rsid w:val="002333A7"/>
    <w:rsid w:val="00234348"/>
    <w:rsid w:val="00234463"/>
    <w:rsid w:val="00236849"/>
    <w:rsid w:val="00236B01"/>
    <w:rsid w:val="00236E6B"/>
    <w:rsid w:val="00237B28"/>
    <w:rsid w:val="00240743"/>
    <w:rsid w:val="00240E20"/>
    <w:rsid w:val="00241682"/>
    <w:rsid w:val="00241BCE"/>
    <w:rsid w:val="00243C32"/>
    <w:rsid w:val="002455D7"/>
    <w:rsid w:val="002456DC"/>
    <w:rsid w:val="00246C04"/>
    <w:rsid w:val="002470C8"/>
    <w:rsid w:val="00251820"/>
    <w:rsid w:val="00251899"/>
    <w:rsid w:val="00253274"/>
    <w:rsid w:val="00253BCA"/>
    <w:rsid w:val="002541B2"/>
    <w:rsid w:val="00254451"/>
    <w:rsid w:val="00255903"/>
    <w:rsid w:val="00257790"/>
    <w:rsid w:val="00261B84"/>
    <w:rsid w:val="002636F6"/>
    <w:rsid w:val="00263D83"/>
    <w:rsid w:val="00264827"/>
    <w:rsid w:val="00264D85"/>
    <w:rsid w:val="00264E3A"/>
    <w:rsid w:val="00265515"/>
    <w:rsid w:val="00266795"/>
    <w:rsid w:val="0026779E"/>
    <w:rsid w:val="002702CE"/>
    <w:rsid w:val="0027048C"/>
    <w:rsid w:val="002729EF"/>
    <w:rsid w:val="002777FB"/>
    <w:rsid w:val="0027792A"/>
    <w:rsid w:val="0028203B"/>
    <w:rsid w:val="0028285F"/>
    <w:rsid w:val="00283543"/>
    <w:rsid w:val="0028407E"/>
    <w:rsid w:val="00285028"/>
    <w:rsid w:val="00285083"/>
    <w:rsid w:val="00285505"/>
    <w:rsid w:val="0029265C"/>
    <w:rsid w:val="00294A98"/>
    <w:rsid w:val="00294AAB"/>
    <w:rsid w:val="00296326"/>
    <w:rsid w:val="002970C3"/>
    <w:rsid w:val="002A0C00"/>
    <w:rsid w:val="002A2040"/>
    <w:rsid w:val="002A3131"/>
    <w:rsid w:val="002A348B"/>
    <w:rsid w:val="002A3C43"/>
    <w:rsid w:val="002A43B2"/>
    <w:rsid w:val="002B016F"/>
    <w:rsid w:val="002B0F16"/>
    <w:rsid w:val="002B48FB"/>
    <w:rsid w:val="002B6711"/>
    <w:rsid w:val="002B7AD5"/>
    <w:rsid w:val="002C20A7"/>
    <w:rsid w:val="002C220C"/>
    <w:rsid w:val="002C3AF5"/>
    <w:rsid w:val="002C43FD"/>
    <w:rsid w:val="002C4AE2"/>
    <w:rsid w:val="002C59B8"/>
    <w:rsid w:val="002C64EB"/>
    <w:rsid w:val="002C7582"/>
    <w:rsid w:val="002C7E5B"/>
    <w:rsid w:val="002D1E35"/>
    <w:rsid w:val="002D20F4"/>
    <w:rsid w:val="002D349C"/>
    <w:rsid w:val="002D3A21"/>
    <w:rsid w:val="002D4754"/>
    <w:rsid w:val="002D661F"/>
    <w:rsid w:val="002D768D"/>
    <w:rsid w:val="002E1E2A"/>
    <w:rsid w:val="002E2188"/>
    <w:rsid w:val="002E324D"/>
    <w:rsid w:val="002E404D"/>
    <w:rsid w:val="002E5390"/>
    <w:rsid w:val="002E5B12"/>
    <w:rsid w:val="002E5B64"/>
    <w:rsid w:val="002E6879"/>
    <w:rsid w:val="002E6B97"/>
    <w:rsid w:val="002F0D3C"/>
    <w:rsid w:val="002F166B"/>
    <w:rsid w:val="002F27D3"/>
    <w:rsid w:val="002F2CF8"/>
    <w:rsid w:val="002F4A39"/>
    <w:rsid w:val="002F65FC"/>
    <w:rsid w:val="002F7E63"/>
    <w:rsid w:val="003001A4"/>
    <w:rsid w:val="0030038C"/>
    <w:rsid w:val="003049D0"/>
    <w:rsid w:val="003055D1"/>
    <w:rsid w:val="00306711"/>
    <w:rsid w:val="00306811"/>
    <w:rsid w:val="0030711B"/>
    <w:rsid w:val="00310EF5"/>
    <w:rsid w:val="003129E4"/>
    <w:rsid w:val="00313692"/>
    <w:rsid w:val="00314964"/>
    <w:rsid w:val="00315271"/>
    <w:rsid w:val="00316252"/>
    <w:rsid w:val="003178A3"/>
    <w:rsid w:val="0032130A"/>
    <w:rsid w:val="00321E87"/>
    <w:rsid w:val="00322E1A"/>
    <w:rsid w:val="00323D89"/>
    <w:rsid w:val="003251F2"/>
    <w:rsid w:val="00326609"/>
    <w:rsid w:val="00326785"/>
    <w:rsid w:val="00330B5C"/>
    <w:rsid w:val="00330BD2"/>
    <w:rsid w:val="00330F8D"/>
    <w:rsid w:val="00333C39"/>
    <w:rsid w:val="0033414D"/>
    <w:rsid w:val="00337A69"/>
    <w:rsid w:val="00340AA1"/>
    <w:rsid w:val="003429F3"/>
    <w:rsid w:val="003436AA"/>
    <w:rsid w:val="00344BCD"/>
    <w:rsid w:val="0034785B"/>
    <w:rsid w:val="00350000"/>
    <w:rsid w:val="0035040C"/>
    <w:rsid w:val="0035052D"/>
    <w:rsid w:val="00351942"/>
    <w:rsid w:val="0035319B"/>
    <w:rsid w:val="003537FB"/>
    <w:rsid w:val="003572E2"/>
    <w:rsid w:val="003573B4"/>
    <w:rsid w:val="00357E5F"/>
    <w:rsid w:val="00360133"/>
    <w:rsid w:val="00360212"/>
    <w:rsid w:val="00361211"/>
    <w:rsid w:val="003617D4"/>
    <w:rsid w:val="00361A70"/>
    <w:rsid w:val="003625AB"/>
    <w:rsid w:val="003639D9"/>
    <w:rsid w:val="00366529"/>
    <w:rsid w:val="00366FB8"/>
    <w:rsid w:val="00370C93"/>
    <w:rsid w:val="00370F77"/>
    <w:rsid w:val="00372A1D"/>
    <w:rsid w:val="00373BCA"/>
    <w:rsid w:val="00375887"/>
    <w:rsid w:val="00375B19"/>
    <w:rsid w:val="00375EB1"/>
    <w:rsid w:val="0037681B"/>
    <w:rsid w:val="00380EDD"/>
    <w:rsid w:val="00382ADF"/>
    <w:rsid w:val="00382B82"/>
    <w:rsid w:val="00383051"/>
    <w:rsid w:val="003836AD"/>
    <w:rsid w:val="00384617"/>
    <w:rsid w:val="00384699"/>
    <w:rsid w:val="003850D8"/>
    <w:rsid w:val="00387404"/>
    <w:rsid w:val="00387BB2"/>
    <w:rsid w:val="0039018A"/>
    <w:rsid w:val="003909B6"/>
    <w:rsid w:val="003911EB"/>
    <w:rsid w:val="00392866"/>
    <w:rsid w:val="003932D7"/>
    <w:rsid w:val="00393729"/>
    <w:rsid w:val="00393B37"/>
    <w:rsid w:val="00394245"/>
    <w:rsid w:val="003954ED"/>
    <w:rsid w:val="00395526"/>
    <w:rsid w:val="00395DF2"/>
    <w:rsid w:val="003963D7"/>
    <w:rsid w:val="003979AE"/>
    <w:rsid w:val="00397B2A"/>
    <w:rsid w:val="003A1BB2"/>
    <w:rsid w:val="003A1F71"/>
    <w:rsid w:val="003A3093"/>
    <w:rsid w:val="003A3865"/>
    <w:rsid w:val="003A4C04"/>
    <w:rsid w:val="003A5F6B"/>
    <w:rsid w:val="003A6AA1"/>
    <w:rsid w:val="003B0AE5"/>
    <w:rsid w:val="003B18A2"/>
    <w:rsid w:val="003B1ABB"/>
    <w:rsid w:val="003B207A"/>
    <w:rsid w:val="003B25E8"/>
    <w:rsid w:val="003B2793"/>
    <w:rsid w:val="003B2C96"/>
    <w:rsid w:val="003B5119"/>
    <w:rsid w:val="003B518B"/>
    <w:rsid w:val="003B628D"/>
    <w:rsid w:val="003B7494"/>
    <w:rsid w:val="003B7AAC"/>
    <w:rsid w:val="003C0592"/>
    <w:rsid w:val="003C170E"/>
    <w:rsid w:val="003C35A4"/>
    <w:rsid w:val="003C3C79"/>
    <w:rsid w:val="003C3F23"/>
    <w:rsid w:val="003C4278"/>
    <w:rsid w:val="003C7C9D"/>
    <w:rsid w:val="003D4877"/>
    <w:rsid w:val="003D4CAA"/>
    <w:rsid w:val="003D5965"/>
    <w:rsid w:val="003D6EF1"/>
    <w:rsid w:val="003D7107"/>
    <w:rsid w:val="003E0A1D"/>
    <w:rsid w:val="003E0F1E"/>
    <w:rsid w:val="003E1EBC"/>
    <w:rsid w:val="003E2874"/>
    <w:rsid w:val="003E32E1"/>
    <w:rsid w:val="003E4129"/>
    <w:rsid w:val="003E50AF"/>
    <w:rsid w:val="003E7A58"/>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4A7"/>
    <w:rsid w:val="00417980"/>
    <w:rsid w:val="00417DAB"/>
    <w:rsid w:val="0042007B"/>
    <w:rsid w:val="0042352E"/>
    <w:rsid w:val="0042535E"/>
    <w:rsid w:val="00426016"/>
    <w:rsid w:val="0042692E"/>
    <w:rsid w:val="00426A96"/>
    <w:rsid w:val="00426B6A"/>
    <w:rsid w:val="00427C8A"/>
    <w:rsid w:val="004301FB"/>
    <w:rsid w:val="0043079F"/>
    <w:rsid w:val="00430A0C"/>
    <w:rsid w:val="00430D7A"/>
    <w:rsid w:val="0043192E"/>
    <w:rsid w:val="00432DA9"/>
    <w:rsid w:val="0043399E"/>
    <w:rsid w:val="0043460F"/>
    <w:rsid w:val="0043497B"/>
    <w:rsid w:val="004354E8"/>
    <w:rsid w:val="00436206"/>
    <w:rsid w:val="00437592"/>
    <w:rsid w:val="00437BBD"/>
    <w:rsid w:val="00440BA4"/>
    <w:rsid w:val="00441812"/>
    <w:rsid w:val="00441947"/>
    <w:rsid w:val="00442240"/>
    <w:rsid w:val="0044236B"/>
    <w:rsid w:val="0044418A"/>
    <w:rsid w:val="00444F88"/>
    <w:rsid w:val="00445161"/>
    <w:rsid w:val="00446722"/>
    <w:rsid w:val="00446822"/>
    <w:rsid w:val="00447D9E"/>
    <w:rsid w:val="00454346"/>
    <w:rsid w:val="0045444D"/>
    <w:rsid w:val="00455902"/>
    <w:rsid w:val="0045632B"/>
    <w:rsid w:val="0045782A"/>
    <w:rsid w:val="004578B1"/>
    <w:rsid w:val="00460121"/>
    <w:rsid w:val="00461A99"/>
    <w:rsid w:val="00461D57"/>
    <w:rsid w:val="00462C4F"/>
    <w:rsid w:val="00462F96"/>
    <w:rsid w:val="00463E04"/>
    <w:rsid w:val="00464318"/>
    <w:rsid w:val="00464A54"/>
    <w:rsid w:val="00465987"/>
    <w:rsid w:val="00465A31"/>
    <w:rsid w:val="00466259"/>
    <w:rsid w:val="004720FB"/>
    <w:rsid w:val="004721B9"/>
    <w:rsid w:val="00472C4A"/>
    <w:rsid w:val="00472C64"/>
    <w:rsid w:val="004749B4"/>
    <w:rsid w:val="00475044"/>
    <w:rsid w:val="00475327"/>
    <w:rsid w:val="00475594"/>
    <w:rsid w:val="00480C32"/>
    <w:rsid w:val="00482C00"/>
    <w:rsid w:val="00482CE4"/>
    <w:rsid w:val="00483FE0"/>
    <w:rsid w:val="004843E1"/>
    <w:rsid w:val="0048631B"/>
    <w:rsid w:val="00487590"/>
    <w:rsid w:val="00490625"/>
    <w:rsid w:val="00491F60"/>
    <w:rsid w:val="004968AB"/>
    <w:rsid w:val="00496A27"/>
    <w:rsid w:val="00497EE2"/>
    <w:rsid w:val="004A0D3A"/>
    <w:rsid w:val="004A2A51"/>
    <w:rsid w:val="004A3173"/>
    <w:rsid w:val="004A4661"/>
    <w:rsid w:val="004A4984"/>
    <w:rsid w:val="004A73EB"/>
    <w:rsid w:val="004A75C7"/>
    <w:rsid w:val="004B0153"/>
    <w:rsid w:val="004B0546"/>
    <w:rsid w:val="004B113C"/>
    <w:rsid w:val="004B3E29"/>
    <w:rsid w:val="004B4D2A"/>
    <w:rsid w:val="004B6382"/>
    <w:rsid w:val="004B772B"/>
    <w:rsid w:val="004C0C85"/>
    <w:rsid w:val="004C1698"/>
    <w:rsid w:val="004C1B0D"/>
    <w:rsid w:val="004C25BD"/>
    <w:rsid w:val="004C44C5"/>
    <w:rsid w:val="004C46AD"/>
    <w:rsid w:val="004C5DDB"/>
    <w:rsid w:val="004C69B5"/>
    <w:rsid w:val="004C6B7F"/>
    <w:rsid w:val="004C76FA"/>
    <w:rsid w:val="004D04B1"/>
    <w:rsid w:val="004D09EE"/>
    <w:rsid w:val="004D18F0"/>
    <w:rsid w:val="004D36A1"/>
    <w:rsid w:val="004D5CF7"/>
    <w:rsid w:val="004D7474"/>
    <w:rsid w:val="004E018D"/>
    <w:rsid w:val="004E1A6F"/>
    <w:rsid w:val="004E3B25"/>
    <w:rsid w:val="004E4442"/>
    <w:rsid w:val="004E4E2B"/>
    <w:rsid w:val="004F014D"/>
    <w:rsid w:val="004F0385"/>
    <w:rsid w:val="004F03DD"/>
    <w:rsid w:val="004F0509"/>
    <w:rsid w:val="004F1637"/>
    <w:rsid w:val="004F364C"/>
    <w:rsid w:val="004F3F3D"/>
    <w:rsid w:val="004F4E46"/>
    <w:rsid w:val="004F62DC"/>
    <w:rsid w:val="005006F3"/>
    <w:rsid w:val="005025ED"/>
    <w:rsid w:val="0050286B"/>
    <w:rsid w:val="005030DE"/>
    <w:rsid w:val="00503C83"/>
    <w:rsid w:val="00503FE4"/>
    <w:rsid w:val="00504D8D"/>
    <w:rsid w:val="00504FA7"/>
    <w:rsid w:val="00506406"/>
    <w:rsid w:val="0050713B"/>
    <w:rsid w:val="0051000B"/>
    <w:rsid w:val="00510B45"/>
    <w:rsid w:val="00511050"/>
    <w:rsid w:val="00511FAD"/>
    <w:rsid w:val="00512125"/>
    <w:rsid w:val="00512ED4"/>
    <w:rsid w:val="005138C6"/>
    <w:rsid w:val="00513915"/>
    <w:rsid w:val="0051503F"/>
    <w:rsid w:val="00515448"/>
    <w:rsid w:val="00516B68"/>
    <w:rsid w:val="00517160"/>
    <w:rsid w:val="00517BCF"/>
    <w:rsid w:val="00522DC2"/>
    <w:rsid w:val="00522FD0"/>
    <w:rsid w:val="00525284"/>
    <w:rsid w:val="005259B8"/>
    <w:rsid w:val="005267A5"/>
    <w:rsid w:val="00527A84"/>
    <w:rsid w:val="005307AA"/>
    <w:rsid w:val="00533EB7"/>
    <w:rsid w:val="0053432F"/>
    <w:rsid w:val="00537C1D"/>
    <w:rsid w:val="00540DFC"/>
    <w:rsid w:val="00544074"/>
    <w:rsid w:val="00544310"/>
    <w:rsid w:val="0055140F"/>
    <w:rsid w:val="00551A23"/>
    <w:rsid w:val="005555DB"/>
    <w:rsid w:val="005564EF"/>
    <w:rsid w:val="0055675B"/>
    <w:rsid w:val="00556ECE"/>
    <w:rsid w:val="00557FBC"/>
    <w:rsid w:val="0056073E"/>
    <w:rsid w:val="00560CCA"/>
    <w:rsid w:val="005621A9"/>
    <w:rsid w:val="00562D6D"/>
    <w:rsid w:val="00563A69"/>
    <w:rsid w:val="00563F23"/>
    <w:rsid w:val="005646C5"/>
    <w:rsid w:val="005653CE"/>
    <w:rsid w:val="00565FBD"/>
    <w:rsid w:val="00566EA3"/>
    <w:rsid w:val="00567E68"/>
    <w:rsid w:val="00570380"/>
    <w:rsid w:val="00570C7D"/>
    <w:rsid w:val="00570D08"/>
    <w:rsid w:val="00571CA2"/>
    <w:rsid w:val="005734E4"/>
    <w:rsid w:val="00574008"/>
    <w:rsid w:val="005740A3"/>
    <w:rsid w:val="00575C85"/>
    <w:rsid w:val="00580AC8"/>
    <w:rsid w:val="00583213"/>
    <w:rsid w:val="00583FC6"/>
    <w:rsid w:val="00585773"/>
    <w:rsid w:val="0058675D"/>
    <w:rsid w:val="00586921"/>
    <w:rsid w:val="0058755E"/>
    <w:rsid w:val="0059039E"/>
    <w:rsid w:val="0059116A"/>
    <w:rsid w:val="005918E9"/>
    <w:rsid w:val="00592088"/>
    <w:rsid w:val="005927DC"/>
    <w:rsid w:val="00593D35"/>
    <w:rsid w:val="00596C3A"/>
    <w:rsid w:val="005970E7"/>
    <w:rsid w:val="005972BE"/>
    <w:rsid w:val="00597AE2"/>
    <w:rsid w:val="00597FF3"/>
    <w:rsid w:val="005A46B7"/>
    <w:rsid w:val="005A4ACF"/>
    <w:rsid w:val="005A7209"/>
    <w:rsid w:val="005A7426"/>
    <w:rsid w:val="005A7559"/>
    <w:rsid w:val="005A784D"/>
    <w:rsid w:val="005A7AC1"/>
    <w:rsid w:val="005B1225"/>
    <w:rsid w:val="005B132B"/>
    <w:rsid w:val="005B1C5F"/>
    <w:rsid w:val="005B268E"/>
    <w:rsid w:val="005B78D3"/>
    <w:rsid w:val="005C15E4"/>
    <w:rsid w:val="005C1B60"/>
    <w:rsid w:val="005C1C4B"/>
    <w:rsid w:val="005C1D5D"/>
    <w:rsid w:val="005C2691"/>
    <w:rsid w:val="005C31A9"/>
    <w:rsid w:val="005C4CDA"/>
    <w:rsid w:val="005C5C64"/>
    <w:rsid w:val="005C6C9E"/>
    <w:rsid w:val="005C732A"/>
    <w:rsid w:val="005C7483"/>
    <w:rsid w:val="005C7B10"/>
    <w:rsid w:val="005D1218"/>
    <w:rsid w:val="005D169B"/>
    <w:rsid w:val="005D22CD"/>
    <w:rsid w:val="005D3602"/>
    <w:rsid w:val="005D369B"/>
    <w:rsid w:val="005D391F"/>
    <w:rsid w:val="005D4EF0"/>
    <w:rsid w:val="005D5DF7"/>
    <w:rsid w:val="005D647A"/>
    <w:rsid w:val="005D6BF0"/>
    <w:rsid w:val="005E041B"/>
    <w:rsid w:val="005E085C"/>
    <w:rsid w:val="005E0AC7"/>
    <w:rsid w:val="005E26D3"/>
    <w:rsid w:val="005E3267"/>
    <w:rsid w:val="005E412E"/>
    <w:rsid w:val="005E41A5"/>
    <w:rsid w:val="005E440A"/>
    <w:rsid w:val="005F251C"/>
    <w:rsid w:val="005F292F"/>
    <w:rsid w:val="005F3E9D"/>
    <w:rsid w:val="005F5D4F"/>
    <w:rsid w:val="005F65FA"/>
    <w:rsid w:val="005F6DDE"/>
    <w:rsid w:val="006006D4"/>
    <w:rsid w:val="00603B1D"/>
    <w:rsid w:val="006055E4"/>
    <w:rsid w:val="00605732"/>
    <w:rsid w:val="00607B6F"/>
    <w:rsid w:val="00610CE8"/>
    <w:rsid w:val="0061136D"/>
    <w:rsid w:val="00611B11"/>
    <w:rsid w:val="0061378C"/>
    <w:rsid w:val="006138B5"/>
    <w:rsid w:val="00613D2C"/>
    <w:rsid w:val="00617D26"/>
    <w:rsid w:val="006203C1"/>
    <w:rsid w:val="006205D0"/>
    <w:rsid w:val="00620A65"/>
    <w:rsid w:val="00621DC0"/>
    <w:rsid w:val="00623CA7"/>
    <w:rsid w:val="00624DDB"/>
    <w:rsid w:val="0062549C"/>
    <w:rsid w:val="00626EF8"/>
    <w:rsid w:val="006272AA"/>
    <w:rsid w:val="00627AB7"/>
    <w:rsid w:val="00631F57"/>
    <w:rsid w:val="00632D87"/>
    <w:rsid w:val="006345D9"/>
    <w:rsid w:val="00642DEE"/>
    <w:rsid w:val="0064371A"/>
    <w:rsid w:val="0064440E"/>
    <w:rsid w:val="0064490A"/>
    <w:rsid w:val="00644B6B"/>
    <w:rsid w:val="0064663F"/>
    <w:rsid w:val="00646E55"/>
    <w:rsid w:val="00647EA0"/>
    <w:rsid w:val="00650847"/>
    <w:rsid w:val="00651A5D"/>
    <w:rsid w:val="00653298"/>
    <w:rsid w:val="00653506"/>
    <w:rsid w:val="00653A10"/>
    <w:rsid w:val="0065414D"/>
    <w:rsid w:val="00655B0C"/>
    <w:rsid w:val="006570E9"/>
    <w:rsid w:val="0066208C"/>
    <w:rsid w:val="0066442C"/>
    <w:rsid w:val="00665563"/>
    <w:rsid w:val="00665B41"/>
    <w:rsid w:val="00665E56"/>
    <w:rsid w:val="00665F38"/>
    <w:rsid w:val="00666819"/>
    <w:rsid w:val="0067438C"/>
    <w:rsid w:val="0067520E"/>
    <w:rsid w:val="00675537"/>
    <w:rsid w:val="00675B7F"/>
    <w:rsid w:val="006767E9"/>
    <w:rsid w:val="006778B4"/>
    <w:rsid w:val="00680370"/>
    <w:rsid w:val="006808B9"/>
    <w:rsid w:val="00680C23"/>
    <w:rsid w:val="00680F11"/>
    <w:rsid w:val="00681729"/>
    <w:rsid w:val="00682C2E"/>
    <w:rsid w:val="00682EB6"/>
    <w:rsid w:val="00682F52"/>
    <w:rsid w:val="0068332B"/>
    <w:rsid w:val="00683473"/>
    <w:rsid w:val="00683C65"/>
    <w:rsid w:val="00684A85"/>
    <w:rsid w:val="00684ECC"/>
    <w:rsid w:val="00685694"/>
    <w:rsid w:val="006857D8"/>
    <w:rsid w:val="00686EE1"/>
    <w:rsid w:val="0068728F"/>
    <w:rsid w:val="00690EE4"/>
    <w:rsid w:val="00691E7A"/>
    <w:rsid w:val="006951E5"/>
    <w:rsid w:val="00697536"/>
    <w:rsid w:val="00697F9F"/>
    <w:rsid w:val="00697FBA"/>
    <w:rsid w:val="006A0F81"/>
    <w:rsid w:val="006A167D"/>
    <w:rsid w:val="006A449D"/>
    <w:rsid w:val="006A601E"/>
    <w:rsid w:val="006A6754"/>
    <w:rsid w:val="006A6894"/>
    <w:rsid w:val="006A6F6A"/>
    <w:rsid w:val="006A71DF"/>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5988"/>
    <w:rsid w:val="006E6945"/>
    <w:rsid w:val="006E6EA7"/>
    <w:rsid w:val="006E770D"/>
    <w:rsid w:val="006F0B36"/>
    <w:rsid w:val="006F1F4F"/>
    <w:rsid w:val="006F312C"/>
    <w:rsid w:val="006F4770"/>
    <w:rsid w:val="006F6B70"/>
    <w:rsid w:val="00700030"/>
    <w:rsid w:val="007013AF"/>
    <w:rsid w:val="00705091"/>
    <w:rsid w:val="00706B0C"/>
    <w:rsid w:val="00706F04"/>
    <w:rsid w:val="0071279C"/>
    <w:rsid w:val="00713C7B"/>
    <w:rsid w:val="00713E11"/>
    <w:rsid w:val="00714904"/>
    <w:rsid w:val="00714C42"/>
    <w:rsid w:val="007151DC"/>
    <w:rsid w:val="00715759"/>
    <w:rsid w:val="00715B38"/>
    <w:rsid w:val="007169F5"/>
    <w:rsid w:val="00720933"/>
    <w:rsid w:val="007211A0"/>
    <w:rsid w:val="00721934"/>
    <w:rsid w:val="0072396F"/>
    <w:rsid w:val="00723DE9"/>
    <w:rsid w:val="007271AF"/>
    <w:rsid w:val="007273E6"/>
    <w:rsid w:val="007307EA"/>
    <w:rsid w:val="007311A9"/>
    <w:rsid w:val="00731931"/>
    <w:rsid w:val="007325DC"/>
    <w:rsid w:val="0073287C"/>
    <w:rsid w:val="0073611C"/>
    <w:rsid w:val="00736194"/>
    <w:rsid w:val="007403DD"/>
    <w:rsid w:val="00741651"/>
    <w:rsid w:val="00741F25"/>
    <w:rsid w:val="00742389"/>
    <w:rsid w:val="0074280B"/>
    <w:rsid w:val="00743A3E"/>
    <w:rsid w:val="00744EE0"/>
    <w:rsid w:val="00747156"/>
    <w:rsid w:val="00747533"/>
    <w:rsid w:val="00747C15"/>
    <w:rsid w:val="007503FE"/>
    <w:rsid w:val="00752A20"/>
    <w:rsid w:val="00755F48"/>
    <w:rsid w:val="007574A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0BD"/>
    <w:rsid w:val="007737C4"/>
    <w:rsid w:val="007752CC"/>
    <w:rsid w:val="00776766"/>
    <w:rsid w:val="00777073"/>
    <w:rsid w:val="00780F85"/>
    <w:rsid w:val="00780FCB"/>
    <w:rsid w:val="00781D17"/>
    <w:rsid w:val="007826A3"/>
    <w:rsid w:val="00782BD3"/>
    <w:rsid w:val="00783359"/>
    <w:rsid w:val="00783F35"/>
    <w:rsid w:val="0078424C"/>
    <w:rsid w:val="007846B9"/>
    <w:rsid w:val="00785A91"/>
    <w:rsid w:val="0078679F"/>
    <w:rsid w:val="00790EAD"/>
    <w:rsid w:val="00794B84"/>
    <w:rsid w:val="00794E61"/>
    <w:rsid w:val="007A14BB"/>
    <w:rsid w:val="007A17AE"/>
    <w:rsid w:val="007A23C7"/>
    <w:rsid w:val="007A54A9"/>
    <w:rsid w:val="007A5E50"/>
    <w:rsid w:val="007B0A5C"/>
    <w:rsid w:val="007B104A"/>
    <w:rsid w:val="007B3138"/>
    <w:rsid w:val="007B3740"/>
    <w:rsid w:val="007B4852"/>
    <w:rsid w:val="007B5569"/>
    <w:rsid w:val="007B557B"/>
    <w:rsid w:val="007B72E5"/>
    <w:rsid w:val="007B7CB6"/>
    <w:rsid w:val="007B7E11"/>
    <w:rsid w:val="007C0E8C"/>
    <w:rsid w:val="007C1667"/>
    <w:rsid w:val="007C685E"/>
    <w:rsid w:val="007C69BC"/>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28C6"/>
    <w:rsid w:val="007E3A23"/>
    <w:rsid w:val="007E3DA5"/>
    <w:rsid w:val="007E3EA6"/>
    <w:rsid w:val="007E4350"/>
    <w:rsid w:val="007E535E"/>
    <w:rsid w:val="007E561E"/>
    <w:rsid w:val="007E6666"/>
    <w:rsid w:val="007E726B"/>
    <w:rsid w:val="007E7E23"/>
    <w:rsid w:val="007F5D7C"/>
    <w:rsid w:val="007F701D"/>
    <w:rsid w:val="007F7982"/>
    <w:rsid w:val="00800008"/>
    <w:rsid w:val="0080065E"/>
    <w:rsid w:val="008016C3"/>
    <w:rsid w:val="00801BD2"/>
    <w:rsid w:val="00805C91"/>
    <w:rsid w:val="008067A3"/>
    <w:rsid w:val="00810848"/>
    <w:rsid w:val="0081285C"/>
    <w:rsid w:val="00812FA0"/>
    <w:rsid w:val="00813091"/>
    <w:rsid w:val="008137B1"/>
    <w:rsid w:val="0081467A"/>
    <w:rsid w:val="00815FD4"/>
    <w:rsid w:val="00820075"/>
    <w:rsid w:val="00822620"/>
    <w:rsid w:val="00822D21"/>
    <w:rsid w:val="00822E01"/>
    <w:rsid w:val="00823B75"/>
    <w:rsid w:val="0082443C"/>
    <w:rsid w:val="00824D8E"/>
    <w:rsid w:val="00824FDF"/>
    <w:rsid w:val="008265FE"/>
    <w:rsid w:val="00826CCE"/>
    <w:rsid w:val="00826D7F"/>
    <w:rsid w:val="008274B6"/>
    <w:rsid w:val="008300BA"/>
    <w:rsid w:val="00830707"/>
    <w:rsid w:val="00830B69"/>
    <w:rsid w:val="0083174A"/>
    <w:rsid w:val="00834B8A"/>
    <w:rsid w:val="008357C7"/>
    <w:rsid w:val="008366CB"/>
    <w:rsid w:val="00836A16"/>
    <w:rsid w:val="00836A6B"/>
    <w:rsid w:val="00840EA7"/>
    <w:rsid w:val="00846FF8"/>
    <w:rsid w:val="00847A42"/>
    <w:rsid w:val="00847CDD"/>
    <w:rsid w:val="008521DD"/>
    <w:rsid w:val="0085312F"/>
    <w:rsid w:val="008534A5"/>
    <w:rsid w:val="00853949"/>
    <w:rsid w:val="00854F34"/>
    <w:rsid w:val="00856CB6"/>
    <w:rsid w:val="00857363"/>
    <w:rsid w:val="00857C89"/>
    <w:rsid w:val="00860430"/>
    <w:rsid w:val="00862A08"/>
    <w:rsid w:val="0086446B"/>
    <w:rsid w:val="00865449"/>
    <w:rsid w:val="0086646A"/>
    <w:rsid w:val="00867141"/>
    <w:rsid w:val="0086719D"/>
    <w:rsid w:val="008673AA"/>
    <w:rsid w:val="008674AC"/>
    <w:rsid w:val="0087014D"/>
    <w:rsid w:val="008702F8"/>
    <w:rsid w:val="008705D6"/>
    <w:rsid w:val="00870CD0"/>
    <w:rsid w:val="00873E0E"/>
    <w:rsid w:val="0087447C"/>
    <w:rsid w:val="00877C91"/>
    <w:rsid w:val="008800F3"/>
    <w:rsid w:val="00881330"/>
    <w:rsid w:val="0088180D"/>
    <w:rsid w:val="00883F81"/>
    <w:rsid w:val="008842B7"/>
    <w:rsid w:val="0088440A"/>
    <w:rsid w:val="008869D5"/>
    <w:rsid w:val="00890B05"/>
    <w:rsid w:val="0089113B"/>
    <w:rsid w:val="00891B4E"/>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3EBB"/>
    <w:rsid w:val="008B50BA"/>
    <w:rsid w:val="008B5704"/>
    <w:rsid w:val="008B6E03"/>
    <w:rsid w:val="008B7CEE"/>
    <w:rsid w:val="008B7E6D"/>
    <w:rsid w:val="008C1A59"/>
    <w:rsid w:val="008C1D03"/>
    <w:rsid w:val="008C2012"/>
    <w:rsid w:val="008C2641"/>
    <w:rsid w:val="008C2CD3"/>
    <w:rsid w:val="008C53AA"/>
    <w:rsid w:val="008C5A4A"/>
    <w:rsid w:val="008C6894"/>
    <w:rsid w:val="008D1CEE"/>
    <w:rsid w:val="008D20E8"/>
    <w:rsid w:val="008D4F9D"/>
    <w:rsid w:val="008D56E2"/>
    <w:rsid w:val="008D57D4"/>
    <w:rsid w:val="008D64B0"/>
    <w:rsid w:val="008D6963"/>
    <w:rsid w:val="008D7B70"/>
    <w:rsid w:val="008E0193"/>
    <w:rsid w:val="008E3B35"/>
    <w:rsid w:val="008E3CAA"/>
    <w:rsid w:val="008E451A"/>
    <w:rsid w:val="008E4A9F"/>
    <w:rsid w:val="008E5549"/>
    <w:rsid w:val="008E5BE6"/>
    <w:rsid w:val="008E673A"/>
    <w:rsid w:val="008E7B04"/>
    <w:rsid w:val="008F117E"/>
    <w:rsid w:val="008F2260"/>
    <w:rsid w:val="008F247D"/>
    <w:rsid w:val="008F2879"/>
    <w:rsid w:val="008F2BB9"/>
    <w:rsid w:val="008F2D50"/>
    <w:rsid w:val="008F2FA9"/>
    <w:rsid w:val="008F301C"/>
    <w:rsid w:val="008F38E0"/>
    <w:rsid w:val="008F3A75"/>
    <w:rsid w:val="008F7925"/>
    <w:rsid w:val="009003CE"/>
    <w:rsid w:val="00900D57"/>
    <w:rsid w:val="009045E5"/>
    <w:rsid w:val="00904D51"/>
    <w:rsid w:val="00905E36"/>
    <w:rsid w:val="00906D77"/>
    <w:rsid w:val="00911CD5"/>
    <w:rsid w:val="00912426"/>
    <w:rsid w:val="00914B2C"/>
    <w:rsid w:val="00916653"/>
    <w:rsid w:val="00916B7E"/>
    <w:rsid w:val="00917096"/>
    <w:rsid w:val="009176B1"/>
    <w:rsid w:val="00917B63"/>
    <w:rsid w:val="0092001B"/>
    <w:rsid w:val="00920445"/>
    <w:rsid w:val="00921631"/>
    <w:rsid w:val="00921720"/>
    <w:rsid w:val="00921DCB"/>
    <w:rsid w:val="00922BA1"/>
    <w:rsid w:val="00924FD5"/>
    <w:rsid w:val="00925A59"/>
    <w:rsid w:val="00927253"/>
    <w:rsid w:val="00927663"/>
    <w:rsid w:val="009301FC"/>
    <w:rsid w:val="00930E73"/>
    <w:rsid w:val="009311AA"/>
    <w:rsid w:val="00932DE3"/>
    <w:rsid w:val="00933FDD"/>
    <w:rsid w:val="00935945"/>
    <w:rsid w:val="00940BD0"/>
    <w:rsid w:val="0094103E"/>
    <w:rsid w:val="009414AB"/>
    <w:rsid w:val="00943A32"/>
    <w:rsid w:val="009442B9"/>
    <w:rsid w:val="009451E3"/>
    <w:rsid w:val="009456B7"/>
    <w:rsid w:val="00945961"/>
    <w:rsid w:val="00945D10"/>
    <w:rsid w:val="00945EA2"/>
    <w:rsid w:val="009475B4"/>
    <w:rsid w:val="00947A2A"/>
    <w:rsid w:val="0095175C"/>
    <w:rsid w:val="0095285E"/>
    <w:rsid w:val="00952DFC"/>
    <w:rsid w:val="009530AA"/>
    <w:rsid w:val="00953821"/>
    <w:rsid w:val="009538EF"/>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87339"/>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20C9"/>
    <w:rsid w:val="009B3E6F"/>
    <w:rsid w:val="009B402F"/>
    <w:rsid w:val="009B4985"/>
    <w:rsid w:val="009B702B"/>
    <w:rsid w:val="009B7508"/>
    <w:rsid w:val="009B7574"/>
    <w:rsid w:val="009C0342"/>
    <w:rsid w:val="009C16B7"/>
    <w:rsid w:val="009C200E"/>
    <w:rsid w:val="009C2278"/>
    <w:rsid w:val="009C4014"/>
    <w:rsid w:val="009C439A"/>
    <w:rsid w:val="009C6FD8"/>
    <w:rsid w:val="009C711B"/>
    <w:rsid w:val="009C72C0"/>
    <w:rsid w:val="009D0D60"/>
    <w:rsid w:val="009D1421"/>
    <w:rsid w:val="009D1A1B"/>
    <w:rsid w:val="009D3506"/>
    <w:rsid w:val="009D5855"/>
    <w:rsid w:val="009D5B5A"/>
    <w:rsid w:val="009D6363"/>
    <w:rsid w:val="009D6753"/>
    <w:rsid w:val="009D6921"/>
    <w:rsid w:val="009D7C3D"/>
    <w:rsid w:val="009E1147"/>
    <w:rsid w:val="009E12B5"/>
    <w:rsid w:val="009E278E"/>
    <w:rsid w:val="009E34DC"/>
    <w:rsid w:val="009E44FB"/>
    <w:rsid w:val="009E5DCD"/>
    <w:rsid w:val="009F0D88"/>
    <w:rsid w:val="009F0EF7"/>
    <w:rsid w:val="009F1103"/>
    <w:rsid w:val="009F3A48"/>
    <w:rsid w:val="009F3A8E"/>
    <w:rsid w:val="009F5952"/>
    <w:rsid w:val="00A04460"/>
    <w:rsid w:val="00A05759"/>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1D99"/>
    <w:rsid w:val="00A228B6"/>
    <w:rsid w:val="00A22C80"/>
    <w:rsid w:val="00A22D50"/>
    <w:rsid w:val="00A23725"/>
    <w:rsid w:val="00A23DA7"/>
    <w:rsid w:val="00A255CF"/>
    <w:rsid w:val="00A26817"/>
    <w:rsid w:val="00A26843"/>
    <w:rsid w:val="00A30472"/>
    <w:rsid w:val="00A30882"/>
    <w:rsid w:val="00A31BA2"/>
    <w:rsid w:val="00A31F06"/>
    <w:rsid w:val="00A32E4E"/>
    <w:rsid w:val="00A33C52"/>
    <w:rsid w:val="00A33DA4"/>
    <w:rsid w:val="00A33F35"/>
    <w:rsid w:val="00A34652"/>
    <w:rsid w:val="00A35314"/>
    <w:rsid w:val="00A35AE2"/>
    <w:rsid w:val="00A36509"/>
    <w:rsid w:val="00A40E4E"/>
    <w:rsid w:val="00A41109"/>
    <w:rsid w:val="00A460CB"/>
    <w:rsid w:val="00A463D8"/>
    <w:rsid w:val="00A47696"/>
    <w:rsid w:val="00A505FC"/>
    <w:rsid w:val="00A50774"/>
    <w:rsid w:val="00A53094"/>
    <w:rsid w:val="00A53AF7"/>
    <w:rsid w:val="00A547CF"/>
    <w:rsid w:val="00A54C26"/>
    <w:rsid w:val="00A555B8"/>
    <w:rsid w:val="00A57973"/>
    <w:rsid w:val="00A61CB9"/>
    <w:rsid w:val="00A6540D"/>
    <w:rsid w:val="00A666B6"/>
    <w:rsid w:val="00A66BD1"/>
    <w:rsid w:val="00A67FCD"/>
    <w:rsid w:val="00A70E34"/>
    <w:rsid w:val="00A722BA"/>
    <w:rsid w:val="00A7242F"/>
    <w:rsid w:val="00A7288E"/>
    <w:rsid w:val="00A733A8"/>
    <w:rsid w:val="00A7473F"/>
    <w:rsid w:val="00A74C4C"/>
    <w:rsid w:val="00A7597D"/>
    <w:rsid w:val="00A75C59"/>
    <w:rsid w:val="00A76EAC"/>
    <w:rsid w:val="00A76EE6"/>
    <w:rsid w:val="00A77118"/>
    <w:rsid w:val="00A778BC"/>
    <w:rsid w:val="00A80A7D"/>
    <w:rsid w:val="00A82858"/>
    <w:rsid w:val="00A82E67"/>
    <w:rsid w:val="00A83249"/>
    <w:rsid w:val="00A838EF"/>
    <w:rsid w:val="00A840FA"/>
    <w:rsid w:val="00A8675F"/>
    <w:rsid w:val="00A87CAD"/>
    <w:rsid w:val="00A90EEE"/>
    <w:rsid w:val="00A9338C"/>
    <w:rsid w:val="00A973DB"/>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BFB"/>
    <w:rsid w:val="00AC7D29"/>
    <w:rsid w:val="00AD1F33"/>
    <w:rsid w:val="00AD21E5"/>
    <w:rsid w:val="00AD283D"/>
    <w:rsid w:val="00AD2B43"/>
    <w:rsid w:val="00AD2D74"/>
    <w:rsid w:val="00AD2F05"/>
    <w:rsid w:val="00AD411D"/>
    <w:rsid w:val="00AD4155"/>
    <w:rsid w:val="00AD5F92"/>
    <w:rsid w:val="00AE1D08"/>
    <w:rsid w:val="00AE273A"/>
    <w:rsid w:val="00AE2A96"/>
    <w:rsid w:val="00AE36A5"/>
    <w:rsid w:val="00AE6210"/>
    <w:rsid w:val="00AE62B7"/>
    <w:rsid w:val="00AE6303"/>
    <w:rsid w:val="00AE7715"/>
    <w:rsid w:val="00AE7EA0"/>
    <w:rsid w:val="00AF00AB"/>
    <w:rsid w:val="00AF00B6"/>
    <w:rsid w:val="00AF0866"/>
    <w:rsid w:val="00AF0C68"/>
    <w:rsid w:val="00AF2395"/>
    <w:rsid w:val="00AF2A0D"/>
    <w:rsid w:val="00AF2FE7"/>
    <w:rsid w:val="00AF4375"/>
    <w:rsid w:val="00AF738B"/>
    <w:rsid w:val="00AF780A"/>
    <w:rsid w:val="00AF7E0E"/>
    <w:rsid w:val="00B03768"/>
    <w:rsid w:val="00B04553"/>
    <w:rsid w:val="00B050F4"/>
    <w:rsid w:val="00B06D80"/>
    <w:rsid w:val="00B0737B"/>
    <w:rsid w:val="00B0768B"/>
    <w:rsid w:val="00B07F83"/>
    <w:rsid w:val="00B105B5"/>
    <w:rsid w:val="00B10C3A"/>
    <w:rsid w:val="00B11932"/>
    <w:rsid w:val="00B11D08"/>
    <w:rsid w:val="00B14D90"/>
    <w:rsid w:val="00B153D8"/>
    <w:rsid w:val="00B15432"/>
    <w:rsid w:val="00B16058"/>
    <w:rsid w:val="00B1714E"/>
    <w:rsid w:val="00B173C9"/>
    <w:rsid w:val="00B204D1"/>
    <w:rsid w:val="00B21DAD"/>
    <w:rsid w:val="00B25609"/>
    <w:rsid w:val="00B3009C"/>
    <w:rsid w:val="00B30EED"/>
    <w:rsid w:val="00B3258C"/>
    <w:rsid w:val="00B32F87"/>
    <w:rsid w:val="00B332ED"/>
    <w:rsid w:val="00B33428"/>
    <w:rsid w:val="00B340EB"/>
    <w:rsid w:val="00B34C63"/>
    <w:rsid w:val="00B352B6"/>
    <w:rsid w:val="00B36054"/>
    <w:rsid w:val="00B370BA"/>
    <w:rsid w:val="00B371D8"/>
    <w:rsid w:val="00B40A35"/>
    <w:rsid w:val="00B42F4D"/>
    <w:rsid w:val="00B43A35"/>
    <w:rsid w:val="00B441C1"/>
    <w:rsid w:val="00B46687"/>
    <w:rsid w:val="00B46EC7"/>
    <w:rsid w:val="00B47266"/>
    <w:rsid w:val="00B47CCB"/>
    <w:rsid w:val="00B50959"/>
    <w:rsid w:val="00B51D2D"/>
    <w:rsid w:val="00B5234B"/>
    <w:rsid w:val="00B611CA"/>
    <w:rsid w:val="00B615BD"/>
    <w:rsid w:val="00B62527"/>
    <w:rsid w:val="00B6583B"/>
    <w:rsid w:val="00B66208"/>
    <w:rsid w:val="00B666E4"/>
    <w:rsid w:val="00B70316"/>
    <w:rsid w:val="00B72CFC"/>
    <w:rsid w:val="00B7510C"/>
    <w:rsid w:val="00B75F54"/>
    <w:rsid w:val="00B76721"/>
    <w:rsid w:val="00B77950"/>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9C"/>
    <w:rsid w:val="00BA08A1"/>
    <w:rsid w:val="00BA0E44"/>
    <w:rsid w:val="00BA176D"/>
    <w:rsid w:val="00BA3B76"/>
    <w:rsid w:val="00BA48C6"/>
    <w:rsid w:val="00BA4D70"/>
    <w:rsid w:val="00BA5C49"/>
    <w:rsid w:val="00BA6250"/>
    <w:rsid w:val="00BB0848"/>
    <w:rsid w:val="00BB1893"/>
    <w:rsid w:val="00BB1947"/>
    <w:rsid w:val="00BB2368"/>
    <w:rsid w:val="00BB3986"/>
    <w:rsid w:val="00BB43D1"/>
    <w:rsid w:val="00BB5571"/>
    <w:rsid w:val="00BB6A69"/>
    <w:rsid w:val="00BB7263"/>
    <w:rsid w:val="00BB7A56"/>
    <w:rsid w:val="00BB7A5C"/>
    <w:rsid w:val="00BB7CCC"/>
    <w:rsid w:val="00BC018F"/>
    <w:rsid w:val="00BC061C"/>
    <w:rsid w:val="00BC0C77"/>
    <w:rsid w:val="00BC4CB6"/>
    <w:rsid w:val="00BC51A6"/>
    <w:rsid w:val="00BC760A"/>
    <w:rsid w:val="00BC7B61"/>
    <w:rsid w:val="00BC7C8D"/>
    <w:rsid w:val="00BD0EBE"/>
    <w:rsid w:val="00BD1596"/>
    <w:rsid w:val="00BD18FB"/>
    <w:rsid w:val="00BD1FEF"/>
    <w:rsid w:val="00BD56C4"/>
    <w:rsid w:val="00BD57A1"/>
    <w:rsid w:val="00BD5BC7"/>
    <w:rsid w:val="00BD69AF"/>
    <w:rsid w:val="00BD7DD3"/>
    <w:rsid w:val="00BE122D"/>
    <w:rsid w:val="00BE318E"/>
    <w:rsid w:val="00BE3D39"/>
    <w:rsid w:val="00BE779A"/>
    <w:rsid w:val="00BE7DF8"/>
    <w:rsid w:val="00BF0E95"/>
    <w:rsid w:val="00BF26EA"/>
    <w:rsid w:val="00BF2BDC"/>
    <w:rsid w:val="00BF2C82"/>
    <w:rsid w:val="00BF3127"/>
    <w:rsid w:val="00BF3DAE"/>
    <w:rsid w:val="00BF3F57"/>
    <w:rsid w:val="00BF5124"/>
    <w:rsid w:val="00BF5515"/>
    <w:rsid w:val="00BF5916"/>
    <w:rsid w:val="00BF5AC2"/>
    <w:rsid w:val="00BF6417"/>
    <w:rsid w:val="00BF7E71"/>
    <w:rsid w:val="00C002C2"/>
    <w:rsid w:val="00C01A25"/>
    <w:rsid w:val="00C04D41"/>
    <w:rsid w:val="00C04D58"/>
    <w:rsid w:val="00C0552D"/>
    <w:rsid w:val="00C06610"/>
    <w:rsid w:val="00C06FC1"/>
    <w:rsid w:val="00C07CC1"/>
    <w:rsid w:val="00C10CF9"/>
    <w:rsid w:val="00C10E51"/>
    <w:rsid w:val="00C11EE0"/>
    <w:rsid w:val="00C137C5"/>
    <w:rsid w:val="00C13CA0"/>
    <w:rsid w:val="00C14797"/>
    <w:rsid w:val="00C216B4"/>
    <w:rsid w:val="00C2487B"/>
    <w:rsid w:val="00C24AC9"/>
    <w:rsid w:val="00C25C47"/>
    <w:rsid w:val="00C25CDC"/>
    <w:rsid w:val="00C25D1F"/>
    <w:rsid w:val="00C25E97"/>
    <w:rsid w:val="00C2612C"/>
    <w:rsid w:val="00C26F48"/>
    <w:rsid w:val="00C27AC4"/>
    <w:rsid w:val="00C31BBE"/>
    <w:rsid w:val="00C3554B"/>
    <w:rsid w:val="00C403A1"/>
    <w:rsid w:val="00C40B63"/>
    <w:rsid w:val="00C40B7C"/>
    <w:rsid w:val="00C411B8"/>
    <w:rsid w:val="00C41C66"/>
    <w:rsid w:val="00C42B5F"/>
    <w:rsid w:val="00C4505C"/>
    <w:rsid w:val="00C46753"/>
    <w:rsid w:val="00C47627"/>
    <w:rsid w:val="00C50E27"/>
    <w:rsid w:val="00C51A46"/>
    <w:rsid w:val="00C53416"/>
    <w:rsid w:val="00C5369D"/>
    <w:rsid w:val="00C54B21"/>
    <w:rsid w:val="00C55C33"/>
    <w:rsid w:val="00C562AD"/>
    <w:rsid w:val="00C570D7"/>
    <w:rsid w:val="00C61466"/>
    <w:rsid w:val="00C621F2"/>
    <w:rsid w:val="00C63AED"/>
    <w:rsid w:val="00C65463"/>
    <w:rsid w:val="00C6695F"/>
    <w:rsid w:val="00C671C8"/>
    <w:rsid w:val="00C67577"/>
    <w:rsid w:val="00C70488"/>
    <w:rsid w:val="00C70622"/>
    <w:rsid w:val="00C711CE"/>
    <w:rsid w:val="00C71CAC"/>
    <w:rsid w:val="00C72015"/>
    <w:rsid w:val="00C7324E"/>
    <w:rsid w:val="00C73B22"/>
    <w:rsid w:val="00C753D5"/>
    <w:rsid w:val="00C755C3"/>
    <w:rsid w:val="00C75B5A"/>
    <w:rsid w:val="00C778B6"/>
    <w:rsid w:val="00C77F1E"/>
    <w:rsid w:val="00C8022D"/>
    <w:rsid w:val="00C82610"/>
    <w:rsid w:val="00C83B8F"/>
    <w:rsid w:val="00C83D0D"/>
    <w:rsid w:val="00C83EDE"/>
    <w:rsid w:val="00C8446D"/>
    <w:rsid w:val="00C844C8"/>
    <w:rsid w:val="00C84B03"/>
    <w:rsid w:val="00C84BC6"/>
    <w:rsid w:val="00C869E2"/>
    <w:rsid w:val="00C8723B"/>
    <w:rsid w:val="00C90FE4"/>
    <w:rsid w:val="00C91830"/>
    <w:rsid w:val="00C91A05"/>
    <w:rsid w:val="00C91B18"/>
    <w:rsid w:val="00C91BAD"/>
    <w:rsid w:val="00C91CE5"/>
    <w:rsid w:val="00C9367D"/>
    <w:rsid w:val="00C951F0"/>
    <w:rsid w:val="00C95D0F"/>
    <w:rsid w:val="00C96367"/>
    <w:rsid w:val="00C96A1D"/>
    <w:rsid w:val="00C96B27"/>
    <w:rsid w:val="00CA01C6"/>
    <w:rsid w:val="00CA064C"/>
    <w:rsid w:val="00CA0CFF"/>
    <w:rsid w:val="00CA155A"/>
    <w:rsid w:val="00CA1817"/>
    <w:rsid w:val="00CA221B"/>
    <w:rsid w:val="00CA2648"/>
    <w:rsid w:val="00CA3251"/>
    <w:rsid w:val="00CA6012"/>
    <w:rsid w:val="00CA61A9"/>
    <w:rsid w:val="00CA73B9"/>
    <w:rsid w:val="00CB06DF"/>
    <w:rsid w:val="00CB10E0"/>
    <w:rsid w:val="00CB2979"/>
    <w:rsid w:val="00CB2C89"/>
    <w:rsid w:val="00CB3551"/>
    <w:rsid w:val="00CB4265"/>
    <w:rsid w:val="00CB48FA"/>
    <w:rsid w:val="00CC0F01"/>
    <w:rsid w:val="00CC1340"/>
    <w:rsid w:val="00CC1E10"/>
    <w:rsid w:val="00CC5483"/>
    <w:rsid w:val="00CC5BCB"/>
    <w:rsid w:val="00CC7A35"/>
    <w:rsid w:val="00CD0982"/>
    <w:rsid w:val="00CD1CD7"/>
    <w:rsid w:val="00CD20CB"/>
    <w:rsid w:val="00CD2975"/>
    <w:rsid w:val="00CD3643"/>
    <w:rsid w:val="00CD3762"/>
    <w:rsid w:val="00CD6227"/>
    <w:rsid w:val="00CD6512"/>
    <w:rsid w:val="00CD7717"/>
    <w:rsid w:val="00CD7931"/>
    <w:rsid w:val="00CE05E0"/>
    <w:rsid w:val="00CE0960"/>
    <w:rsid w:val="00CE0CF7"/>
    <w:rsid w:val="00CE24C8"/>
    <w:rsid w:val="00CE5026"/>
    <w:rsid w:val="00CF0911"/>
    <w:rsid w:val="00CF0D45"/>
    <w:rsid w:val="00CF47ED"/>
    <w:rsid w:val="00CF572F"/>
    <w:rsid w:val="00CF617B"/>
    <w:rsid w:val="00CF6CBD"/>
    <w:rsid w:val="00CF7411"/>
    <w:rsid w:val="00D01057"/>
    <w:rsid w:val="00D01338"/>
    <w:rsid w:val="00D02409"/>
    <w:rsid w:val="00D03CDE"/>
    <w:rsid w:val="00D03EB0"/>
    <w:rsid w:val="00D03EB7"/>
    <w:rsid w:val="00D05346"/>
    <w:rsid w:val="00D06105"/>
    <w:rsid w:val="00D0623E"/>
    <w:rsid w:val="00D067C0"/>
    <w:rsid w:val="00D06B48"/>
    <w:rsid w:val="00D07495"/>
    <w:rsid w:val="00D07AA7"/>
    <w:rsid w:val="00D1167C"/>
    <w:rsid w:val="00D12013"/>
    <w:rsid w:val="00D12618"/>
    <w:rsid w:val="00D16047"/>
    <w:rsid w:val="00D16710"/>
    <w:rsid w:val="00D16E5F"/>
    <w:rsid w:val="00D17D13"/>
    <w:rsid w:val="00D17D8E"/>
    <w:rsid w:val="00D21F6B"/>
    <w:rsid w:val="00D22212"/>
    <w:rsid w:val="00D244CB"/>
    <w:rsid w:val="00D24726"/>
    <w:rsid w:val="00D24B9A"/>
    <w:rsid w:val="00D25488"/>
    <w:rsid w:val="00D25F0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3BD1"/>
    <w:rsid w:val="00D44057"/>
    <w:rsid w:val="00D441C9"/>
    <w:rsid w:val="00D4425F"/>
    <w:rsid w:val="00D4482B"/>
    <w:rsid w:val="00D47355"/>
    <w:rsid w:val="00D4769B"/>
    <w:rsid w:val="00D479B7"/>
    <w:rsid w:val="00D47FF5"/>
    <w:rsid w:val="00D50DEA"/>
    <w:rsid w:val="00D518AC"/>
    <w:rsid w:val="00D51BE9"/>
    <w:rsid w:val="00D51E45"/>
    <w:rsid w:val="00D52F88"/>
    <w:rsid w:val="00D53967"/>
    <w:rsid w:val="00D540A7"/>
    <w:rsid w:val="00D5511C"/>
    <w:rsid w:val="00D55C4F"/>
    <w:rsid w:val="00D5655A"/>
    <w:rsid w:val="00D57A61"/>
    <w:rsid w:val="00D6119F"/>
    <w:rsid w:val="00D614D9"/>
    <w:rsid w:val="00D619A4"/>
    <w:rsid w:val="00D62DC7"/>
    <w:rsid w:val="00D64DE1"/>
    <w:rsid w:val="00D66032"/>
    <w:rsid w:val="00D673EF"/>
    <w:rsid w:val="00D70413"/>
    <w:rsid w:val="00D71B6E"/>
    <w:rsid w:val="00D71EFE"/>
    <w:rsid w:val="00D748C2"/>
    <w:rsid w:val="00D75268"/>
    <w:rsid w:val="00D7530D"/>
    <w:rsid w:val="00D75EF7"/>
    <w:rsid w:val="00D763C1"/>
    <w:rsid w:val="00D76A05"/>
    <w:rsid w:val="00D76C50"/>
    <w:rsid w:val="00D777D9"/>
    <w:rsid w:val="00D77A53"/>
    <w:rsid w:val="00D804F0"/>
    <w:rsid w:val="00D82881"/>
    <w:rsid w:val="00D84688"/>
    <w:rsid w:val="00D846F3"/>
    <w:rsid w:val="00D86082"/>
    <w:rsid w:val="00D87076"/>
    <w:rsid w:val="00D90CD2"/>
    <w:rsid w:val="00D92D28"/>
    <w:rsid w:val="00D9522E"/>
    <w:rsid w:val="00D96E4C"/>
    <w:rsid w:val="00D9706D"/>
    <w:rsid w:val="00DA1774"/>
    <w:rsid w:val="00DA3947"/>
    <w:rsid w:val="00DA4E5D"/>
    <w:rsid w:val="00DA5D36"/>
    <w:rsid w:val="00DA60B5"/>
    <w:rsid w:val="00DA7599"/>
    <w:rsid w:val="00DA75AC"/>
    <w:rsid w:val="00DB0DCD"/>
    <w:rsid w:val="00DB1E58"/>
    <w:rsid w:val="00DB242D"/>
    <w:rsid w:val="00DB249A"/>
    <w:rsid w:val="00DB26CF"/>
    <w:rsid w:val="00DB3EB8"/>
    <w:rsid w:val="00DB5BF1"/>
    <w:rsid w:val="00DB726C"/>
    <w:rsid w:val="00DC08DF"/>
    <w:rsid w:val="00DC0D22"/>
    <w:rsid w:val="00DC0E15"/>
    <w:rsid w:val="00DC43B4"/>
    <w:rsid w:val="00DC43F1"/>
    <w:rsid w:val="00DC53FB"/>
    <w:rsid w:val="00DC6333"/>
    <w:rsid w:val="00DC6B61"/>
    <w:rsid w:val="00DC75B6"/>
    <w:rsid w:val="00DC7839"/>
    <w:rsid w:val="00DC7D97"/>
    <w:rsid w:val="00DC7ED7"/>
    <w:rsid w:val="00DD2A36"/>
    <w:rsid w:val="00DD3C82"/>
    <w:rsid w:val="00DD3D7E"/>
    <w:rsid w:val="00DD49EC"/>
    <w:rsid w:val="00DD62D6"/>
    <w:rsid w:val="00DD788B"/>
    <w:rsid w:val="00DE0133"/>
    <w:rsid w:val="00DE1023"/>
    <w:rsid w:val="00DE3B98"/>
    <w:rsid w:val="00DE4393"/>
    <w:rsid w:val="00DE4687"/>
    <w:rsid w:val="00DE50ED"/>
    <w:rsid w:val="00DE53AE"/>
    <w:rsid w:val="00DE571F"/>
    <w:rsid w:val="00DE572B"/>
    <w:rsid w:val="00DF0971"/>
    <w:rsid w:val="00DF09ED"/>
    <w:rsid w:val="00DF1F47"/>
    <w:rsid w:val="00DF291E"/>
    <w:rsid w:val="00DF55EF"/>
    <w:rsid w:val="00DF569C"/>
    <w:rsid w:val="00DF61F0"/>
    <w:rsid w:val="00DF73DB"/>
    <w:rsid w:val="00DF7667"/>
    <w:rsid w:val="00E032F1"/>
    <w:rsid w:val="00E046BE"/>
    <w:rsid w:val="00E0759D"/>
    <w:rsid w:val="00E145A1"/>
    <w:rsid w:val="00E14F08"/>
    <w:rsid w:val="00E15CD2"/>
    <w:rsid w:val="00E15ECB"/>
    <w:rsid w:val="00E16F4E"/>
    <w:rsid w:val="00E1780F"/>
    <w:rsid w:val="00E20992"/>
    <w:rsid w:val="00E228D7"/>
    <w:rsid w:val="00E22B1B"/>
    <w:rsid w:val="00E23C56"/>
    <w:rsid w:val="00E250A6"/>
    <w:rsid w:val="00E2621F"/>
    <w:rsid w:val="00E30A93"/>
    <w:rsid w:val="00E3160D"/>
    <w:rsid w:val="00E3252B"/>
    <w:rsid w:val="00E348E5"/>
    <w:rsid w:val="00E36E0C"/>
    <w:rsid w:val="00E40A6E"/>
    <w:rsid w:val="00E40CED"/>
    <w:rsid w:val="00E41881"/>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0E8"/>
    <w:rsid w:val="00E563C4"/>
    <w:rsid w:val="00E5640B"/>
    <w:rsid w:val="00E56EAB"/>
    <w:rsid w:val="00E6064D"/>
    <w:rsid w:val="00E61271"/>
    <w:rsid w:val="00E6264E"/>
    <w:rsid w:val="00E627C5"/>
    <w:rsid w:val="00E62A08"/>
    <w:rsid w:val="00E63E9E"/>
    <w:rsid w:val="00E648AA"/>
    <w:rsid w:val="00E65387"/>
    <w:rsid w:val="00E678A4"/>
    <w:rsid w:val="00E678F6"/>
    <w:rsid w:val="00E70B14"/>
    <w:rsid w:val="00E71161"/>
    <w:rsid w:val="00E71253"/>
    <w:rsid w:val="00E71485"/>
    <w:rsid w:val="00E726BB"/>
    <w:rsid w:val="00E73532"/>
    <w:rsid w:val="00E7451C"/>
    <w:rsid w:val="00E76457"/>
    <w:rsid w:val="00E814B2"/>
    <w:rsid w:val="00E818E2"/>
    <w:rsid w:val="00E82206"/>
    <w:rsid w:val="00E85856"/>
    <w:rsid w:val="00E863B7"/>
    <w:rsid w:val="00E91757"/>
    <w:rsid w:val="00E91B1E"/>
    <w:rsid w:val="00E9293C"/>
    <w:rsid w:val="00E94BBE"/>
    <w:rsid w:val="00EA0E97"/>
    <w:rsid w:val="00EA1182"/>
    <w:rsid w:val="00EA21B5"/>
    <w:rsid w:val="00EA33C1"/>
    <w:rsid w:val="00EA39E1"/>
    <w:rsid w:val="00EA3A46"/>
    <w:rsid w:val="00EA55C9"/>
    <w:rsid w:val="00EA58A7"/>
    <w:rsid w:val="00EA5EF1"/>
    <w:rsid w:val="00EA658D"/>
    <w:rsid w:val="00EA7499"/>
    <w:rsid w:val="00EB0621"/>
    <w:rsid w:val="00EB441B"/>
    <w:rsid w:val="00EB6940"/>
    <w:rsid w:val="00EB6BE6"/>
    <w:rsid w:val="00EC0587"/>
    <w:rsid w:val="00EC0798"/>
    <w:rsid w:val="00EC1198"/>
    <w:rsid w:val="00EC1318"/>
    <w:rsid w:val="00EC1520"/>
    <w:rsid w:val="00EC495E"/>
    <w:rsid w:val="00EC6189"/>
    <w:rsid w:val="00EC7D89"/>
    <w:rsid w:val="00EC7EEC"/>
    <w:rsid w:val="00ED181F"/>
    <w:rsid w:val="00ED1831"/>
    <w:rsid w:val="00ED23A0"/>
    <w:rsid w:val="00ED37EB"/>
    <w:rsid w:val="00ED391D"/>
    <w:rsid w:val="00ED3F3A"/>
    <w:rsid w:val="00ED50CF"/>
    <w:rsid w:val="00ED5374"/>
    <w:rsid w:val="00ED5994"/>
    <w:rsid w:val="00ED67BD"/>
    <w:rsid w:val="00EE0A9A"/>
    <w:rsid w:val="00EE18F7"/>
    <w:rsid w:val="00EE412A"/>
    <w:rsid w:val="00EE49C2"/>
    <w:rsid w:val="00EE6A77"/>
    <w:rsid w:val="00EE6E7E"/>
    <w:rsid w:val="00EE75FE"/>
    <w:rsid w:val="00EE7E62"/>
    <w:rsid w:val="00EF05F3"/>
    <w:rsid w:val="00EF4CC2"/>
    <w:rsid w:val="00EF5B76"/>
    <w:rsid w:val="00EF68C5"/>
    <w:rsid w:val="00F00440"/>
    <w:rsid w:val="00F00AF4"/>
    <w:rsid w:val="00F00B6C"/>
    <w:rsid w:val="00F01065"/>
    <w:rsid w:val="00F018D5"/>
    <w:rsid w:val="00F0198B"/>
    <w:rsid w:val="00F02293"/>
    <w:rsid w:val="00F0450F"/>
    <w:rsid w:val="00F07361"/>
    <w:rsid w:val="00F07DC1"/>
    <w:rsid w:val="00F10528"/>
    <w:rsid w:val="00F12615"/>
    <w:rsid w:val="00F14713"/>
    <w:rsid w:val="00F17B92"/>
    <w:rsid w:val="00F21E78"/>
    <w:rsid w:val="00F22AFA"/>
    <w:rsid w:val="00F2328D"/>
    <w:rsid w:val="00F241CD"/>
    <w:rsid w:val="00F24549"/>
    <w:rsid w:val="00F252B1"/>
    <w:rsid w:val="00F260ED"/>
    <w:rsid w:val="00F26F6A"/>
    <w:rsid w:val="00F27AC8"/>
    <w:rsid w:val="00F27F24"/>
    <w:rsid w:val="00F30F25"/>
    <w:rsid w:val="00F32AE4"/>
    <w:rsid w:val="00F3346F"/>
    <w:rsid w:val="00F34E4E"/>
    <w:rsid w:val="00F36C30"/>
    <w:rsid w:val="00F371EF"/>
    <w:rsid w:val="00F45733"/>
    <w:rsid w:val="00F45E9D"/>
    <w:rsid w:val="00F4758D"/>
    <w:rsid w:val="00F47DD1"/>
    <w:rsid w:val="00F51AE7"/>
    <w:rsid w:val="00F52BC4"/>
    <w:rsid w:val="00F54992"/>
    <w:rsid w:val="00F5549C"/>
    <w:rsid w:val="00F55A48"/>
    <w:rsid w:val="00F564C3"/>
    <w:rsid w:val="00F56C01"/>
    <w:rsid w:val="00F5739F"/>
    <w:rsid w:val="00F573A0"/>
    <w:rsid w:val="00F57B98"/>
    <w:rsid w:val="00F57DAD"/>
    <w:rsid w:val="00F614AA"/>
    <w:rsid w:val="00F61CA5"/>
    <w:rsid w:val="00F6355B"/>
    <w:rsid w:val="00F64AB8"/>
    <w:rsid w:val="00F64C56"/>
    <w:rsid w:val="00F66720"/>
    <w:rsid w:val="00F67F3D"/>
    <w:rsid w:val="00F70D10"/>
    <w:rsid w:val="00F720FA"/>
    <w:rsid w:val="00F721EC"/>
    <w:rsid w:val="00F72A70"/>
    <w:rsid w:val="00F73BBC"/>
    <w:rsid w:val="00F73BDF"/>
    <w:rsid w:val="00F73D3D"/>
    <w:rsid w:val="00F75296"/>
    <w:rsid w:val="00F757CD"/>
    <w:rsid w:val="00F76051"/>
    <w:rsid w:val="00F761A9"/>
    <w:rsid w:val="00F77170"/>
    <w:rsid w:val="00F77BCB"/>
    <w:rsid w:val="00F80881"/>
    <w:rsid w:val="00F84274"/>
    <w:rsid w:val="00F847EB"/>
    <w:rsid w:val="00F86A72"/>
    <w:rsid w:val="00F86D58"/>
    <w:rsid w:val="00F87577"/>
    <w:rsid w:val="00F8771F"/>
    <w:rsid w:val="00F878D7"/>
    <w:rsid w:val="00F901F7"/>
    <w:rsid w:val="00F91ADA"/>
    <w:rsid w:val="00F91D22"/>
    <w:rsid w:val="00F93B0B"/>
    <w:rsid w:val="00F94911"/>
    <w:rsid w:val="00F95DF4"/>
    <w:rsid w:val="00F975D5"/>
    <w:rsid w:val="00FA01DA"/>
    <w:rsid w:val="00FA1E7A"/>
    <w:rsid w:val="00FA56A8"/>
    <w:rsid w:val="00FA5D88"/>
    <w:rsid w:val="00FA61B0"/>
    <w:rsid w:val="00FA6D88"/>
    <w:rsid w:val="00FA7639"/>
    <w:rsid w:val="00FB0B2E"/>
    <w:rsid w:val="00FB2E73"/>
    <w:rsid w:val="00FB478D"/>
    <w:rsid w:val="00FB4D54"/>
    <w:rsid w:val="00FB7004"/>
    <w:rsid w:val="00FB7C50"/>
    <w:rsid w:val="00FB7E88"/>
    <w:rsid w:val="00FC338A"/>
    <w:rsid w:val="00FC3F44"/>
    <w:rsid w:val="00FC48D2"/>
    <w:rsid w:val="00FC610A"/>
    <w:rsid w:val="00FC6696"/>
    <w:rsid w:val="00FD08E9"/>
    <w:rsid w:val="00FD0CF2"/>
    <w:rsid w:val="00FD2251"/>
    <w:rsid w:val="00FD2A15"/>
    <w:rsid w:val="00FD4016"/>
    <w:rsid w:val="00FD4096"/>
    <w:rsid w:val="00FD53C2"/>
    <w:rsid w:val="00FD5D67"/>
    <w:rsid w:val="00FD6530"/>
    <w:rsid w:val="00FD6736"/>
    <w:rsid w:val="00FD67B7"/>
    <w:rsid w:val="00FD7D8C"/>
    <w:rsid w:val="00FE379A"/>
    <w:rsid w:val="00FE37BA"/>
    <w:rsid w:val="00FE601F"/>
    <w:rsid w:val="00FE606D"/>
    <w:rsid w:val="00FE79EC"/>
    <w:rsid w:val="00FF07B6"/>
    <w:rsid w:val="00FF0EED"/>
    <w:rsid w:val="00FF1F46"/>
    <w:rsid w:val="00FF384E"/>
    <w:rsid w:val="00FF3AD9"/>
    <w:rsid w:val="00FF3E07"/>
    <w:rsid w:val="00FF517C"/>
    <w:rsid w:val="00FF5992"/>
    <w:rsid w:val="00FF6527"/>
    <w:rsid w:val="00FF6767"/>
    <w:rsid w:val="00FF6E0F"/>
    <w:rsid w:val="00FF7BC0"/>
    <w:rsid w:val="00FF7CA1"/>
    <w:rsid w:val="00FF7F1A"/>
    <w:rsid w:val="00FF7F23"/>
    <w:rsid w:val="012AC492"/>
    <w:rsid w:val="016CC90D"/>
    <w:rsid w:val="01A66462"/>
    <w:rsid w:val="01FFCF3B"/>
    <w:rsid w:val="02F6AB36"/>
    <w:rsid w:val="03039789"/>
    <w:rsid w:val="032A3654"/>
    <w:rsid w:val="03746F8B"/>
    <w:rsid w:val="04C5AE95"/>
    <w:rsid w:val="04EF6344"/>
    <w:rsid w:val="04F3E6C4"/>
    <w:rsid w:val="056510EC"/>
    <w:rsid w:val="0578AA60"/>
    <w:rsid w:val="059E99C3"/>
    <w:rsid w:val="061DD516"/>
    <w:rsid w:val="06DA864D"/>
    <w:rsid w:val="06E9B95F"/>
    <w:rsid w:val="06F0C632"/>
    <w:rsid w:val="07216069"/>
    <w:rsid w:val="073244F4"/>
    <w:rsid w:val="07AB0C71"/>
    <w:rsid w:val="07E7280F"/>
    <w:rsid w:val="0889AD32"/>
    <w:rsid w:val="08B3C0C9"/>
    <w:rsid w:val="09AD009A"/>
    <w:rsid w:val="09C8A729"/>
    <w:rsid w:val="0A1CF4D7"/>
    <w:rsid w:val="0A551472"/>
    <w:rsid w:val="0A82F83F"/>
    <w:rsid w:val="0AD78BE1"/>
    <w:rsid w:val="0AEB6ACA"/>
    <w:rsid w:val="0B613D0B"/>
    <w:rsid w:val="0CA83BEE"/>
    <w:rsid w:val="0CE4D96E"/>
    <w:rsid w:val="0D29A623"/>
    <w:rsid w:val="0D8684E3"/>
    <w:rsid w:val="0D8C4A23"/>
    <w:rsid w:val="0E0D0A3D"/>
    <w:rsid w:val="0E421EB1"/>
    <w:rsid w:val="0E4E29C8"/>
    <w:rsid w:val="0E64CC66"/>
    <w:rsid w:val="0F134940"/>
    <w:rsid w:val="0F358C1D"/>
    <w:rsid w:val="0FABAD56"/>
    <w:rsid w:val="0FD91197"/>
    <w:rsid w:val="0FF9DA8E"/>
    <w:rsid w:val="1036A17C"/>
    <w:rsid w:val="10CF92C1"/>
    <w:rsid w:val="1154B733"/>
    <w:rsid w:val="11DEA189"/>
    <w:rsid w:val="121F81DE"/>
    <w:rsid w:val="129FB930"/>
    <w:rsid w:val="12AD032C"/>
    <w:rsid w:val="12E637D2"/>
    <w:rsid w:val="13D529AE"/>
    <w:rsid w:val="13E9B9B1"/>
    <w:rsid w:val="13EA1367"/>
    <w:rsid w:val="1451D6E7"/>
    <w:rsid w:val="14D9663F"/>
    <w:rsid w:val="14F92F31"/>
    <w:rsid w:val="15777CE3"/>
    <w:rsid w:val="16751906"/>
    <w:rsid w:val="16CACB77"/>
    <w:rsid w:val="16EB41F8"/>
    <w:rsid w:val="17015EE6"/>
    <w:rsid w:val="1718BAA4"/>
    <w:rsid w:val="1741684B"/>
    <w:rsid w:val="17D6E88A"/>
    <w:rsid w:val="17E1A55C"/>
    <w:rsid w:val="183E1E80"/>
    <w:rsid w:val="18C0A13F"/>
    <w:rsid w:val="19018F61"/>
    <w:rsid w:val="19260B3B"/>
    <w:rsid w:val="19A376AC"/>
    <w:rsid w:val="1A0533EE"/>
    <w:rsid w:val="1A665376"/>
    <w:rsid w:val="1AA3C071"/>
    <w:rsid w:val="1AC1DB9C"/>
    <w:rsid w:val="1AC2BDE1"/>
    <w:rsid w:val="1AD4B20E"/>
    <w:rsid w:val="1AEB6CBD"/>
    <w:rsid w:val="1AFE5F74"/>
    <w:rsid w:val="1B8AD12F"/>
    <w:rsid w:val="1BD24AF7"/>
    <w:rsid w:val="1BF87D31"/>
    <w:rsid w:val="1C5F80C2"/>
    <w:rsid w:val="1C791A12"/>
    <w:rsid w:val="1C87D496"/>
    <w:rsid w:val="1CC2966F"/>
    <w:rsid w:val="1CE78AD7"/>
    <w:rsid w:val="1CFF66CB"/>
    <w:rsid w:val="1D285A20"/>
    <w:rsid w:val="1D480FD7"/>
    <w:rsid w:val="1D858362"/>
    <w:rsid w:val="1E46C1D7"/>
    <w:rsid w:val="1E63880B"/>
    <w:rsid w:val="1EDADB08"/>
    <w:rsid w:val="1EFE895C"/>
    <w:rsid w:val="1F1DEAFE"/>
    <w:rsid w:val="1F449093"/>
    <w:rsid w:val="1F4EA360"/>
    <w:rsid w:val="1F827A1D"/>
    <w:rsid w:val="1FC9A04F"/>
    <w:rsid w:val="201879AC"/>
    <w:rsid w:val="2093D44B"/>
    <w:rsid w:val="2135988C"/>
    <w:rsid w:val="21AD38DE"/>
    <w:rsid w:val="21C2D1CA"/>
    <w:rsid w:val="2210FD9D"/>
    <w:rsid w:val="2284BD02"/>
    <w:rsid w:val="22A450B5"/>
    <w:rsid w:val="22F730F9"/>
    <w:rsid w:val="230E1368"/>
    <w:rsid w:val="23484FB2"/>
    <w:rsid w:val="23677B89"/>
    <w:rsid w:val="237CD518"/>
    <w:rsid w:val="23AB0C51"/>
    <w:rsid w:val="250FB989"/>
    <w:rsid w:val="2539CB63"/>
    <w:rsid w:val="25609C58"/>
    <w:rsid w:val="256A0D89"/>
    <w:rsid w:val="266C58B8"/>
    <w:rsid w:val="26875689"/>
    <w:rsid w:val="271A9B56"/>
    <w:rsid w:val="275E5FC0"/>
    <w:rsid w:val="28B5B72B"/>
    <w:rsid w:val="28CDF170"/>
    <w:rsid w:val="294B53CD"/>
    <w:rsid w:val="2A9C1F76"/>
    <w:rsid w:val="2AC5B60E"/>
    <w:rsid w:val="2B0B9E92"/>
    <w:rsid w:val="2B0FA430"/>
    <w:rsid w:val="2BF01EEA"/>
    <w:rsid w:val="2C73FEBA"/>
    <w:rsid w:val="2CCCE497"/>
    <w:rsid w:val="2CD5E55A"/>
    <w:rsid w:val="2CE4CA0D"/>
    <w:rsid w:val="2DCBD09E"/>
    <w:rsid w:val="2EBBED39"/>
    <w:rsid w:val="2EC8FB86"/>
    <w:rsid w:val="2F354669"/>
    <w:rsid w:val="2F7621D5"/>
    <w:rsid w:val="2FA53E5F"/>
    <w:rsid w:val="2FD501AA"/>
    <w:rsid w:val="30364824"/>
    <w:rsid w:val="3049CE1E"/>
    <w:rsid w:val="30846526"/>
    <w:rsid w:val="311A1215"/>
    <w:rsid w:val="315804B8"/>
    <w:rsid w:val="319AC225"/>
    <w:rsid w:val="3329BA7D"/>
    <w:rsid w:val="33865192"/>
    <w:rsid w:val="33F5652D"/>
    <w:rsid w:val="35652ED3"/>
    <w:rsid w:val="356D1472"/>
    <w:rsid w:val="357A091F"/>
    <w:rsid w:val="35B89552"/>
    <w:rsid w:val="35FFCC05"/>
    <w:rsid w:val="362603F8"/>
    <w:rsid w:val="365DF9CA"/>
    <w:rsid w:val="36E7703A"/>
    <w:rsid w:val="377C7C48"/>
    <w:rsid w:val="38C954BC"/>
    <w:rsid w:val="38E5CE16"/>
    <w:rsid w:val="390B9A30"/>
    <w:rsid w:val="395AE9D7"/>
    <w:rsid w:val="3973F39D"/>
    <w:rsid w:val="398C4983"/>
    <w:rsid w:val="39C6CF2C"/>
    <w:rsid w:val="39E075CD"/>
    <w:rsid w:val="3A29D5BD"/>
    <w:rsid w:val="3B778624"/>
    <w:rsid w:val="3B79613C"/>
    <w:rsid w:val="3C4E0E91"/>
    <w:rsid w:val="3CA0243B"/>
    <w:rsid w:val="3CFC1520"/>
    <w:rsid w:val="3D226624"/>
    <w:rsid w:val="3D34BF25"/>
    <w:rsid w:val="3DA28BC1"/>
    <w:rsid w:val="3DC82D08"/>
    <w:rsid w:val="3E0A9604"/>
    <w:rsid w:val="3E83E392"/>
    <w:rsid w:val="3EA057A7"/>
    <w:rsid w:val="3EE413DB"/>
    <w:rsid w:val="3F41519E"/>
    <w:rsid w:val="3F522D50"/>
    <w:rsid w:val="3F746760"/>
    <w:rsid w:val="3FA8D5EA"/>
    <w:rsid w:val="3FB2552D"/>
    <w:rsid w:val="4182C3D4"/>
    <w:rsid w:val="418C5914"/>
    <w:rsid w:val="41BB4965"/>
    <w:rsid w:val="42B57D05"/>
    <w:rsid w:val="4357B13E"/>
    <w:rsid w:val="43CCFB5B"/>
    <w:rsid w:val="447E2897"/>
    <w:rsid w:val="44808617"/>
    <w:rsid w:val="44A3096B"/>
    <w:rsid w:val="44E342E7"/>
    <w:rsid w:val="454E141B"/>
    <w:rsid w:val="4570A350"/>
    <w:rsid w:val="458D2575"/>
    <w:rsid w:val="459E2943"/>
    <w:rsid w:val="45D415F1"/>
    <w:rsid w:val="45E62F44"/>
    <w:rsid w:val="47051BBC"/>
    <w:rsid w:val="4744FC35"/>
    <w:rsid w:val="477D8CF6"/>
    <w:rsid w:val="47938692"/>
    <w:rsid w:val="47CCEE63"/>
    <w:rsid w:val="47EFBEF1"/>
    <w:rsid w:val="496EDBD5"/>
    <w:rsid w:val="49BD093C"/>
    <w:rsid w:val="4A1F3980"/>
    <w:rsid w:val="4AA04DF8"/>
    <w:rsid w:val="4ACFB9CA"/>
    <w:rsid w:val="4AE7B337"/>
    <w:rsid w:val="4B58B0F8"/>
    <w:rsid w:val="4B5E75A1"/>
    <w:rsid w:val="4BAC0E80"/>
    <w:rsid w:val="4BE20ECC"/>
    <w:rsid w:val="4BEF6531"/>
    <w:rsid w:val="4CA2AF2D"/>
    <w:rsid w:val="4CBE358B"/>
    <w:rsid w:val="4CE7195C"/>
    <w:rsid w:val="4D115F59"/>
    <w:rsid w:val="4D2E7933"/>
    <w:rsid w:val="4DEBE979"/>
    <w:rsid w:val="4DFF4E16"/>
    <w:rsid w:val="4EBD0C64"/>
    <w:rsid w:val="4EDF8197"/>
    <w:rsid w:val="4FDA0E33"/>
    <w:rsid w:val="5063DBA2"/>
    <w:rsid w:val="50C5AEAC"/>
    <w:rsid w:val="51062639"/>
    <w:rsid w:val="5110DEAA"/>
    <w:rsid w:val="516A3B2D"/>
    <w:rsid w:val="51EE7073"/>
    <w:rsid w:val="5226980F"/>
    <w:rsid w:val="52492986"/>
    <w:rsid w:val="525A4A72"/>
    <w:rsid w:val="52A131A8"/>
    <w:rsid w:val="52ACAF0B"/>
    <w:rsid w:val="52C52F8D"/>
    <w:rsid w:val="537193AE"/>
    <w:rsid w:val="53A0E5D9"/>
    <w:rsid w:val="53DD1068"/>
    <w:rsid w:val="540CFAF9"/>
    <w:rsid w:val="548AF641"/>
    <w:rsid w:val="54E17682"/>
    <w:rsid w:val="551DE92C"/>
    <w:rsid w:val="565CDA67"/>
    <w:rsid w:val="56726131"/>
    <w:rsid w:val="5673C19D"/>
    <w:rsid w:val="56839699"/>
    <w:rsid w:val="56F81581"/>
    <w:rsid w:val="57CDFB40"/>
    <w:rsid w:val="57D3ABE2"/>
    <w:rsid w:val="584C3815"/>
    <w:rsid w:val="5881DF5C"/>
    <w:rsid w:val="58B1A705"/>
    <w:rsid w:val="58B2B586"/>
    <w:rsid w:val="58FE14E2"/>
    <w:rsid w:val="5977EA2D"/>
    <w:rsid w:val="5AC149FA"/>
    <w:rsid w:val="5AF4AE63"/>
    <w:rsid w:val="5B37B3FF"/>
    <w:rsid w:val="5B68231F"/>
    <w:rsid w:val="5BE87D7E"/>
    <w:rsid w:val="5C3B8816"/>
    <w:rsid w:val="5C8B1B11"/>
    <w:rsid w:val="5CD40544"/>
    <w:rsid w:val="5D219B4A"/>
    <w:rsid w:val="5DAA5AF5"/>
    <w:rsid w:val="5EE9D575"/>
    <w:rsid w:val="5F3930BB"/>
    <w:rsid w:val="602BEE18"/>
    <w:rsid w:val="60841060"/>
    <w:rsid w:val="60CB44E1"/>
    <w:rsid w:val="612F5735"/>
    <w:rsid w:val="61A94E16"/>
    <w:rsid w:val="61B9847E"/>
    <w:rsid w:val="61CABFE8"/>
    <w:rsid w:val="61E41265"/>
    <w:rsid w:val="626F61A0"/>
    <w:rsid w:val="6274F04B"/>
    <w:rsid w:val="6298CD3F"/>
    <w:rsid w:val="62B528DF"/>
    <w:rsid w:val="63232BC3"/>
    <w:rsid w:val="634BC2AE"/>
    <w:rsid w:val="636F20AE"/>
    <w:rsid w:val="63B4281A"/>
    <w:rsid w:val="649F8E48"/>
    <w:rsid w:val="64E65637"/>
    <w:rsid w:val="6561BF7A"/>
    <w:rsid w:val="65929A4F"/>
    <w:rsid w:val="65DBC13C"/>
    <w:rsid w:val="66005A71"/>
    <w:rsid w:val="664AC2D8"/>
    <w:rsid w:val="6664C58F"/>
    <w:rsid w:val="66720E32"/>
    <w:rsid w:val="681510E0"/>
    <w:rsid w:val="68451259"/>
    <w:rsid w:val="68EC117D"/>
    <w:rsid w:val="692544FD"/>
    <w:rsid w:val="69AB1C39"/>
    <w:rsid w:val="69C4D8E0"/>
    <w:rsid w:val="6A200557"/>
    <w:rsid w:val="6A24CB5F"/>
    <w:rsid w:val="6A614B28"/>
    <w:rsid w:val="6AE3CF03"/>
    <w:rsid w:val="6B691635"/>
    <w:rsid w:val="6D0379AE"/>
    <w:rsid w:val="6DF92153"/>
    <w:rsid w:val="6E1564A6"/>
    <w:rsid w:val="6E2B1E1D"/>
    <w:rsid w:val="6E6AD647"/>
    <w:rsid w:val="6EAA69C6"/>
    <w:rsid w:val="6EB250F9"/>
    <w:rsid w:val="6F01FE48"/>
    <w:rsid w:val="70A57652"/>
    <w:rsid w:val="70B55E34"/>
    <w:rsid w:val="70D4D576"/>
    <w:rsid w:val="70FA8F98"/>
    <w:rsid w:val="721D8017"/>
    <w:rsid w:val="72831157"/>
    <w:rsid w:val="7292057C"/>
    <w:rsid w:val="72F15EA9"/>
    <w:rsid w:val="7308D33E"/>
    <w:rsid w:val="734D5916"/>
    <w:rsid w:val="73B2BA2B"/>
    <w:rsid w:val="73CB9D9F"/>
    <w:rsid w:val="73D31F93"/>
    <w:rsid w:val="73D584D4"/>
    <w:rsid w:val="73FB612A"/>
    <w:rsid w:val="74A919DE"/>
    <w:rsid w:val="74EDD840"/>
    <w:rsid w:val="75C25030"/>
    <w:rsid w:val="75EAD640"/>
    <w:rsid w:val="75FFE434"/>
    <w:rsid w:val="7623E623"/>
    <w:rsid w:val="76FCAA49"/>
    <w:rsid w:val="7744F0C6"/>
    <w:rsid w:val="7780BCBF"/>
    <w:rsid w:val="77B9308F"/>
    <w:rsid w:val="77D736D0"/>
    <w:rsid w:val="7946A3E0"/>
    <w:rsid w:val="79A86543"/>
    <w:rsid w:val="7B969D86"/>
    <w:rsid w:val="7BF4A8A6"/>
    <w:rsid w:val="7C332AD0"/>
    <w:rsid w:val="7C902223"/>
    <w:rsid w:val="7CACB811"/>
    <w:rsid w:val="7CC06303"/>
    <w:rsid w:val="7D285C40"/>
    <w:rsid w:val="7DDA6BC7"/>
    <w:rsid w:val="7F0F781C"/>
    <w:rsid w:val="7F4ED3BB"/>
    <w:rsid w:val="7FD792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F8C24C"/>
  <w15:docId w15:val="{D78377DF-4EB8-40A4-AC88-7E69F63F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
    <w:name w:val="heading 1"/>
    <w:aliases w:val="TSB Headings"/>
    <w:basedOn w:val="ListParagraph"/>
    <w:next w:val="Normal"/>
    <w:link w:val="Heading1Char"/>
    <w:autoRedefine/>
    <w:uiPriority w:val="9"/>
    <w:qFormat/>
    <w:rsid w:val="00921720"/>
    <w:pPr>
      <w:numPr>
        <w:numId w:val="41"/>
      </w:numPr>
      <w:spacing w:before="200"/>
      <w:contextualSpacing w:val="0"/>
      <w:jc w:val="both"/>
      <w:outlineLvl w:val="0"/>
    </w:pPr>
    <w:rPr>
      <w:rFonts w:asciiTheme="majorHAnsi" w:hAnsiTheme="majorHAnsi" w:cstheme="majorHAnsi"/>
      <w:b/>
      <w:sz w:val="28"/>
      <w:szCs w:val="32"/>
      <w:lang w:val="en-US"/>
    </w:rPr>
  </w:style>
  <w:style w:type="paragraph" w:styleId="Heading2">
    <w:name w:val="heading 2"/>
    <w:basedOn w:val="Normal"/>
    <w:next w:val="Normal"/>
    <w:link w:val="Heading2Char"/>
    <w:uiPriority w:val="9"/>
    <w:unhideWhenUsed/>
    <w:qFormat/>
    <w:rsid w:val="000567E2"/>
    <w:pPr>
      <w:numPr>
        <w:ilvl w:val="1"/>
        <w:numId w:val="41"/>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41"/>
      </w:numPr>
      <w:spacing w:before="200"/>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unhideWhenUsed/>
    <w:qFormat/>
    <w:rsid w:val="008C2CD3"/>
    <w:pPr>
      <w:keepNext/>
      <w:keepLines/>
      <w:numPr>
        <w:ilvl w:val="3"/>
        <w:numId w:val="41"/>
      </w:numPr>
      <w:spacing w:before="200"/>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unhideWhenUsed/>
    <w:qFormat/>
    <w:rsid w:val="008C2CD3"/>
    <w:pPr>
      <w:keepNext/>
      <w:keepLines/>
      <w:numPr>
        <w:ilvl w:val="4"/>
        <w:numId w:val="41"/>
      </w:numPr>
      <w:spacing w:before="200"/>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41"/>
      </w:numPr>
      <w:spacing w:before="200"/>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4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4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4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
    <w:uiPriority w:val="9"/>
    <w:rsid w:val="00921720"/>
    <w:rPr>
      <w:rFonts w:asciiTheme="majorHAnsi" w:hAnsiTheme="majorHAnsi" w:cstheme="majorHAnsi"/>
      <w:b/>
      <w:sz w:val="28"/>
      <w:szCs w:val="32"/>
      <w:lang w:val="en-US"/>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42"/>
      </w:numPr>
    </w:pPr>
  </w:style>
  <w:style w:type="paragraph" w:customStyle="1" w:styleId="TSB-Level1Numbers">
    <w:name w:val="TSB - Level 1 Numbers"/>
    <w:basedOn w:val="Heading1"/>
    <w:link w:val="TSB-Level1NumbersChar"/>
    <w:qFormat/>
    <w:rsid w:val="007D26DA"/>
    <w:pPr>
      <w:numPr>
        <w:numId w:val="0"/>
      </w:numPr>
      <w:ind w:left="1480" w:hanging="482"/>
    </w:pPr>
    <w:rPr>
      <w:rFonts w:cstheme="minorHAnsi"/>
      <w:b w:val="0"/>
      <w:sz w:val="22"/>
    </w:rPr>
  </w:style>
  <w:style w:type="paragraph" w:customStyle="1" w:styleId="heading10">
    <w:name w:val="heading 10"/>
    <w:basedOn w:val="Normal"/>
    <w:next w:val="Normal"/>
    <w:rsid w:val="002255EF"/>
    <w:pPr>
      <w:numPr>
        <w:numId w:val="43"/>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54F72" w:themeColor="followedHyperlink"/>
      <w:u w:val="single"/>
    </w:rPr>
  </w:style>
  <w:style w:type="paragraph" w:customStyle="1" w:styleId="TSB-PolicyBullets">
    <w:name w:val="TSB - Policy Bullets"/>
    <w:basedOn w:val="ListParagraph"/>
    <w:link w:val="TSB-PolicyBulletsChar"/>
    <w:autoRedefine/>
    <w:qFormat/>
    <w:rsid w:val="00894E04"/>
    <w:pPr>
      <w:numPr>
        <w:numId w:val="44"/>
      </w:numPr>
      <w:tabs>
        <w:tab w:val="left" w:pos="3686"/>
      </w:tabs>
      <w:spacing w:after="120"/>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lang w:val="en-US"/>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lang w:val="en-US"/>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45"/>
      </w:numPr>
      <w:spacing w:after="0"/>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lang w:val="en-US"/>
    </w:rPr>
  </w:style>
  <w:style w:type="character"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Default">
    <w:name w:val="Default"/>
    <w:rsid w:val="004A3173"/>
    <w:pPr>
      <w:autoSpaceDE w:val="0"/>
      <w:autoSpaceDN w:val="0"/>
      <w:adjustRightInd w:val="0"/>
      <w:spacing w:before="120" w:after="0" w:line="240" w:lineRule="auto"/>
      <w:ind w:left="1298" w:hanging="578"/>
      <w:jc w:val="both"/>
    </w:pPr>
    <w:rPr>
      <w:rFonts w:ascii="Arial" w:hAnsi="Arial" w:cs="Arial"/>
      <w:color w:val="000000"/>
      <w:sz w:val="24"/>
      <w:szCs w:val="24"/>
    </w:rPr>
  </w:style>
  <w:style w:type="paragraph" w:styleId="TOCHeading">
    <w:name w:val="TOC Heading"/>
    <w:basedOn w:val="Heading1"/>
    <w:next w:val="Normal"/>
    <w:uiPriority w:val="39"/>
    <w:unhideWhenUsed/>
    <w:qFormat/>
    <w:rsid w:val="00026901"/>
    <w:pPr>
      <w:keepNext/>
      <w:keepLines/>
      <w:numPr>
        <w:numId w:val="0"/>
      </w:numPr>
      <w:spacing w:before="240" w:after="0" w:line="259" w:lineRule="auto"/>
      <w:jc w:val="left"/>
      <w:outlineLvl w:val="9"/>
    </w:pPr>
    <w:rPr>
      <w:rFonts w:eastAsiaTheme="majorEastAsia" w:cstheme="majorBidi"/>
      <w:b w:val="0"/>
      <w:color w:val="848484" w:themeColor="accent1" w:themeShade="BF"/>
      <w:sz w:val="32"/>
      <w:lang w:eastAsia="en-GB"/>
    </w:rPr>
  </w:style>
  <w:style w:type="paragraph" w:styleId="TOC1">
    <w:name w:val="toc 1"/>
    <w:basedOn w:val="Normal"/>
    <w:next w:val="Normal"/>
    <w:autoRedefine/>
    <w:uiPriority w:val="39"/>
    <w:unhideWhenUsed/>
    <w:rsid w:val="00026901"/>
    <w:pPr>
      <w:spacing w:after="100"/>
    </w:pPr>
  </w:style>
  <w:style w:type="paragraph" w:styleId="TOC3">
    <w:name w:val="toc 3"/>
    <w:basedOn w:val="Normal"/>
    <w:next w:val="Normal"/>
    <w:autoRedefine/>
    <w:uiPriority w:val="39"/>
    <w:unhideWhenUsed/>
    <w:rsid w:val="00026901"/>
    <w:pPr>
      <w:spacing w:after="100"/>
      <w:ind w:left="440"/>
    </w:pPr>
  </w:style>
  <w:style w:type="paragraph" w:styleId="TOC2">
    <w:name w:val="toc 2"/>
    <w:basedOn w:val="Normal"/>
    <w:next w:val="Normal"/>
    <w:autoRedefine/>
    <w:uiPriority w:val="39"/>
    <w:unhideWhenUsed/>
    <w:rsid w:val="00026901"/>
    <w:pPr>
      <w:spacing w:after="100"/>
      <w:ind w:left="220"/>
    </w:pPr>
  </w:style>
  <w:style w:type="character" w:styleId="Emphasis">
    <w:name w:val="Emphasis"/>
    <w:basedOn w:val="DefaultParagraphFont"/>
    <w:uiPriority w:val="20"/>
    <w:qFormat/>
    <w:rsid w:val="00A33D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445632">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49641375">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668437396">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v.uk/guidance/meeting-digital-and-technology-standards-in-schools-and-colleges/filtering-and-monitoring-standards-for-schools-and-colleges"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mthompson@dovecoteschool.co.uk" TargetMode="External"/><Relationship Id="rId2" Type="http://schemas.openxmlformats.org/officeDocument/2006/relationships/customXml" Target="../customXml/item2.xml"/><Relationship Id="rId16" Type="http://schemas.openxmlformats.org/officeDocument/2006/relationships/hyperlink" Target="mailto:NGage@dovecoteschool.co.uk"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mailto:Juliejackson@dovecoteschool.co.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uk/government/publications/dbs-workforce-guid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Rebrand colours">
      <a:dk1>
        <a:srgbClr val="000000"/>
      </a:dk1>
      <a:lt1>
        <a:srgbClr val="FFFFFF"/>
      </a:lt1>
      <a:dk2>
        <a:srgbClr val="000000"/>
      </a:dk2>
      <a:lt2>
        <a:srgbClr val="ECECEC"/>
      </a:lt2>
      <a:accent1>
        <a:srgbClr val="B1B1B1"/>
      </a:accent1>
      <a:accent2>
        <a:srgbClr val="041E42"/>
      </a:accent2>
      <a:accent3>
        <a:srgbClr val="041E42"/>
      </a:accent3>
      <a:accent4>
        <a:srgbClr val="47D7AC"/>
      </a:accent4>
      <a:accent5>
        <a:srgbClr val="FF6900"/>
      </a:accent5>
      <a:accent6>
        <a:srgbClr val="000000"/>
      </a:accent6>
      <a:hlink>
        <a:srgbClr val="0563C1"/>
      </a:hlink>
      <a:folHlink>
        <a:srgbClr val="954F72"/>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F2960F5793BC74DBD841C7DA9E4A7DC" ma:contentTypeVersion="28" ma:contentTypeDescription="Create a new document." ma:contentTypeScope="" ma:versionID="79ae10cc4480f32aa54334a8a6ad04c9">
  <xsd:schema xmlns:xsd="http://www.w3.org/2001/XMLSchema" xmlns:xs="http://www.w3.org/2001/XMLSchema" xmlns:p="http://schemas.microsoft.com/office/2006/metadata/properties" xmlns:ns2="919e28db-9a8b-406e-bbd7-95baecff3c22" xmlns:ns3="9fa534d1-6afc-4a4d-b0fc-28d629af1de7" targetNamespace="http://schemas.microsoft.com/office/2006/metadata/properties" ma:root="true" ma:fieldsID="6f47e5a3bbb16bb9d364505555667442" ns2:_="" ns3:_="">
    <xsd:import namespace="919e28db-9a8b-406e-bbd7-95baecff3c22"/>
    <xsd:import namespace="9fa534d1-6afc-4a4d-b0fc-28d629af1d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OSTUPTODATEECHP" minOccurs="0"/>
                <xsd:element ref="ns2:MediaServiceObjectDetectorVersions" minOccurs="0"/>
                <xsd:element ref="ns2:MediaServiceSearchProperties" minOccurs="0"/>
                <xsd:element ref="ns2:Date" minOccurs="0"/>
                <xsd:element ref="ns2:MediaServiceBillingMetadata" minOccurs="0"/>
                <xsd:element ref="ns2:Emotions_x002f_Happy" minOccurs="0"/>
                <xsd:element ref="ns2: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28db-9a8b-406e-bbd7-95baecff3c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7aeab7-aad2-4885-a28f-e59c76f1360b" ma:termSetId="09814cd3-568e-fe90-9814-8d621ff8fb84" ma:anchorId="fba54fb3-c3e1-fe81-a776-ca4b69148c4d" ma:open="true" ma:isKeyword="false">
      <xsd:complexType>
        <xsd:sequence>
          <xsd:element ref="pc:Terms" minOccurs="0" maxOccurs="1"/>
        </xsd:sequence>
      </xsd:complexType>
    </xsd:element>
    <xsd:element name="MOSTUPTODATEECHP" ma:index="23" nillable="true" ma:displayName="MOST UP TO DATE ECHP" ma:default="1" ma:format="Dropdown" ma:internalName="MOSTUPTODATEECHP">
      <xsd:simpleType>
        <xsd:restriction base="dms:Boolea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ate" ma:index="26" nillable="true" ma:displayName="Date" ma:format="DateOnly" ma:internalName="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Emotions_x002f_Happy" ma:index="28" nillable="true" ma:displayName="Emotions / Happy " ma:format="Dropdown" ma:internalName="Emotions_x002f_Happy">
      <xsd:simpleType>
        <xsd:restriction base="dms:Text">
          <xsd:maxLength value="255"/>
        </xsd:restriction>
      </xsd:simpleType>
    </xsd:element>
    <xsd:element name="Time" ma:index="29" nillable="true" ma:displayName="Time" ma:format="DateTime" ma:internalNam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fa534d1-6afc-4a4d-b0fc-28d629af1de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00b17d-2c33-49b3-9650-25e88ea2f3a2}" ma:internalName="TaxCatchAll" ma:showField="CatchAllData" ma:web="9fa534d1-6afc-4a4d-b0fc-28d629af1d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fa534d1-6afc-4a4d-b0fc-28d629af1de7" xsi:nil="true"/>
    <lcf76f155ced4ddcb4097134ff3c332f xmlns="919e28db-9a8b-406e-bbd7-95baecff3c22">
      <Terms xmlns="http://schemas.microsoft.com/office/infopath/2007/PartnerControls"/>
    </lcf76f155ced4ddcb4097134ff3c332f>
    <SharedWithUsers xmlns="9fa534d1-6afc-4a4d-b0fc-28d629af1de7">
      <UserInfo>
        <DisplayName>Jason Goddard</DisplayName>
        <AccountId>12</AccountId>
        <AccountType/>
      </UserInfo>
      <UserInfo>
        <DisplayName>Sam Andrews</DisplayName>
        <AccountId>27</AccountId>
        <AccountType/>
      </UserInfo>
    </SharedWithUsers>
    <MOSTUPTODATEECHP xmlns="919e28db-9a8b-406e-bbd7-95baecff3c22">true</MOSTUPTODATEECHP>
    <Date xmlns="919e28db-9a8b-406e-bbd7-95baecff3c22" xsi:nil="true"/>
    <Emotions_x002f_Happy xmlns="919e28db-9a8b-406e-bbd7-95baecff3c22" xsi:nil="true"/>
    <Time xmlns="919e28db-9a8b-406e-bbd7-95baecff3c22" xsi:nil="true"/>
  </documentManagement>
</p:properties>
</file>

<file path=customXml/itemProps1.xml><?xml version="1.0" encoding="utf-8"?>
<ds:datastoreItem xmlns:ds="http://schemas.openxmlformats.org/officeDocument/2006/customXml" ds:itemID="{7D43F0D4-5578-4D63-8E70-CF219893FDED}">
  <ds:schemaRefs>
    <ds:schemaRef ds:uri="http://schemas.openxmlformats.org/officeDocument/2006/bibliography"/>
  </ds:schemaRefs>
</ds:datastoreItem>
</file>

<file path=customXml/itemProps2.xml><?xml version="1.0" encoding="utf-8"?>
<ds:datastoreItem xmlns:ds="http://schemas.openxmlformats.org/officeDocument/2006/customXml" ds:itemID="{54788FB2-1FEE-409B-AF82-DC111D6F4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e28db-9a8b-406e-bbd7-95baecff3c22"/>
    <ds:schemaRef ds:uri="9fa534d1-6afc-4a4d-b0fc-28d629af1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A3E482-5430-466C-8E1C-1A68B66FC09D}">
  <ds:schemaRefs>
    <ds:schemaRef ds:uri="http://schemas.microsoft.com/sharepoint/v3/contenttype/forms"/>
  </ds:schemaRefs>
</ds:datastoreItem>
</file>

<file path=customXml/itemProps4.xml><?xml version="1.0" encoding="utf-8"?>
<ds:datastoreItem xmlns:ds="http://schemas.openxmlformats.org/officeDocument/2006/customXml" ds:itemID="{E5228AFE-2F39-45EC-954D-3FB94BC56383}">
  <ds:schemaRefs>
    <ds:schemaRef ds:uri="http://schemas.microsoft.com/office/2006/metadata/properties"/>
    <ds:schemaRef ds:uri="http://schemas.microsoft.com/office/infopath/2007/PartnerControls"/>
    <ds:schemaRef ds:uri="9fa534d1-6afc-4a4d-b0fc-28d629af1de7"/>
    <ds:schemaRef ds:uri="919e28db-9a8b-406e-bbd7-95baecff3c2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9623</Words>
  <Characters>54855</Characters>
  <Application>Microsoft Office Word</Application>
  <DocSecurity>0</DocSecurity>
  <Lines>457</Lines>
  <Paragraphs>128</Paragraphs>
  <ScaleCrop>false</ScaleCrop>
  <Company>Microsoft</Company>
  <LinksUpToDate>false</LinksUpToDate>
  <CharactersWithSpaces>64350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Kieran Bamford</dc:creator>
  <cp:keywords/>
  <cp:lastModifiedBy>Julie Jackson</cp:lastModifiedBy>
  <cp:revision>3</cp:revision>
  <dcterms:created xsi:type="dcterms:W3CDTF">2026-04-27T08:46:00Z</dcterms:created>
  <dcterms:modified xsi:type="dcterms:W3CDTF">2026-04-27T08:46:00Z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0x010100DF2960F5793BC74DBD841C7DA9E4A7DC</vt:lpwstr>
  </property>
  <property fmtid="{D5CDD505-2E9C-101B-9397-08002B2CF9AE}" pid="3" name="MediaServiceImageTags">
    <vt:lpwstr/>
  </property>
</Properties>
</file>