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D65315" w:rsidR="00A23725" w:rsidP="00D65315" w:rsidRDefault="00D65315" w14:paraId="38FCD001" w14:textId="369D2B0A">
      <w:pPr>
        <w:rPr>
          <w:rFonts w:eastAsiaTheme="minorEastAsia"/>
          <w:b/>
          <w:sz w:val="32"/>
          <w:lang w:val="en-US" w:eastAsia="ja-JP"/>
        </w:rPr>
      </w:pPr>
      <w:r>
        <w:rPr>
          <w:rFonts w:cs="Arial" w:eastAsiaTheme="majorEastAsia"/>
          <w:color w:val="000000" w:themeColor="text1"/>
          <w:sz w:val="72"/>
          <w:szCs w:val="80"/>
          <w:lang w:val="en-US" w:eastAsia="ja-JP"/>
        </w:rPr>
        <w:t xml:space="preserve">       </w:t>
      </w:r>
      <w:r w:rsidR="00402EEE">
        <w:rPr>
          <w:rFonts w:cs="Arial" w:eastAsiaTheme="majorEastAsia"/>
          <w:color w:val="000000" w:themeColor="text1"/>
          <w:sz w:val="72"/>
          <w:szCs w:val="80"/>
          <w:lang w:val="en-US" w:eastAsia="ja-JP"/>
        </w:rPr>
        <w:t>Admissions Policy</w:t>
      </w:r>
    </w:p>
    <w:p w:rsidR="00A23725" w:rsidP="003A5BC1" w:rsidRDefault="00A23725" w14:paraId="55C48F61" w14:textId="77777777">
      <w:pPr>
        <w:jc w:val="center"/>
        <w:rPr>
          <w:rFonts w:cs="Arial" w:eastAsiaTheme="majorEastAsia"/>
          <w:color w:val="5F5F5F" w:themeColor="accent1" w:themeShade="BF"/>
          <w:sz w:val="80"/>
          <w:szCs w:val="80"/>
          <w:lang w:val="en-US" w:eastAsia="ja-JP"/>
        </w:rPr>
      </w:pPr>
    </w:p>
    <w:p w:rsidR="00A23725" w:rsidP="003A5BC1" w:rsidRDefault="00D65315" w14:paraId="70BD4DFB" w14:textId="1F672F98">
      <w:pPr>
        <w:jc w:val="center"/>
        <w:rPr>
          <w:rFonts w:cs="Arial" w:eastAsiaTheme="majorEastAsia"/>
          <w:color w:val="5F5F5F" w:themeColor="accent1" w:themeShade="BF"/>
          <w:sz w:val="80"/>
          <w:szCs w:val="80"/>
          <w:lang w:val="en-US" w:eastAsia="ja-JP"/>
        </w:rPr>
      </w:pPr>
      <w:r>
        <w:rPr>
          <w:rFonts w:cs="Arial" w:eastAsiaTheme="majorEastAsia"/>
          <w:noProof/>
          <w:color w:val="5F5F5F" w:themeColor="accent1" w:themeShade="BF"/>
          <w:sz w:val="80"/>
          <w:szCs w:val="80"/>
          <w:lang w:val="en-US" w:eastAsia="ja-JP"/>
        </w:rPr>
        <w:drawing>
          <wp:inline distT="0" distB="0" distL="0" distR="0" wp14:anchorId="6E803EBE" wp14:editId="0352ED53">
            <wp:extent cx="5736590" cy="39503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863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690"/>
        <w:gridCol w:w="2055"/>
        <w:gridCol w:w="809"/>
        <w:gridCol w:w="3084"/>
      </w:tblGrid>
      <w:tr w:rsidR="00DA5F96" w:rsidTr="009C27AA" w14:paraId="7B95AB42" w14:textId="77777777">
        <w:tc>
          <w:tcPr>
            <w:tcW w:w="2690" w:type="dxa"/>
            <w:tcBorders>
              <w:bottom w:val="single" w:color="auto" w:sz="2" w:space="0"/>
            </w:tcBorders>
          </w:tcPr>
          <w:p w:rsidRPr="007271AF" w:rsidR="00DA5F96" w:rsidP="009C27AA" w:rsidRDefault="00DA5F96" w14:paraId="504B8394" w14:textId="77777777">
            <w:pPr>
              <w:spacing w:after="200" w:line="276" w:lineRule="auto"/>
              <w:jc w:val="both"/>
            </w:pPr>
            <w:r>
              <w:t>N GAGE</w:t>
            </w:r>
          </w:p>
        </w:tc>
        <w:tc>
          <w:tcPr>
            <w:tcW w:w="2055" w:type="dxa"/>
            <w:vAlign w:val="bottom"/>
          </w:tcPr>
          <w:p w:rsidR="00DA5F96" w:rsidP="009C27AA" w:rsidRDefault="00DA5F96" w14:paraId="7C03983B" w14:textId="77777777">
            <w:pPr>
              <w:spacing w:after="200" w:line="276" w:lineRule="auto"/>
              <w:jc w:val="both"/>
            </w:pPr>
            <w:r w:rsidRPr="0066208C">
              <w:t>Headteacher</w:t>
            </w:r>
          </w:p>
        </w:tc>
        <w:tc>
          <w:tcPr>
            <w:tcW w:w="809" w:type="dxa"/>
            <w:vAlign w:val="bottom"/>
          </w:tcPr>
          <w:p w:rsidR="00DA5F96" w:rsidP="009C27AA" w:rsidRDefault="00DA5F96" w14:paraId="30F41CF9" w14:textId="77777777">
            <w:pPr>
              <w:spacing w:after="200" w:line="276" w:lineRule="auto"/>
              <w:jc w:val="both"/>
            </w:pPr>
            <w:r w:rsidRPr="007271AF">
              <w:t>Date:</w:t>
            </w:r>
          </w:p>
        </w:tc>
        <w:tc>
          <w:tcPr>
            <w:tcW w:w="3084" w:type="dxa"/>
            <w:tcBorders>
              <w:bottom w:val="single" w:color="auto" w:sz="2" w:space="0"/>
            </w:tcBorders>
          </w:tcPr>
          <w:p w:rsidR="00DA5F96" w:rsidP="009C27AA" w:rsidRDefault="00CC7A46" w14:paraId="20085AF2" w14:textId="0FFE897B">
            <w:pPr>
              <w:spacing w:after="200" w:line="276" w:lineRule="auto"/>
              <w:jc w:val="both"/>
            </w:pPr>
            <w:r>
              <w:t>3</w:t>
            </w:r>
            <w:r w:rsidR="00DA5F96">
              <w:t>1/</w:t>
            </w:r>
            <w:r>
              <w:t>1</w:t>
            </w:r>
            <w:r w:rsidR="00DA5F96">
              <w:t>/202</w:t>
            </w:r>
            <w:r w:rsidR="00CC054B">
              <w:t>3</w:t>
            </w:r>
          </w:p>
        </w:tc>
      </w:tr>
      <w:tr w:rsidR="00DA5F96" w:rsidTr="009C27AA" w14:paraId="4A95CF30" w14:textId="77777777">
        <w:tc>
          <w:tcPr>
            <w:tcW w:w="2690" w:type="dxa"/>
            <w:tcBorders>
              <w:top w:val="single" w:color="auto" w:sz="2" w:space="0"/>
              <w:bottom w:val="single" w:color="auto" w:sz="4" w:space="0"/>
            </w:tcBorders>
          </w:tcPr>
          <w:p w:rsidRPr="007271AF" w:rsidR="00DA5F96" w:rsidP="009C27AA" w:rsidRDefault="00DA5F96" w14:paraId="37D80FC5" w14:textId="77777777">
            <w:pPr>
              <w:spacing w:after="200" w:line="276" w:lineRule="auto"/>
              <w:jc w:val="both"/>
            </w:pPr>
            <w:r>
              <w:t>J GODDARD</w:t>
            </w:r>
          </w:p>
        </w:tc>
        <w:tc>
          <w:tcPr>
            <w:tcW w:w="2055" w:type="dxa"/>
            <w:vAlign w:val="bottom"/>
          </w:tcPr>
          <w:p w:rsidR="00DA5F96" w:rsidP="009C27AA" w:rsidRDefault="00DA5F96" w14:paraId="76E1B7BA" w14:textId="77777777">
            <w:pPr>
              <w:spacing w:after="200" w:line="276" w:lineRule="auto"/>
              <w:jc w:val="both"/>
              <w:rPr>
                <w:highlight w:val="lightGray"/>
              </w:rPr>
            </w:pPr>
            <w:r>
              <w:t>CEO</w:t>
            </w:r>
          </w:p>
        </w:tc>
        <w:tc>
          <w:tcPr>
            <w:tcW w:w="809" w:type="dxa"/>
            <w:vAlign w:val="bottom"/>
          </w:tcPr>
          <w:p w:rsidR="00DA5F96" w:rsidP="009C27AA" w:rsidRDefault="00DA5F96" w14:paraId="4C525F7E" w14:textId="77777777">
            <w:pPr>
              <w:spacing w:after="200" w:line="276" w:lineRule="auto"/>
              <w:jc w:val="both"/>
            </w:pPr>
            <w:r w:rsidRPr="007271AF">
              <w:t>Date:</w:t>
            </w:r>
          </w:p>
        </w:tc>
        <w:tc>
          <w:tcPr>
            <w:tcW w:w="3084" w:type="dxa"/>
            <w:tcBorders>
              <w:top w:val="single" w:color="auto" w:sz="2" w:space="0"/>
              <w:bottom w:val="single" w:color="auto" w:sz="4" w:space="0"/>
            </w:tcBorders>
          </w:tcPr>
          <w:p w:rsidR="00DA5F96" w:rsidP="009C27AA" w:rsidRDefault="00CC7A46" w14:paraId="0F26479B" w14:textId="45E59C22">
            <w:pPr>
              <w:spacing w:after="200" w:line="276" w:lineRule="auto"/>
              <w:jc w:val="both"/>
            </w:pPr>
            <w:r>
              <w:t>3</w:t>
            </w:r>
            <w:r w:rsidR="00DA5F96">
              <w:t>1/</w:t>
            </w:r>
            <w:r>
              <w:t>1</w:t>
            </w:r>
            <w:r w:rsidR="00DA5F96">
              <w:t>/202</w:t>
            </w:r>
            <w:r w:rsidR="00CC054B">
              <w:t>3</w:t>
            </w:r>
          </w:p>
        </w:tc>
      </w:tr>
    </w:tbl>
    <w:p w:rsidR="00A23725" w:rsidP="00DA5F96" w:rsidRDefault="00A23725" w14:paraId="29659CE8" w14:textId="77777777">
      <w:pPr>
        <w:rPr>
          <w:rFonts w:cs="Arial" w:eastAsiaTheme="majorEastAsia"/>
          <w:color w:val="5F5F5F" w:themeColor="accent1" w:themeShade="BF"/>
          <w:sz w:val="80"/>
          <w:szCs w:val="80"/>
          <w:lang w:val="en-US" w:eastAsia="ja-JP"/>
        </w:rPr>
      </w:pPr>
    </w:p>
    <w:p w:rsidR="00A23725" w:rsidP="003A5BC1" w:rsidRDefault="00A23725" w14:paraId="3A413A89" w14:textId="24F2A239">
      <w:pPr>
        <w:rPr>
          <w:rFonts w:cs="Arial" w:eastAsiaTheme="majorEastAsia"/>
          <w:sz w:val="80"/>
          <w:szCs w:val="80"/>
          <w:lang w:val="en-US" w:eastAsia="ja-JP"/>
        </w:rPr>
      </w:pPr>
    </w:p>
    <w:p w:rsidRPr="000E4563" w:rsidR="00A23725" w:rsidP="003A5BC1" w:rsidRDefault="00A23725" w14:paraId="736F73D5" w14:textId="77777777">
      <w:pPr>
        <w:rPr>
          <w:rFonts w:cs="Arial" w:eastAsiaTheme="majorEastAsia"/>
          <w:sz w:val="80"/>
          <w:szCs w:val="80"/>
          <w:lang w:val="en-US" w:eastAsia="ja-JP"/>
        </w:rPr>
        <w:sectPr w:rsidRPr="000E4563" w:rsidR="00A23725" w:rsidSect="00F9465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orient="portrait"/>
          <w:pgMar w:top="1440" w:right="1440" w:bottom="1440" w:left="1440" w:header="564" w:footer="708" w:gutter="0"/>
          <w:pgBorders w:offsetFrom="page">
            <w:top w:val="single" w:color="367188" w:sz="24" w:space="24"/>
            <w:left w:val="single" w:color="367188" w:sz="24" w:space="24"/>
            <w:bottom w:val="single" w:color="367188" w:sz="24" w:space="24"/>
            <w:right w:val="single" w:color="367188" w:sz="24" w:space="24"/>
          </w:pgBorders>
          <w:pgNumType w:start="0"/>
          <w:cols w:space="708"/>
          <w:titlePg/>
          <w:docGrid w:linePitch="360"/>
        </w:sectPr>
      </w:pPr>
    </w:p>
    <w:p w:rsidRPr="00F165AD" w:rsidR="00A23725" w:rsidP="003A5BC1" w:rsidRDefault="00A23725" w14:paraId="15BB98F5" w14:textId="77777777">
      <w:pPr>
        <w:pStyle w:val="ListParagraph"/>
        <w:spacing w:before="120" w:after="120"/>
        <w:ind w:left="360"/>
        <w:rPr>
          <w:rFonts w:ascii="Arial" w:hAnsi="Arial" w:cs="Arial"/>
          <w:b/>
          <w:sz w:val="32"/>
        </w:rPr>
      </w:pPr>
      <w:r w:rsidRPr="00F165AD">
        <w:rPr>
          <w:rFonts w:ascii="Arial" w:hAnsi="Arial" w:cs="Arial"/>
          <w:b/>
          <w:sz w:val="32"/>
        </w:rPr>
        <w:lastRenderedPageBreak/>
        <w:t>Contents:</w:t>
      </w:r>
    </w:p>
    <w:p w:rsidRPr="00F165AD" w:rsidR="00A23725" w:rsidP="003A5BC1" w:rsidRDefault="00A23725" w14:paraId="58E7BC1B" w14:textId="77777777">
      <w:pPr>
        <w:pStyle w:val="ListParagraph"/>
        <w:spacing w:before="120" w:after="120"/>
        <w:ind w:left="360"/>
        <w:rPr>
          <w:rFonts w:ascii="Arial" w:hAnsi="Arial" w:cs="Arial"/>
          <w:b/>
          <w:sz w:val="32"/>
        </w:rPr>
      </w:pPr>
    </w:p>
    <w:p w:rsidRPr="00237825" w:rsidR="00A23725" w:rsidP="003A5BC1" w:rsidRDefault="00A23725" w14:paraId="4D282E20" w14:textId="29EA6FBA">
      <w:pPr>
        <w:ind w:left="717"/>
        <w:rPr>
          <w:rStyle w:val="Hyperlink"/>
          <w:rFonts w:cs="Arial"/>
          <w:sz w:val="14"/>
        </w:rPr>
      </w:pPr>
      <w:r>
        <w:rPr>
          <w:rFonts w:cs="Arial"/>
        </w:rPr>
        <w:fldChar w:fldCharType="begin"/>
      </w:r>
      <w:r w:rsidR="0079718F">
        <w:rPr>
          <w:rFonts w:cs="Arial"/>
        </w:rPr>
        <w:instrText>HYPERLINK  \l "_Statement_of_intent_1"</w:instrText>
      </w:r>
      <w:r>
        <w:rPr>
          <w:rFonts w:cs="Arial"/>
        </w:rPr>
      </w:r>
      <w:r>
        <w:rPr>
          <w:rFonts w:cs="Arial"/>
        </w:rPr>
        <w:fldChar w:fldCharType="separate"/>
      </w:r>
      <w:r w:rsidRPr="00237825">
        <w:rPr>
          <w:rStyle w:val="Hyperlink"/>
          <w:rFonts w:cs="Arial"/>
        </w:rPr>
        <w:t>Statement of intent</w:t>
      </w:r>
      <w:bookmarkStart w:name="b" w:id="2"/>
    </w:p>
    <w:p w:rsidR="00A23725" w:rsidP="003A5BC1" w:rsidRDefault="00A23725" w14:paraId="197E650F" w14:textId="70AD3061">
      <w:pPr>
        <w:pStyle w:val="ListParagraph"/>
        <w:numPr>
          <w:ilvl w:val="0"/>
          <w:numId w:val="1"/>
        </w:numPr>
        <w:ind w:left="1077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fldChar w:fldCharType="end"/>
      </w:r>
      <w:bookmarkEnd w:id="2"/>
      <w:r w:rsidR="003A5BC1">
        <w:fldChar w:fldCharType="begin"/>
      </w:r>
      <w:r w:rsidR="003A5BC1">
        <w:instrText xml:space="preserve"> HYPERLINK \l "_Legal_framework_1" </w:instrText>
      </w:r>
      <w:r w:rsidR="003A5BC1">
        <w:fldChar w:fldCharType="separate"/>
      </w:r>
      <w:r w:rsidRPr="005B2F0B">
        <w:rPr>
          <w:rStyle w:val="Hyperlink"/>
          <w:rFonts w:ascii="Arial" w:hAnsi="Arial" w:cs="Arial"/>
        </w:rPr>
        <w:t>Legal framework</w:t>
      </w:r>
      <w:r w:rsidR="003A5BC1">
        <w:rPr>
          <w:rStyle w:val="Hyperlink"/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</w:p>
    <w:p w:rsidRPr="0079718F" w:rsidR="00A23725" w:rsidP="003A5BC1" w:rsidRDefault="0079718F" w14:paraId="20F7A55A" w14:textId="48F7502C">
      <w:pPr>
        <w:pStyle w:val="ListParagraph"/>
        <w:numPr>
          <w:ilvl w:val="0"/>
          <w:numId w:val="1"/>
        </w:numPr>
        <w:ind w:left="1077"/>
        <w:contextualSpacing w:val="0"/>
        <w:rPr>
          <w:rStyle w:val="Hyperlink"/>
          <w:rFonts w:ascii="Arial" w:hAnsi="Arial" w:cs="Arial"/>
        </w:rPr>
      </w:pPr>
      <w:r>
        <w:fldChar w:fldCharType="begin"/>
      </w:r>
      <w:r>
        <w:instrText xml:space="preserve"> HYPERLINK  \l "_Roles_and_responsibilities" </w:instrText>
      </w:r>
      <w:r>
        <w:fldChar w:fldCharType="separate"/>
      </w:r>
      <w:r w:rsidRPr="0079718F">
        <w:rPr>
          <w:rStyle w:val="Hyperlink"/>
        </w:rPr>
        <w:t>Roles and responsibilities</w:t>
      </w:r>
    </w:p>
    <w:p w:rsidRPr="0079718F" w:rsidR="0079718F" w:rsidP="003A5BC1" w:rsidRDefault="0079718F" w14:paraId="778F85EC" w14:textId="24A4A0E1">
      <w:pPr>
        <w:pStyle w:val="ListParagraph"/>
        <w:numPr>
          <w:ilvl w:val="0"/>
          <w:numId w:val="1"/>
        </w:numPr>
        <w:ind w:left="1077"/>
        <w:contextualSpacing w:val="0"/>
        <w:rPr>
          <w:rStyle w:val="Hyperlink"/>
          <w:rFonts w:ascii="Arial" w:hAnsi="Arial" w:cs="Arial"/>
        </w:rPr>
      </w:pPr>
      <w:r>
        <w:fldChar w:fldCharType="end"/>
      </w:r>
      <w:r>
        <w:fldChar w:fldCharType="begin"/>
      </w:r>
      <w:r>
        <w:instrText xml:space="preserve"> HYPERLINK  \l "_Admissions_procedure" </w:instrText>
      </w:r>
      <w:r>
        <w:fldChar w:fldCharType="separate"/>
      </w:r>
      <w:r w:rsidRPr="0079718F">
        <w:rPr>
          <w:rStyle w:val="Hyperlink"/>
        </w:rPr>
        <w:t>Admissions procedure</w:t>
      </w:r>
    </w:p>
    <w:p w:rsidRPr="0079718F" w:rsidR="0079718F" w:rsidP="003A5BC1" w:rsidRDefault="0079718F" w14:paraId="278D2FB1" w14:textId="5EDEEB77">
      <w:pPr>
        <w:pStyle w:val="ListParagraph"/>
        <w:numPr>
          <w:ilvl w:val="0"/>
          <w:numId w:val="1"/>
        </w:numPr>
        <w:ind w:left="1077"/>
        <w:contextualSpacing w:val="0"/>
        <w:rPr>
          <w:rStyle w:val="Hyperlink"/>
          <w:rFonts w:ascii="Arial" w:hAnsi="Arial" w:cs="Arial"/>
          <w:color w:val="auto"/>
          <w:u w:val="none"/>
        </w:rPr>
      </w:pPr>
      <w:r>
        <w:fldChar w:fldCharType="end"/>
      </w:r>
      <w:hyperlink w:history="1" w:anchor="_Oversubscription_criteria">
        <w:r w:rsidRPr="0079718F">
          <w:rPr>
            <w:rStyle w:val="Hyperlink"/>
          </w:rPr>
          <w:t>Oversubscription criteria</w:t>
        </w:r>
      </w:hyperlink>
    </w:p>
    <w:p w:rsidRPr="0079718F" w:rsidR="0079718F" w:rsidP="003A5BC1" w:rsidRDefault="00CC054B" w14:paraId="1FADCC4F" w14:textId="0A16CB80">
      <w:pPr>
        <w:pStyle w:val="ListParagraph"/>
        <w:numPr>
          <w:ilvl w:val="0"/>
          <w:numId w:val="1"/>
        </w:numPr>
        <w:ind w:left="1077"/>
        <w:contextualSpacing w:val="0"/>
        <w:rPr>
          <w:rStyle w:val="Hyperlink"/>
          <w:rFonts w:ascii="Arial" w:hAnsi="Arial" w:cs="Arial"/>
          <w:color w:val="auto"/>
          <w:u w:val="none"/>
        </w:rPr>
      </w:pPr>
      <w:hyperlink w:history="1" w:anchor="_The_admissions_register">
        <w:r w:rsidRPr="0079718F" w:rsidR="0079718F">
          <w:rPr>
            <w:rStyle w:val="Hyperlink"/>
          </w:rPr>
          <w:t>The admissions register</w:t>
        </w:r>
      </w:hyperlink>
      <w:r w:rsidR="0079718F">
        <w:rPr>
          <w:rStyle w:val="Hyperlink"/>
        </w:rPr>
        <w:t xml:space="preserve"> </w:t>
      </w:r>
    </w:p>
    <w:p w:rsidRPr="00F3408E" w:rsidR="00A23725" w:rsidP="003A5BC1" w:rsidRDefault="00CC054B" w14:paraId="578F2A50" w14:textId="50789D53">
      <w:pPr>
        <w:pStyle w:val="ListParagraph"/>
        <w:numPr>
          <w:ilvl w:val="0"/>
          <w:numId w:val="1"/>
        </w:numPr>
        <w:ind w:left="1077"/>
        <w:contextualSpacing w:val="0"/>
        <w:rPr>
          <w:rFonts w:ascii="Arial" w:hAnsi="Arial" w:cs="Arial"/>
        </w:rPr>
      </w:pPr>
      <w:hyperlink w:history="1" w:anchor="_Monitoring_and_review">
        <w:r w:rsidRPr="0079718F" w:rsidR="0079718F">
          <w:rPr>
            <w:rStyle w:val="Hyperlink"/>
          </w:rPr>
          <w:t>Monitoring and review</w:t>
        </w:r>
      </w:hyperlink>
      <w:r w:rsidR="0079718F">
        <w:rPr>
          <w:rStyle w:val="Hyperlink"/>
        </w:rPr>
        <w:t xml:space="preserve"> </w:t>
      </w:r>
    </w:p>
    <w:p w:rsidRPr="00F165AD" w:rsidR="00A23725" w:rsidP="003A5BC1" w:rsidRDefault="00A23725" w14:paraId="41DDDD53" w14:textId="77777777">
      <w:pPr>
        <w:rPr>
          <w:rFonts w:cs="Arial"/>
        </w:rPr>
      </w:pPr>
    </w:p>
    <w:p w:rsidRPr="00F165AD" w:rsidR="00A23725" w:rsidP="003A5BC1" w:rsidRDefault="00A23725" w14:paraId="77809862" w14:textId="77777777">
      <w:pPr>
        <w:rPr>
          <w:rFonts w:cs="Arial"/>
          <w:sz w:val="32"/>
          <w:szCs w:val="32"/>
        </w:rPr>
      </w:pPr>
    </w:p>
    <w:p w:rsidRPr="00F165AD" w:rsidR="00A23725" w:rsidP="003A5BC1" w:rsidRDefault="00A23725" w14:paraId="1B62E2A3" w14:textId="77777777">
      <w:pPr>
        <w:rPr>
          <w:rFonts w:cs="Arial"/>
          <w:sz w:val="32"/>
          <w:szCs w:val="32"/>
        </w:rPr>
      </w:pPr>
      <w:r w:rsidRPr="00F165AD">
        <w:rPr>
          <w:rFonts w:cs="Arial"/>
          <w:sz w:val="32"/>
          <w:szCs w:val="32"/>
        </w:rPr>
        <w:br w:type="page"/>
      </w:r>
      <w:bookmarkStart w:name="_Statement_of_Intent" w:id="3"/>
      <w:bookmarkEnd w:id="3"/>
    </w:p>
    <w:p w:rsidRPr="00260C74" w:rsidR="00A23725" w:rsidP="003A5BC1" w:rsidRDefault="00A23725" w14:paraId="3B9D4495" w14:textId="77777777">
      <w:pPr>
        <w:pStyle w:val="Heading2"/>
        <w:numPr>
          <w:ilvl w:val="0"/>
          <w:numId w:val="0"/>
        </w:numPr>
        <w:spacing w:after="200"/>
        <w:ind w:left="578" w:hanging="578"/>
        <w:jc w:val="both"/>
        <w:rPr>
          <w:rFonts w:asciiTheme="minorHAnsi" w:hAnsiTheme="minorHAnsi" w:cstheme="minorHAnsi"/>
          <w:b/>
          <w:sz w:val="28"/>
          <w:szCs w:val="22"/>
        </w:rPr>
      </w:pPr>
      <w:bookmarkStart w:name="_Statement_of_intent_1" w:id="4"/>
      <w:bookmarkStart w:name="statment" w:id="5"/>
      <w:bookmarkStart w:name="statement" w:id="6"/>
      <w:bookmarkEnd w:id="4"/>
      <w:r>
        <w:rPr>
          <w:rFonts w:asciiTheme="minorHAnsi" w:hAnsiTheme="minorHAnsi" w:cstheme="minorHAnsi"/>
          <w:b/>
          <w:sz w:val="28"/>
          <w:szCs w:val="22"/>
        </w:rPr>
        <w:lastRenderedPageBreak/>
        <w:t xml:space="preserve">Statement of intent </w:t>
      </w:r>
    </w:p>
    <w:bookmarkEnd w:id="5"/>
    <w:bookmarkEnd w:id="6"/>
    <w:p w:rsidRPr="004A73EB" w:rsidR="00A23725" w:rsidP="003A5BC1" w:rsidRDefault="00A23725" w14:paraId="1B5CD8E7" w14:textId="77777777">
      <w:pPr>
        <w:jc w:val="both"/>
        <w:rPr>
          <w:sz w:val="2"/>
        </w:rPr>
      </w:pPr>
    </w:p>
    <w:p w:rsidR="00A23725" w:rsidP="003A5BC1" w:rsidRDefault="002C2270" w14:paraId="2F0DC685" w14:textId="79BC43A0">
      <w:pPr>
        <w:jc w:val="both"/>
      </w:pPr>
      <w:r>
        <w:t xml:space="preserve">A </w:t>
      </w:r>
      <w:r w:rsidR="00250B7D">
        <w:t>student</w:t>
      </w:r>
      <w:r>
        <w:t>’s education is one of the most important parts of their life, and at</w:t>
      </w:r>
      <w:r w:rsidR="00D65315">
        <w:t xml:space="preserve"> Dovecote School </w:t>
      </w:r>
      <w:r w:rsidR="009A6ADA">
        <w:t xml:space="preserve">we </w:t>
      </w:r>
      <w:r>
        <w:t xml:space="preserve">endeavour to ensure all </w:t>
      </w:r>
      <w:r w:rsidR="00250B7D">
        <w:t>students</w:t>
      </w:r>
      <w:r>
        <w:t xml:space="preserve"> have access to a robust and well-rounded curriculum. This policy outlines the school’s </w:t>
      </w:r>
      <w:r w:rsidR="0083384A">
        <w:t xml:space="preserve">procedures </w:t>
      </w:r>
      <w:r>
        <w:t>for admissions. The process is fair and in</w:t>
      </w:r>
      <w:r w:rsidR="009A6ADA">
        <w:t>-</w:t>
      </w:r>
      <w:r>
        <w:t xml:space="preserve">keeping with the school’s obligations under the Equality Act 2010 and the Education Act 1996. The school promises to provide all admitted </w:t>
      </w:r>
      <w:r w:rsidR="00250B7D">
        <w:t>students</w:t>
      </w:r>
      <w:r>
        <w:t xml:space="preserve"> with a safe environment to learn and develop.</w:t>
      </w:r>
      <w:r w:rsidR="005258B9">
        <w:t xml:space="preserve"> </w:t>
      </w:r>
      <w:r>
        <w:t xml:space="preserve"> </w:t>
      </w:r>
    </w:p>
    <w:p w:rsidR="00A23725" w:rsidP="003A5BC1" w:rsidRDefault="00A23725" w14:paraId="3E85A7EB" w14:textId="77777777">
      <w:pPr>
        <w:jc w:val="both"/>
      </w:pPr>
    </w:p>
    <w:p w:rsidR="00A23725" w:rsidP="003A5BC1" w:rsidRDefault="00A23725" w14:paraId="2887C6C7" w14:textId="77777777">
      <w:pPr>
        <w:ind w:left="417"/>
        <w:jc w:val="both"/>
      </w:pPr>
    </w:p>
    <w:p w:rsidR="00A23725" w:rsidP="003A5BC1" w:rsidRDefault="00A23725" w14:paraId="7BE1830D" w14:textId="77777777">
      <w:pPr>
        <w:ind w:left="417"/>
        <w:jc w:val="both"/>
      </w:pPr>
    </w:p>
    <w:p w:rsidR="00A23725" w:rsidP="003A5BC1" w:rsidRDefault="00A23725" w14:paraId="156D83DC" w14:textId="77777777">
      <w:pPr>
        <w:ind w:left="417"/>
        <w:jc w:val="both"/>
      </w:pPr>
      <w:r>
        <w:t xml:space="preserve">   </w:t>
      </w:r>
    </w:p>
    <w:p w:rsidR="00A23725" w:rsidP="003A5BC1" w:rsidRDefault="00A23725" w14:paraId="66F2C9B1" w14:textId="77777777">
      <w:pPr>
        <w:jc w:val="both"/>
      </w:pPr>
    </w:p>
    <w:p w:rsidR="00A23725" w:rsidP="003A5BC1" w:rsidRDefault="00A23725" w14:paraId="2418E38C" w14:textId="77777777">
      <w:pPr>
        <w:jc w:val="both"/>
      </w:pPr>
    </w:p>
    <w:p w:rsidR="00A23725" w:rsidP="003A5BC1" w:rsidRDefault="00A23725" w14:paraId="69DE457A" w14:textId="77777777">
      <w:pPr>
        <w:jc w:val="both"/>
      </w:pPr>
    </w:p>
    <w:p w:rsidR="00A23725" w:rsidP="003A5BC1" w:rsidRDefault="00A23725" w14:paraId="0F1C4E70" w14:textId="77777777">
      <w:pPr>
        <w:jc w:val="both"/>
      </w:pPr>
    </w:p>
    <w:p w:rsidR="00A23725" w:rsidP="003A5BC1" w:rsidRDefault="00A23725" w14:paraId="4BF9CE7E" w14:textId="77777777">
      <w:pPr>
        <w:jc w:val="both"/>
        <w:sectPr w:rsidR="00A23725" w:rsidSect="00F9465E">
          <w:pgSz w:w="11906" w:h="16838" w:orient="portrait"/>
          <w:pgMar w:top="1440" w:right="1440" w:bottom="1440" w:left="1440" w:header="709" w:footer="709" w:gutter="0"/>
          <w:pgBorders w:offsetFrom="page">
            <w:top w:val="single" w:color="367188" w:sz="24" w:space="24"/>
            <w:left w:val="single" w:color="367188" w:sz="24" w:space="24"/>
            <w:bottom w:val="single" w:color="367188" w:sz="24" w:space="24"/>
            <w:right w:val="single" w:color="367188" w:sz="24" w:space="24"/>
          </w:pgBorders>
          <w:pgNumType w:start="0"/>
          <w:cols w:space="708"/>
          <w:docGrid w:linePitch="360"/>
        </w:sectPr>
      </w:pPr>
    </w:p>
    <w:p w:rsidRPr="00223A05" w:rsidR="00A23725" w:rsidP="003A5BC1" w:rsidRDefault="00A23725" w14:paraId="49738D44" w14:textId="77777777">
      <w:pPr>
        <w:pStyle w:val="Heading10"/>
        <w:jc w:val="both"/>
      </w:pPr>
      <w:bookmarkStart w:name="_Legal_framework_1" w:id="7"/>
      <w:bookmarkEnd w:id="7"/>
      <w:r w:rsidRPr="00223A05">
        <w:lastRenderedPageBreak/>
        <w:t>Legal framework</w:t>
      </w:r>
    </w:p>
    <w:p w:rsidR="00A23725" w:rsidP="003A5BC1" w:rsidRDefault="00A23725" w14:paraId="70FF4D35" w14:textId="266E393B">
      <w:pPr>
        <w:pStyle w:val="TSB-Level1Numbers"/>
      </w:pPr>
      <w:r>
        <w:t>This policy has due regard to</w:t>
      </w:r>
      <w:r w:rsidR="00BB2368">
        <w:t xml:space="preserve"> all relevant</w:t>
      </w:r>
      <w:r>
        <w:t xml:space="preserve"> legislation and guidance including, but not limited to, the following:</w:t>
      </w:r>
      <w:r w:rsidRPr="00EC7305">
        <w:t xml:space="preserve"> </w:t>
      </w:r>
    </w:p>
    <w:p w:rsidR="00402EEE" w:rsidP="003A5BC1" w:rsidRDefault="00402EEE" w14:paraId="3840D0D4" w14:textId="5B6FF85E">
      <w:pPr>
        <w:pStyle w:val="TSB-PolicyBullets"/>
      </w:pPr>
      <w:r w:rsidRPr="00402EEE">
        <w:t xml:space="preserve">Education </w:t>
      </w:r>
      <w:r w:rsidR="005C19D5">
        <w:t>A</w:t>
      </w:r>
      <w:r w:rsidRPr="00402EEE">
        <w:t>ct 1996</w:t>
      </w:r>
    </w:p>
    <w:p w:rsidRPr="00402EEE" w:rsidR="0083384A" w:rsidP="003A5BC1" w:rsidRDefault="0083384A" w14:paraId="2404D22D" w14:textId="6B54AD3C">
      <w:pPr>
        <w:pStyle w:val="TSB-PolicyBullets"/>
      </w:pPr>
      <w:r w:rsidRPr="0083384A">
        <w:t>The Education (Independent School Standards) Regulations 2014</w:t>
      </w:r>
    </w:p>
    <w:p w:rsidR="00402EEE" w:rsidP="003A5BC1" w:rsidRDefault="005C19D5" w14:paraId="299818D4" w14:textId="02ACC38C">
      <w:pPr>
        <w:pStyle w:val="TSB-PolicyBullets"/>
      </w:pPr>
      <w:r>
        <w:t>T</w:t>
      </w:r>
      <w:r w:rsidR="00402EEE">
        <w:t>he Education (</w:t>
      </w:r>
      <w:r w:rsidR="00250B7D">
        <w:t>Student</w:t>
      </w:r>
      <w:r w:rsidR="00402EEE">
        <w:t xml:space="preserve"> Registration) (England) Regulations 2006</w:t>
      </w:r>
    </w:p>
    <w:p w:rsidR="005C19D5" w:rsidP="003A5BC1" w:rsidRDefault="005C19D5" w14:paraId="17FB5E9F" w14:textId="550EDAB3">
      <w:pPr>
        <w:pStyle w:val="TSB-PolicyBullets"/>
      </w:pPr>
      <w:r>
        <w:t>Equality Act 2010</w:t>
      </w:r>
    </w:p>
    <w:p w:rsidRPr="00402EEE" w:rsidR="003A5BC1" w:rsidP="003A5BC1" w:rsidRDefault="003A5BC1" w14:paraId="428C92E1" w14:textId="77777777">
      <w:pPr>
        <w:pStyle w:val="TSB-PolicyBullets"/>
      </w:pPr>
      <w:r>
        <w:t>Robert Long (2019) ‘</w:t>
      </w:r>
      <w:r w:rsidRPr="00402EEE">
        <w:t xml:space="preserve">Independent </w:t>
      </w:r>
      <w:r>
        <w:t>S</w:t>
      </w:r>
      <w:r w:rsidRPr="00402EEE">
        <w:t>chools</w:t>
      </w:r>
      <w:r>
        <w:t xml:space="preserve"> (England) (B</w:t>
      </w:r>
      <w:r w:rsidRPr="00402EEE">
        <w:t xml:space="preserve">riefing </w:t>
      </w:r>
      <w:r>
        <w:t>P</w:t>
      </w:r>
      <w:r w:rsidRPr="00402EEE">
        <w:t>aper</w:t>
      </w:r>
      <w:r>
        <w:t>)’</w:t>
      </w:r>
      <w:r w:rsidRPr="00402EEE">
        <w:t xml:space="preserve"> </w:t>
      </w:r>
    </w:p>
    <w:p w:rsidR="003A5BC1" w:rsidP="003A5BC1" w:rsidRDefault="003A5BC1" w14:paraId="35E8E456" w14:textId="6C073BA6">
      <w:pPr>
        <w:pStyle w:val="TSB-PolicyBullets"/>
      </w:pPr>
      <w:r>
        <w:t>DfE (20</w:t>
      </w:r>
      <w:r w:rsidR="00A13333">
        <w:t>22</w:t>
      </w:r>
      <w:r>
        <w:t xml:space="preserve">) ‘The </w:t>
      </w:r>
      <w:r w:rsidRPr="00402EEE">
        <w:t xml:space="preserve">Independent </w:t>
      </w:r>
      <w:r>
        <w:t>S</w:t>
      </w:r>
      <w:r w:rsidRPr="00402EEE">
        <w:t xml:space="preserve">chools </w:t>
      </w:r>
      <w:r>
        <w:t>S</w:t>
      </w:r>
      <w:r w:rsidRPr="00402EEE">
        <w:t>tandards</w:t>
      </w:r>
      <w:r>
        <w:t>’</w:t>
      </w:r>
    </w:p>
    <w:p w:rsidR="00A23725" w:rsidP="003A5BC1" w:rsidRDefault="00A23725" w14:paraId="02EE3C1E" w14:textId="77777777">
      <w:pPr>
        <w:pStyle w:val="TSB-Level1Numbers"/>
      </w:pPr>
      <w:r>
        <w:t>This policy operates in conjunction with the following school policies:</w:t>
      </w:r>
    </w:p>
    <w:p w:rsidRPr="007D2FD2" w:rsidR="00A23725" w:rsidP="003A5BC1" w:rsidRDefault="005C19D5" w14:paraId="088502CC" w14:textId="35372398">
      <w:pPr>
        <w:pStyle w:val="TSB-PolicyBullets"/>
        <w:rPr>
          <w:u w:val="single"/>
        </w:rPr>
      </w:pPr>
      <w:r w:rsidRPr="007D2FD2">
        <w:rPr>
          <w:b/>
          <w:u w:val="single"/>
        </w:rPr>
        <w:t xml:space="preserve">Attendance and </w:t>
      </w:r>
      <w:r w:rsidRPr="007D2FD2" w:rsidR="003A5BC1">
        <w:rPr>
          <w:b/>
          <w:u w:val="single"/>
        </w:rPr>
        <w:t>Absence</w:t>
      </w:r>
      <w:r w:rsidRPr="007D2FD2">
        <w:rPr>
          <w:b/>
          <w:u w:val="single"/>
        </w:rPr>
        <w:t xml:space="preserve"> Policy</w:t>
      </w:r>
      <w:r w:rsidRPr="007D2FD2" w:rsidR="00A23725">
        <w:rPr>
          <w:b/>
          <w:u w:val="single"/>
        </w:rPr>
        <w:t xml:space="preserve"> </w:t>
      </w:r>
    </w:p>
    <w:p w:rsidRPr="007D2FD2" w:rsidR="005C19D5" w:rsidP="003A5BC1" w:rsidRDefault="005C19D5" w14:paraId="4107548A" w14:textId="32ADABCC">
      <w:pPr>
        <w:pStyle w:val="TSB-PolicyBullets"/>
        <w:rPr>
          <w:u w:val="single"/>
        </w:rPr>
      </w:pPr>
      <w:r w:rsidRPr="007D2FD2">
        <w:rPr>
          <w:b/>
          <w:u w:val="single"/>
        </w:rPr>
        <w:t>Equal Opportunities Policy</w:t>
      </w:r>
    </w:p>
    <w:p w:rsidRPr="007D2FD2" w:rsidR="0083384A" w:rsidP="003A5BC1" w:rsidRDefault="0083384A" w14:paraId="01B7C3EA" w14:textId="1F5D4747">
      <w:pPr>
        <w:pStyle w:val="TSB-PolicyBullets"/>
        <w:rPr>
          <w:u w:val="single"/>
        </w:rPr>
      </w:pPr>
      <w:r w:rsidRPr="007D2FD2">
        <w:rPr>
          <w:b/>
          <w:u w:val="single"/>
        </w:rPr>
        <w:t>Data Protection Policy</w:t>
      </w:r>
    </w:p>
    <w:p w:rsidR="00A23725" w:rsidP="003A5BC1" w:rsidRDefault="005C19D5" w14:paraId="492205C4" w14:textId="0CC20CAC">
      <w:pPr>
        <w:pStyle w:val="Heading10"/>
        <w:jc w:val="both"/>
      </w:pPr>
      <w:bookmarkStart w:name="_Roles_and_responsibilities" w:id="8"/>
      <w:bookmarkStart w:name="Subsection2" w:id="9"/>
      <w:bookmarkEnd w:id="8"/>
      <w:r>
        <w:t>Roles and responsibilities</w:t>
      </w:r>
    </w:p>
    <w:p w:rsidR="005C19D5" w:rsidP="003A5BC1" w:rsidRDefault="005C19D5" w14:paraId="0B6CEB3E" w14:textId="193119E3">
      <w:pPr>
        <w:pStyle w:val="TSB-Level1Numbers"/>
        <w:jc w:val="both"/>
      </w:pPr>
      <w:r>
        <w:t xml:space="preserve">The school is the admissions authority and is responsible for establishing fair admissions arrangements for potential </w:t>
      </w:r>
      <w:r w:rsidR="00250B7D">
        <w:t>students</w:t>
      </w:r>
      <w:r>
        <w:t xml:space="preserve"> which are in line with the Equality Act 2010. </w:t>
      </w:r>
    </w:p>
    <w:p w:rsidRPr="007D2FD2" w:rsidR="000C0A90" w:rsidP="003A5BC1" w:rsidRDefault="000C0A90" w14:paraId="3BB4BBD2" w14:textId="5AADB016">
      <w:pPr>
        <w:pStyle w:val="TSB-Level1Numbers"/>
        <w:jc w:val="both"/>
        <w:rPr/>
      </w:pPr>
      <w:r w:rsidR="000C0A90">
        <w:rPr/>
        <w:t xml:space="preserve">The </w:t>
      </w:r>
      <w:r w:rsidRPr="2D1ACB4A" w:rsidR="00D65315">
        <w:rPr>
          <w:b w:val="1"/>
          <w:bCs w:val="1"/>
          <w:u w:val="single"/>
        </w:rPr>
        <w:t xml:space="preserve">CEO </w:t>
      </w:r>
      <w:r w:rsidR="000C0A90">
        <w:rPr/>
        <w:t xml:space="preserve">and </w:t>
      </w:r>
      <w:r w:rsidRPr="2D1ACB4A" w:rsidR="000C0A90">
        <w:rPr>
          <w:b w:val="1"/>
          <w:bCs w:val="1"/>
          <w:u w:val="single"/>
        </w:rPr>
        <w:t>headteacher</w:t>
      </w:r>
      <w:r w:rsidR="000C0A90">
        <w:rPr/>
        <w:t xml:space="preserve"> will collaborate to agree on set admissions arrangements for the school. </w:t>
      </w:r>
    </w:p>
    <w:p w:rsidRPr="007D2FD2" w:rsidR="000C0A90" w:rsidP="003A5BC1" w:rsidRDefault="000C0A90" w14:paraId="3B70E82B" w14:textId="659EFA90">
      <w:pPr>
        <w:pStyle w:val="TSB-Level1Numbers"/>
        <w:jc w:val="both"/>
      </w:pPr>
      <w:r w:rsidRPr="007D2FD2">
        <w:t xml:space="preserve">The </w:t>
      </w:r>
      <w:r w:rsidRPr="007D2FD2">
        <w:rPr>
          <w:b/>
          <w:bCs w:val="0"/>
          <w:u w:val="single"/>
        </w:rPr>
        <w:t>headteacher</w:t>
      </w:r>
      <w:r w:rsidRPr="007D2FD2">
        <w:t xml:space="preserve"> is responsible for establishing the admissions arrangements for the school within this policy. </w:t>
      </w:r>
    </w:p>
    <w:p w:rsidRPr="007D2FD2" w:rsidR="000C0A90" w:rsidP="003A5BC1" w:rsidRDefault="000C0A90" w14:paraId="1EFF5270" w14:textId="4CB50628">
      <w:pPr>
        <w:pStyle w:val="TSB-Level1Numbers"/>
        <w:jc w:val="both"/>
      </w:pPr>
      <w:r w:rsidRPr="007D2FD2">
        <w:t xml:space="preserve">The </w:t>
      </w:r>
      <w:r w:rsidRPr="007D2FD2">
        <w:rPr>
          <w:b/>
          <w:bCs w:val="0"/>
          <w:u w:val="single"/>
        </w:rPr>
        <w:t>headteacher</w:t>
      </w:r>
      <w:r w:rsidRPr="007D2FD2">
        <w:t xml:space="preserve"> will ensure this policy is approved by the </w:t>
      </w:r>
      <w:r w:rsidR="005B4AC3">
        <w:rPr>
          <w:b/>
          <w:bCs w:val="0"/>
          <w:u w:val="single"/>
        </w:rPr>
        <w:t>CEO</w:t>
      </w:r>
      <w:r w:rsidRPr="007D2FD2" w:rsidR="00967687">
        <w:t xml:space="preserve"> </w:t>
      </w:r>
      <w:r w:rsidRPr="007D2FD2" w:rsidR="009253A0">
        <w:t xml:space="preserve">before being circulated to key stakeholders. </w:t>
      </w:r>
    </w:p>
    <w:p w:rsidRPr="007D2FD2" w:rsidR="009253A0" w:rsidP="003A5BC1" w:rsidRDefault="009253A0" w14:paraId="1767EAE8" w14:textId="473A8996">
      <w:pPr>
        <w:pStyle w:val="TSB-Level1Numbers"/>
        <w:jc w:val="both"/>
      </w:pPr>
      <w:r w:rsidRPr="007D2FD2">
        <w:t>The school will ensure all provisions are fair and do not discriminate against any protected characteristic.</w:t>
      </w:r>
    </w:p>
    <w:p w:rsidRPr="007D2FD2" w:rsidR="0083384A" w:rsidP="003A5BC1" w:rsidRDefault="0083384A" w14:paraId="0B82D6B9" w14:textId="44B08C52">
      <w:pPr>
        <w:pStyle w:val="TSB-Level1Numbers"/>
        <w:jc w:val="both"/>
      </w:pPr>
      <w:r w:rsidRPr="007D2FD2">
        <w:t>The school will ensure any appeals made on the grounds of discrimination against disability will be handled by a tribunal.</w:t>
      </w:r>
    </w:p>
    <w:p w:rsidR="00A23725" w:rsidP="003A5BC1" w:rsidRDefault="009253A0" w14:paraId="39440639" w14:textId="5FDD343D">
      <w:pPr>
        <w:pStyle w:val="Heading10"/>
      </w:pPr>
      <w:bookmarkStart w:name="_Admissions_procedure" w:id="10"/>
      <w:bookmarkStart w:name="Subsection3" w:id="11"/>
      <w:bookmarkEnd w:id="9"/>
      <w:bookmarkEnd w:id="10"/>
      <w:r>
        <w:t xml:space="preserve">Admissions procedure </w:t>
      </w:r>
      <w:bookmarkEnd w:id="11"/>
    </w:p>
    <w:p w:rsidR="00BC4FAB" w:rsidP="003A5BC1" w:rsidRDefault="00BC4FAB" w14:paraId="7AF7105D" w14:textId="145E7F44">
      <w:pPr>
        <w:pStyle w:val="TSB-Level1Numbers"/>
        <w:jc w:val="both"/>
      </w:pPr>
      <w:r>
        <w:t xml:space="preserve">All applications to the school will be made </w:t>
      </w:r>
      <w:r w:rsidR="00D65315">
        <w:t xml:space="preserve">via the </w:t>
      </w:r>
      <w:r w:rsidR="006D47A4">
        <w:t>local authority</w:t>
      </w:r>
      <w:r w:rsidR="00C51182">
        <w:t xml:space="preserve">. </w:t>
      </w:r>
    </w:p>
    <w:p w:rsidRPr="007D2FD2" w:rsidR="00582294" w:rsidP="003A5BC1" w:rsidRDefault="00582294" w14:paraId="121D752B" w14:textId="3BBF7D40">
      <w:pPr>
        <w:pStyle w:val="TSB-Level1Numbers"/>
        <w:jc w:val="both"/>
      </w:pPr>
      <w:r>
        <w:t xml:space="preserve">The </w:t>
      </w:r>
      <w:r w:rsidRPr="007D2FD2" w:rsidR="008908F2">
        <w:rPr>
          <w:b/>
          <w:u w:val="single"/>
        </w:rPr>
        <w:t>Parent</w:t>
      </w:r>
      <w:r w:rsidR="00E7046D">
        <w:rPr>
          <w:b/>
          <w:u w:val="single"/>
        </w:rPr>
        <w:t xml:space="preserve"> </w:t>
      </w:r>
      <w:r w:rsidRPr="007D2FD2" w:rsidR="008908F2">
        <w:rPr>
          <w:b/>
          <w:u w:val="single"/>
        </w:rPr>
        <w:t xml:space="preserve">pack </w:t>
      </w:r>
      <w:r w:rsidRPr="007D2FD2">
        <w:t xml:space="preserve">will be completed by parents and submitted to the school </w:t>
      </w:r>
      <w:r w:rsidR="00157E5C">
        <w:t xml:space="preserve">prior to the student’s start date. </w:t>
      </w:r>
    </w:p>
    <w:p w:rsidRPr="007D2FD2" w:rsidR="00582294" w:rsidP="003A5BC1" w:rsidRDefault="00582294" w14:paraId="699714B2" w14:textId="0DC16715">
      <w:pPr>
        <w:pStyle w:val="TSB-Level1Numbers"/>
        <w:jc w:val="both"/>
        <w:rPr/>
      </w:pPr>
      <w:r w:rsidR="00582294">
        <w:rPr/>
        <w:t xml:space="preserve">Any questions </w:t>
      </w:r>
      <w:r w:rsidR="00582294">
        <w:rPr/>
        <w:t>regarding</w:t>
      </w:r>
      <w:r w:rsidR="00582294">
        <w:rPr/>
        <w:t xml:space="preserve"> the form or the admissions process in general will be answered by the </w:t>
      </w:r>
      <w:r w:rsidRPr="2D1ACB4A" w:rsidR="00582294">
        <w:rPr>
          <w:b w:val="1"/>
          <w:bCs w:val="1"/>
          <w:u w:val="single"/>
        </w:rPr>
        <w:t>headteacher</w:t>
      </w:r>
      <w:r w:rsidRPr="2D1ACB4A" w:rsidR="0084130C">
        <w:rPr>
          <w:b w:val="1"/>
          <w:bCs w:val="1"/>
          <w:u w:val="single"/>
        </w:rPr>
        <w:t xml:space="preserve"> or CEO</w:t>
      </w:r>
      <w:r w:rsidR="00582294">
        <w:rPr/>
        <w:t xml:space="preserve"> </w:t>
      </w:r>
    </w:p>
    <w:p w:rsidRPr="007D2FD2" w:rsidR="00F572AB" w:rsidP="003A5BC1" w:rsidRDefault="00F572AB" w14:paraId="21A15D66" w14:textId="1844ABBD">
      <w:pPr>
        <w:pStyle w:val="TSB-Level1Numbers"/>
        <w:jc w:val="both"/>
      </w:pPr>
      <w:r w:rsidRPr="007D2FD2">
        <w:t xml:space="preserve">The school will ensure </w:t>
      </w:r>
      <w:r w:rsidR="00250B7D">
        <w:t>students</w:t>
      </w:r>
      <w:r w:rsidRPr="007D2FD2">
        <w:t xml:space="preserve"> with SEND are supported where possible and the school will not use a </w:t>
      </w:r>
      <w:r w:rsidR="00250B7D">
        <w:t>student</w:t>
      </w:r>
      <w:r w:rsidRPr="007D2FD2">
        <w:t xml:space="preserve">’s SEND as a reason to not admit the child. </w:t>
      </w:r>
    </w:p>
    <w:p w:rsidRPr="007D2FD2" w:rsidR="00E51E6B" w:rsidP="003A5BC1" w:rsidRDefault="00E51E6B" w14:paraId="706EE313" w14:textId="734D4127">
      <w:pPr>
        <w:pStyle w:val="Heading10"/>
      </w:pPr>
      <w:bookmarkStart w:name="_Oversubscription_criteria" w:id="12"/>
      <w:bookmarkStart w:name="_The_admissions_register" w:id="13"/>
      <w:bookmarkStart w:name="Subsection5" w:id="14"/>
      <w:bookmarkEnd w:id="12"/>
      <w:bookmarkEnd w:id="13"/>
      <w:r w:rsidRPr="007D2FD2">
        <w:t xml:space="preserve">The admissions </w:t>
      </w:r>
      <w:proofErr w:type="gramStart"/>
      <w:r w:rsidRPr="007D2FD2">
        <w:t>register</w:t>
      </w:r>
      <w:proofErr w:type="gramEnd"/>
    </w:p>
    <w:p w:rsidRPr="007D2FD2" w:rsidR="00E51E6B" w:rsidP="003A5BC1" w:rsidRDefault="00E51E6B" w14:paraId="75C97644" w14:textId="5CB59D8B">
      <w:pPr>
        <w:pStyle w:val="TSB-Level1Numbers"/>
        <w:jc w:val="both"/>
      </w:pPr>
      <w:r w:rsidRPr="007D2FD2">
        <w:t xml:space="preserve">The school will keep </w:t>
      </w:r>
      <w:r w:rsidRPr="007D2FD2" w:rsidR="008908F2">
        <w:t>up-to-date admissions</w:t>
      </w:r>
      <w:r w:rsidRPr="007D2FD2">
        <w:t xml:space="preserve"> register of </w:t>
      </w:r>
      <w:r w:rsidR="00250B7D">
        <w:t>students</w:t>
      </w:r>
      <w:r w:rsidRPr="007D2FD2">
        <w:t xml:space="preserve"> in attendance at the school. </w:t>
      </w:r>
    </w:p>
    <w:p w:rsidRPr="007D2FD2" w:rsidR="00A23725" w:rsidP="003A5BC1" w:rsidRDefault="00F64D10" w14:paraId="44D87616" w14:textId="6AEF623D">
      <w:pPr>
        <w:pStyle w:val="Heading10"/>
      </w:pPr>
      <w:bookmarkStart w:name="_Monitoring_and_review" w:id="15"/>
      <w:bookmarkEnd w:id="15"/>
      <w:r w:rsidRPr="007D2FD2">
        <w:t xml:space="preserve">Monitoring and review </w:t>
      </w:r>
    </w:p>
    <w:p w:rsidRPr="007D2FD2" w:rsidR="00F64D10" w:rsidP="003A5BC1" w:rsidRDefault="00F64D10" w14:paraId="7C98AD93" w14:textId="498A48A2">
      <w:pPr>
        <w:pStyle w:val="TSB-Level1Numbers"/>
        <w:jc w:val="both"/>
      </w:pPr>
      <w:r w:rsidRPr="007D2FD2">
        <w:t xml:space="preserve">This policy will be updated </w:t>
      </w:r>
      <w:r w:rsidRPr="007D2FD2">
        <w:rPr>
          <w:b/>
          <w:bCs w:val="0"/>
          <w:u w:val="single"/>
        </w:rPr>
        <w:t>annually</w:t>
      </w:r>
      <w:r w:rsidRPr="007D2FD2">
        <w:t xml:space="preserve"> by the </w:t>
      </w:r>
      <w:r w:rsidRPr="007D2FD2">
        <w:rPr>
          <w:b/>
          <w:bCs w:val="0"/>
          <w:u w:val="single"/>
        </w:rPr>
        <w:t>headteacher</w:t>
      </w:r>
      <w:r w:rsidRPr="007D2FD2">
        <w:t xml:space="preserve">. </w:t>
      </w:r>
    </w:p>
    <w:p w:rsidRPr="007D2FD2" w:rsidR="00F64D10" w:rsidP="003A5BC1" w:rsidRDefault="00F64D10" w14:paraId="59113F53" w14:textId="44B42FD3">
      <w:pPr>
        <w:pStyle w:val="TSB-Level1Numbers"/>
        <w:jc w:val="both"/>
      </w:pPr>
      <w:r w:rsidRPr="007D2FD2">
        <w:t xml:space="preserve">All changes to the policy will </w:t>
      </w:r>
      <w:proofErr w:type="gramStart"/>
      <w:r w:rsidRPr="007D2FD2">
        <w:t>communicated</w:t>
      </w:r>
      <w:proofErr w:type="gramEnd"/>
      <w:r w:rsidRPr="007D2FD2">
        <w:t xml:space="preserve"> with all relevant stakeholders. </w:t>
      </w:r>
    </w:p>
    <w:p w:rsidRPr="007D2FD2" w:rsidR="00F64D10" w:rsidP="003A5BC1" w:rsidRDefault="00F64D10" w14:paraId="4F9B813A" w14:textId="1A77313F">
      <w:pPr>
        <w:pStyle w:val="TSB-Level1Numbers"/>
        <w:jc w:val="both"/>
      </w:pPr>
      <w:r w:rsidRPr="007D2FD2">
        <w:t>The next review date for this policy is</w:t>
      </w:r>
      <w:r w:rsidRPr="007D2FD2" w:rsidR="008908F2">
        <w:t xml:space="preserve"> </w:t>
      </w:r>
      <w:r w:rsidR="00837F64">
        <w:t>31</w:t>
      </w:r>
      <w:r w:rsidRPr="00837F64" w:rsidR="00837F64">
        <w:rPr>
          <w:vertAlign w:val="superscript"/>
        </w:rPr>
        <w:t>st</w:t>
      </w:r>
      <w:r w:rsidR="00837F64">
        <w:t xml:space="preserve"> January 2024. </w:t>
      </w:r>
    </w:p>
    <w:p w:rsidRPr="007D2FD2" w:rsidR="0016046D" w:rsidP="003A5BC1" w:rsidRDefault="0016046D" w14:paraId="2BD463B9" w14:textId="37C3C6B6">
      <w:pPr>
        <w:rPr>
          <w:rFonts w:cs="Arial"/>
          <w:b/>
          <w:sz w:val="32"/>
        </w:rPr>
      </w:pPr>
      <w:bookmarkStart w:name="_Definition" w:id="16"/>
      <w:bookmarkEnd w:id="14"/>
      <w:bookmarkEnd w:id="16"/>
    </w:p>
    <w:sectPr w:rsidRPr="007D2FD2" w:rsidR="0016046D" w:rsidSect="00F9465E">
      <w:headerReference w:type="default" r:id="rId18"/>
      <w:headerReference w:type="first" r:id="rId19"/>
      <w:pgSz w:w="11906" w:h="16838" w:orient="portrait"/>
      <w:pgMar w:top="1440" w:right="1440" w:bottom="1440" w:left="1440" w:header="709" w:footer="709" w:gutter="0"/>
      <w:pgBorders w:offsetFrom="page">
        <w:top w:val="single" w:color="367188" w:sz="24" w:space="24"/>
        <w:left w:val="single" w:color="367188" w:sz="24" w:space="24"/>
        <w:bottom w:val="single" w:color="367188" w:sz="24" w:space="24"/>
        <w:right w:val="single" w:color="367188" w:sz="24" w:space="24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23DC7" w:rsidP="00AD4155" w:rsidRDefault="00323DC7" w14:paraId="3B6B0345" w14:textId="77777777">
      <w:r>
        <w:separator/>
      </w:r>
    </w:p>
  </w:endnote>
  <w:endnote w:type="continuationSeparator" w:id="0">
    <w:p w:rsidR="00323DC7" w:rsidP="00AD4155" w:rsidRDefault="00323DC7" w14:paraId="45550ADB" w14:textId="77777777">
      <w:r>
        <w:continuationSeparator/>
      </w:r>
    </w:p>
  </w:endnote>
  <w:endnote w:type="continuationNotice" w:id="1">
    <w:p w:rsidR="00323DC7" w:rsidRDefault="00323DC7" w14:paraId="6F0B616F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F59EE798-B953-499C-94C3-84DD440DBA7A}" r:id="rId1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08F2" w:rsidRDefault="008908F2" w14:paraId="5A632498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08F2" w:rsidRDefault="006D117D" w14:paraId="499C0C3A" w14:textId="7FF60B92">
    <w:pPr>
      <w:pStyle w:val="Footer"/>
    </w:pPr>
    <w:r>
      <w:t>DC02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08F2" w:rsidRDefault="008908F2" w14:paraId="1BD4484E" w14:textId="0DEAFB6A">
    <w:pPr>
      <w:pStyle w:val="Footer"/>
    </w:pPr>
    <w:r>
      <w:t>DC 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23DC7" w:rsidP="00AD4155" w:rsidRDefault="00323DC7" w14:paraId="2B134CB4" w14:textId="77777777">
      <w:r>
        <w:separator/>
      </w:r>
    </w:p>
  </w:footnote>
  <w:footnote w:type="continuationSeparator" w:id="0">
    <w:p w:rsidR="00323DC7" w:rsidP="00AD4155" w:rsidRDefault="00323DC7" w14:paraId="246A5B68" w14:textId="77777777">
      <w:r>
        <w:continuationSeparator/>
      </w:r>
    </w:p>
  </w:footnote>
  <w:footnote w:type="continuationNotice" w:id="1">
    <w:p w:rsidR="00323DC7" w:rsidRDefault="00323DC7" w14:paraId="28CCAEAF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08F2" w:rsidRDefault="008908F2" w14:paraId="4D257EA1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908F2" w:rsidP="006D117D" w:rsidRDefault="006D117D" w14:paraId="3A2AE4E2" w14:textId="035D9048">
    <w:pPr>
      <w:pStyle w:val="Header"/>
      <w:jc w:val="center"/>
    </w:pPr>
    <w:r>
      <w:rPr>
        <w:noProof/>
      </w:rPr>
      <w:drawing>
        <wp:inline distT="0" distB="0" distL="0" distR="0" wp14:anchorId="3BF7D696" wp14:editId="7C9F3913">
          <wp:extent cx="731520" cy="74993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35945" w:rsidP="00D65315" w:rsidRDefault="00935945" w14:paraId="0DB802A3" w14:textId="0382A1AD">
    <w:pPr>
      <w:pStyle w:val="Header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9F75D80" wp14:editId="0EDF6CE8">
              <wp:simplePos x="0" y="0"/>
              <wp:positionH relativeFrom="column">
                <wp:posOffset>6009147</wp:posOffset>
              </wp:positionH>
              <wp:positionV relativeFrom="paragraph">
                <wp:posOffset>-346870</wp:posOffset>
              </wp:positionV>
              <wp:extent cx="651510" cy="140462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935945" w:rsidR="00935945" w:rsidRDefault="00935945" w14:paraId="410219CE" w14:textId="675840A2">
                          <w:pPr>
                            <w:rPr>
                              <w:color w:val="FFFFFF" w:themeColor="background1"/>
                              <w:sz w:val="8"/>
                            </w:rPr>
                          </w:pPr>
                          <w:bookmarkStart w:name="_Hlk512849464" w:id="0"/>
                          <w:bookmarkStart w:name="_Hlk512849465" w:id="1"/>
                          <w:r w:rsidRPr="00935945">
                            <w:rPr>
                              <w:color w:val="FFFFFF" w:themeColor="background1"/>
                              <w:sz w:val="8"/>
                            </w:rPr>
                            <w:t>Teal Salmon Butty</w:t>
                          </w:r>
                          <w:bookmarkEnd w:id="0"/>
                          <w:bookmarkEnd w:id="1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9F75D80">
              <v:stroke joinstyle="miter"/>
              <v:path gradientshapeok="t" o:connecttype="rect"/>
            </v:shapetype>
            <v:shape id="Text Box 2" style="position:absolute;left:0;text-align:left;margin-left:473.15pt;margin-top:-27.3pt;width:51.3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">
              <v:textbox style="mso-fit-shape-to-text:t">
                <w:txbxContent>
                  <w:p w:rsidRPr="00935945" w:rsidR="00935945" w:rsidRDefault="00935945" w14:paraId="410219CE" w14:textId="675840A2">
                    <w:pPr>
                      <w:rPr>
                        <w:color w:val="FFFFFF" w:themeColor="background1"/>
                        <w:sz w:val="8"/>
                      </w:rPr>
                    </w:pPr>
                    <w:r w:rsidRPr="00935945">
                      <w:rPr>
                        <w:color w:val="FFFFFF" w:themeColor="background1"/>
                        <w:sz w:val="8"/>
                      </w:rPr>
                      <w:t>Teal Salmon Butty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65315">
      <w:rPr>
        <w:noProof/>
      </w:rPr>
      <w:drawing>
        <wp:inline distT="0" distB="0" distL="0" distR="0" wp14:anchorId="487654BF" wp14:editId="562C7B4A">
          <wp:extent cx="731520" cy="74993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85856" w:rsidP="006D117D" w:rsidRDefault="006D117D" w14:paraId="366326EC" w14:textId="44C469CF">
    <w:pPr>
      <w:pStyle w:val="Header"/>
      <w:jc w:val="center"/>
    </w:pPr>
    <w:r>
      <w:rPr>
        <w:noProof/>
      </w:rPr>
      <w:drawing>
        <wp:inline distT="0" distB="0" distL="0" distR="0" wp14:anchorId="78AC692A" wp14:editId="1F3B65FD">
          <wp:extent cx="731520" cy="74993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85856" w:rsidP="006D117D" w:rsidRDefault="006D117D" w14:paraId="6195AE28" w14:textId="79D66AB5">
    <w:pPr>
      <w:pStyle w:val="Header"/>
      <w:jc w:val="center"/>
    </w:pPr>
    <w:r>
      <w:rPr>
        <w:noProof/>
      </w:rPr>
      <w:drawing>
        <wp:inline distT="0" distB="0" distL="0" distR="0" wp14:anchorId="17520DE8" wp14:editId="1D6654F8">
          <wp:extent cx="731520" cy="74993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872B6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42F4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8097B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AA5D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8EEC9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B4140D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678825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09C672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5296CB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D223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11" w15:restartNumberingAfterBreak="0">
    <w:nsid w:val="06F64DD9"/>
    <w:multiLevelType w:val="hybridMultilevel"/>
    <w:tmpl w:val="6ED0A7A8"/>
    <w:lvl w:ilvl="0" w:tplc="08090017">
      <w:start w:val="1"/>
      <w:numFmt w:val="lowerLetter"/>
      <w:lvlText w:val="%1)"/>
      <w:lvlJc w:val="left"/>
      <w:pPr>
        <w:ind w:left="1485" w:hanging="360"/>
      </w:pPr>
    </w:lvl>
    <w:lvl w:ilvl="1" w:tplc="08090019" w:tentative="1">
      <w:start w:val="1"/>
      <w:numFmt w:val="lowerLetter"/>
      <w:lvlText w:val="%2."/>
      <w:lvlJc w:val="left"/>
      <w:pPr>
        <w:ind w:left="2205" w:hanging="360"/>
      </w:pPr>
    </w:lvl>
    <w:lvl w:ilvl="2" w:tplc="0809001B" w:tentative="1">
      <w:start w:val="1"/>
      <w:numFmt w:val="lowerRoman"/>
      <w:lvlText w:val="%3."/>
      <w:lvlJc w:val="right"/>
      <w:pPr>
        <w:ind w:left="2925" w:hanging="180"/>
      </w:pPr>
    </w:lvl>
    <w:lvl w:ilvl="3" w:tplc="0809000F" w:tentative="1">
      <w:start w:val="1"/>
      <w:numFmt w:val="decimal"/>
      <w:lvlText w:val="%4."/>
      <w:lvlJc w:val="left"/>
      <w:pPr>
        <w:ind w:left="3645" w:hanging="360"/>
      </w:pPr>
    </w:lvl>
    <w:lvl w:ilvl="4" w:tplc="08090019" w:tentative="1">
      <w:start w:val="1"/>
      <w:numFmt w:val="lowerLetter"/>
      <w:lvlText w:val="%5."/>
      <w:lvlJc w:val="left"/>
      <w:pPr>
        <w:ind w:left="4365" w:hanging="360"/>
      </w:pPr>
    </w:lvl>
    <w:lvl w:ilvl="5" w:tplc="0809001B" w:tentative="1">
      <w:start w:val="1"/>
      <w:numFmt w:val="lowerRoman"/>
      <w:lvlText w:val="%6."/>
      <w:lvlJc w:val="right"/>
      <w:pPr>
        <w:ind w:left="5085" w:hanging="180"/>
      </w:pPr>
    </w:lvl>
    <w:lvl w:ilvl="6" w:tplc="0809000F" w:tentative="1">
      <w:start w:val="1"/>
      <w:numFmt w:val="decimal"/>
      <w:lvlText w:val="%7."/>
      <w:lvlJc w:val="left"/>
      <w:pPr>
        <w:ind w:left="5805" w:hanging="360"/>
      </w:pPr>
    </w:lvl>
    <w:lvl w:ilvl="7" w:tplc="08090019" w:tentative="1">
      <w:start w:val="1"/>
      <w:numFmt w:val="lowerLetter"/>
      <w:lvlText w:val="%8."/>
      <w:lvlJc w:val="left"/>
      <w:pPr>
        <w:ind w:left="6525" w:hanging="360"/>
      </w:pPr>
    </w:lvl>
    <w:lvl w:ilvl="8" w:tplc="08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2" w15:restartNumberingAfterBreak="0">
    <w:nsid w:val="0CE273BA"/>
    <w:multiLevelType w:val="hybridMultilevel"/>
    <w:tmpl w:val="F812601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0EEA6BAC"/>
    <w:multiLevelType w:val="hybridMultilevel"/>
    <w:tmpl w:val="E26CF050"/>
    <w:lvl w:ilvl="0" w:tplc="47D2C898">
      <w:start w:val="1"/>
      <w:numFmt w:val="bullet"/>
      <w:lvlText w:val=""/>
      <w:lvlJc w:val="left"/>
      <w:pPr>
        <w:ind w:left="1443" w:hanging="363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147E65D8"/>
    <w:multiLevelType w:val="multilevel"/>
    <w:tmpl w:val="9D1A5CD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19DD5CD6"/>
    <w:multiLevelType w:val="hybridMultilevel"/>
    <w:tmpl w:val="1CB80F1A"/>
    <w:lvl w:ilvl="0" w:tplc="08090001">
      <w:start w:val="1"/>
      <w:numFmt w:val="bullet"/>
      <w:lvlText w:val=""/>
      <w:lvlJc w:val="left"/>
      <w:pPr>
        <w:ind w:left="2143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hint="default" w:ascii="Wingdings" w:hAnsi="Wingdings"/>
      </w:rPr>
    </w:lvl>
  </w:abstractNum>
  <w:abstractNum w:abstractNumId="16" w15:restartNumberingAfterBreak="0">
    <w:nsid w:val="2407587F"/>
    <w:multiLevelType w:val="hybridMultilevel"/>
    <w:tmpl w:val="A6C8BF18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7" w15:restartNumberingAfterBreak="0">
    <w:nsid w:val="270E056A"/>
    <w:multiLevelType w:val="hybridMultilevel"/>
    <w:tmpl w:val="7188008E"/>
    <w:lvl w:ilvl="0" w:tplc="3EF001EE">
      <w:start w:val="1"/>
      <w:numFmt w:val="bullet"/>
      <w:lvlText w:val=""/>
      <w:lvlJc w:val="left"/>
      <w:pPr>
        <w:ind w:left="2069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hint="default" w:ascii="Wingdings" w:hAnsi="Wingdings"/>
      </w:rPr>
    </w:lvl>
  </w:abstractNum>
  <w:abstractNum w:abstractNumId="18" w15:restartNumberingAfterBreak="0">
    <w:nsid w:val="39E71911"/>
    <w:multiLevelType w:val="hybridMultilevel"/>
    <w:tmpl w:val="06EE433A"/>
    <w:lvl w:ilvl="0" w:tplc="08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9" w15:restartNumberingAfterBreak="0">
    <w:nsid w:val="416E47EC"/>
    <w:multiLevelType w:val="hybridMultilevel"/>
    <w:tmpl w:val="D30294AA"/>
    <w:lvl w:ilvl="0" w:tplc="08090001">
      <w:start w:val="1"/>
      <w:numFmt w:val="bullet"/>
      <w:lvlText w:val=""/>
      <w:lvlJc w:val="left"/>
      <w:pPr>
        <w:ind w:left="2069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789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509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229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949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669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389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109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829" w:hanging="360"/>
      </w:pPr>
      <w:rPr>
        <w:rFonts w:hint="default" w:ascii="Wingdings" w:hAnsi="Wingdings"/>
      </w:rPr>
    </w:lvl>
  </w:abstractNum>
  <w:abstractNum w:abstractNumId="20" w15:restartNumberingAfterBreak="0">
    <w:nsid w:val="438C22A1"/>
    <w:multiLevelType w:val="multilevel"/>
    <w:tmpl w:val="7C621AEA"/>
    <w:numStyleLink w:val="Style1"/>
  </w:abstractNum>
  <w:abstractNum w:abstractNumId="21" w15:restartNumberingAfterBreak="0">
    <w:nsid w:val="4F6C245A"/>
    <w:multiLevelType w:val="hybridMultilevel"/>
    <w:tmpl w:val="12C8EA74"/>
    <w:lvl w:ilvl="0" w:tplc="E85C8E6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1925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2645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365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085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805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525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245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965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685" w:hanging="360"/>
      </w:pPr>
      <w:rPr>
        <w:rFonts w:hint="default" w:ascii="Wingdings" w:hAnsi="Wingdings"/>
      </w:rPr>
    </w:lvl>
  </w:abstractNum>
  <w:abstractNum w:abstractNumId="24" w15:restartNumberingAfterBreak="0">
    <w:nsid w:val="5764565D"/>
    <w:multiLevelType w:val="hybridMultilevel"/>
    <w:tmpl w:val="E8DA70BE"/>
    <w:lvl w:ilvl="0" w:tplc="89A4CED2">
      <w:start w:val="1"/>
      <w:numFmt w:val="bullet"/>
      <w:lvlText w:val=""/>
      <w:lvlJc w:val="left"/>
      <w:pPr>
        <w:ind w:left="2069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hint="default" w:ascii="Wingdings" w:hAnsi="Wingdings"/>
      </w:rPr>
    </w:lvl>
  </w:abstractNum>
  <w:abstractNum w:abstractNumId="25" w15:restartNumberingAfterBreak="0">
    <w:nsid w:val="59A13E01"/>
    <w:multiLevelType w:val="hybridMultilevel"/>
    <w:tmpl w:val="D5F8100E"/>
    <w:lvl w:ilvl="0" w:tplc="47D2C898">
      <w:start w:val="1"/>
      <w:numFmt w:val="bullet"/>
      <w:lvlText w:val=""/>
      <w:lvlJc w:val="left"/>
      <w:pPr>
        <w:ind w:left="1443" w:hanging="363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A1B15AD"/>
    <w:multiLevelType w:val="hybridMultilevel"/>
    <w:tmpl w:val="05D2BA72"/>
    <w:lvl w:ilvl="0" w:tplc="4A1A49FE">
      <w:start w:val="1"/>
      <w:numFmt w:val="bullet"/>
      <w:pStyle w:val="TSB-PolicyBullets"/>
      <w:lvlText w:val=""/>
      <w:lvlJc w:val="left"/>
      <w:pPr>
        <w:ind w:left="2143" w:hanging="360"/>
      </w:pPr>
      <w:rPr>
        <w:rFonts w:hint="default" w:ascii="Symbol" w:hAnsi="Symbol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hint="default" w:ascii="Wingdings" w:hAnsi="Wingdings"/>
      </w:rPr>
    </w:lvl>
  </w:abstractNum>
  <w:abstractNum w:abstractNumId="27" w15:restartNumberingAfterBreak="0">
    <w:nsid w:val="5A7A37FD"/>
    <w:multiLevelType w:val="hybridMultilevel"/>
    <w:tmpl w:val="3EB65CBA"/>
    <w:lvl w:ilvl="0" w:tplc="08090001">
      <w:start w:val="1"/>
      <w:numFmt w:val="bullet"/>
      <w:lvlText w:val=""/>
      <w:lvlJc w:val="left"/>
      <w:pPr>
        <w:ind w:left="2143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hint="default" w:ascii="Wingdings" w:hAnsi="Wingdings"/>
      </w:rPr>
    </w:lvl>
  </w:abstractNum>
  <w:abstractNum w:abstractNumId="28" w15:restartNumberingAfterBreak="0">
    <w:nsid w:val="60AB40F4"/>
    <w:multiLevelType w:val="hybridMultilevel"/>
    <w:tmpl w:val="0F86E5EA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9" w15:restartNumberingAfterBreak="0">
    <w:nsid w:val="625F28B7"/>
    <w:multiLevelType w:val="hybridMultilevel"/>
    <w:tmpl w:val="41ACE8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hint="default" w:ascii="Arial" w:hAnsi="Arial" w:eastAsia="Times New Roman" w:cs="Arial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D6500AF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4" w15:restartNumberingAfterBreak="0">
    <w:nsid w:val="76C8346F"/>
    <w:multiLevelType w:val="hybridMultilevel"/>
    <w:tmpl w:val="5FF81C86"/>
    <w:lvl w:ilvl="0" w:tplc="7F8EFEFA">
      <w:start w:val="1"/>
      <w:numFmt w:val="bullet"/>
      <w:lvlText w:val=""/>
      <w:lvlJc w:val="left"/>
      <w:pPr>
        <w:ind w:left="2069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789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509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229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949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669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389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109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829" w:hanging="360"/>
      </w:pPr>
      <w:rPr>
        <w:rFonts w:hint="default" w:ascii="Wingdings" w:hAnsi="Wingdings"/>
      </w:rPr>
    </w:lvl>
  </w:abstractNum>
  <w:abstractNum w:abstractNumId="35" w15:restartNumberingAfterBreak="0">
    <w:nsid w:val="78077176"/>
    <w:multiLevelType w:val="hybridMultilevel"/>
    <w:tmpl w:val="879CCF86"/>
    <w:lvl w:ilvl="0" w:tplc="A72CE610">
      <w:start w:val="1"/>
      <w:numFmt w:val="bullet"/>
      <w:lvlText w:val=""/>
      <w:lvlJc w:val="left"/>
      <w:pPr>
        <w:ind w:left="2069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hint="default" w:ascii="Wingdings" w:hAnsi="Wingdings"/>
      </w:rPr>
    </w:lvl>
  </w:abstractNum>
  <w:num w:numId="1" w16cid:durableId="1872841745">
    <w:abstractNumId w:val="31"/>
  </w:num>
  <w:num w:numId="2" w16cid:durableId="471825872">
    <w:abstractNumId w:val="33"/>
  </w:num>
  <w:num w:numId="3" w16cid:durableId="1209099992">
    <w:abstractNumId w:val="22"/>
  </w:num>
  <w:num w:numId="4" w16cid:durableId="570041807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hint="default" w:asciiTheme="minorHAnsi" w:hAnsiTheme="minorHAnsi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 w16cid:durableId="18823179">
    <w:abstractNumId w:val="10"/>
  </w:num>
  <w:num w:numId="6" w16cid:durableId="222839390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hint="default" w:asciiTheme="minorHAnsi" w:hAnsiTheme="minorHAnsi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 w16cid:durableId="2022195516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792" w:hanging="432"/>
        </w:pPr>
        <w:rPr>
          <w:rFonts w:hint="default" w:asciiTheme="minorHAnsi" w:hAnsiTheme="minorHAnsi"/>
          <w:b w:val="0"/>
          <w:color w:val="000000" w:themeColor="text2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 w16cid:durableId="208079030">
    <w:abstractNumId w:val="26"/>
  </w:num>
  <w:num w:numId="9" w16cid:durableId="522942635">
    <w:abstractNumId w:val="27"/>
  </w:num>
  <w:num w:numId="10" w16cid:durableId="353045540">
    <w:abstractNumId w:val="15"/>
  </w:num>
  <w:num w:numId="11" w16cid:durableId="1448817591">
    <w:abstractNumId w:val="19"/>
  </w:num>
  <w:num w:numId="12" w16cid:durableId="1752122489">
    <w:abstractNumId w:val="34"/>
  </w:num>
  <w:num w:numId="13" w16cid:durableId="520123333">
    <w:abstractNumId w:val="35"/>
  </w:num>
  <w:num w:numId="14" w16cid:durableId="1248224166">
    <w:abstractNumId w:val="24"/>
  </w:num>
  <w:num w:numId="15" w16cid:durableId="251939304">
    <w:abstractNumId w:val="17"/>
  </w:num>
  <w:num w:numId="16" w16cid:durableId="108286633">
    <w:abstractNumId w:val="12"/>
  </w:num>
  <w:num w:numId="17" w16cid:durableId="783113479">
    <w:abstractNumId w:val="16"/>
  </w:num>
  <w:num w:numId="18" w16cid:durableId="1278215180">
    <w:abstractNumId w:val="21"/>
  </w:num>
  <w:num w:numId="19" w16cid:durableId="1846819371">
    <w:abstractNumId w:val="18"/>
  </w:num>
  <w:num w:numId="20" w16cid:durableId="1725565741">
    <w:abstractNumId w:val="28"/>
  </w:num>
  <w:num w:numId="21" w16cid:durableId="359282986">
    <w:abstractNumId w:val="13"/>
  </w:num>
  <w:num w:numId="22" w16cid:durableId="836775446">
    <w:abstractNumId w:val="25"/>
  </w:num>
  <w:num w:numId="23" w16cid:durableId="331490638">
    <w:abstractNumId w:val="11"/>
  </w:num>
  <w:num w:numId="24" w16cid:durableId="1470442148">
    <w:abstractNumId w:val="30"/>
  </w:num>
  <w:num w:numId="25" w16cid:durableId="1249316483">
    <w:abstractNumId w:val="32"/>
  </w:num>
  <w:num w:numId="26" w16cid:durableId="1532260408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792" w:hanging="432"/>
        </w:pPr>
        <w:rPr>
          <w:rFonts w:hint="default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7" w16cid:durableId="1024795071">
    <w:abstractNumId w:val="23"/>
  </w:num>
  <w:num w:numId="28" w16cid:durableId="1271352403">
    <w:abstractNumId w:val="29"/>
  </w:num>
  <w:num w:numId="29" w16cid:durableId="548491806">
    <w:abstractNumId w:val="14"/>
  </w:num>
  <w:num w:numId="30" w16cid:durableId="1311326814">
    <w:abstractNumId w:val="9"/>
  </w:num>
  <w:num w:numId="31" w16cid:durableId="2057662533">
    <w:abstractNumId w:val="7"/>
  </w:num>
  <w:num w:numId="32" w16cid:durableId="1107313177">
    <w:abstractNumId w:val="6"/>
  </w:num>
  <w:num w:numId="33" w16cid:durableId="1711954590">
    <w:abstractNumId w:val="5"/>
  </w:num>
  <w:num w:numId="34" w16cid:durableId="1687707151">
    <w:abstractNumId w:val="4"/>
  </w:num>
  <w:num w:numId="35" w16cid:durableId="838009163">
    <w:abstractNumId w:val="8"/>
  </w:num>
  <w:num w:numId="36" w16cid:durableId="539821781">
    <w:abstractNumId w:val="3"/>
  </w:num>
  <w:num w:numId="37" w16cid:durableId="2117287114">
    <w:abstractNumId w:val="2"/>
  </w:num>
  <w:num w:numId="38" w16cid:durableId="2023585042">
    <w:abstractNumId w:val="1"/>
  </w:num>
  <w:num w:numId="39" w16cid:durableId="1254050125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4242"/>
    <w:rsid w:val="000100B6"/>
    <w:rsid w:val="0001177F"/>
    <w:rsid w:val="000118E2"/>
    <w:rsid w:val="00012052"/>
    <w:rsid w:val="00014CF2"/>
    <w:rsid w:val="000165F4"/>
    <w:rsid w:val="00020136"/>
    <w:rsid w:val="00020924"/>
    <w:rsid w:val="000229DE"/>
    <w:rsid w:val="00025A79"/>
    <w:rsid w:val="00026E96"/>
    <w:rsid w:val="00027812"/>
    <w:rsid w:val="0003060D"/>
    <w:rsid w:val="000309F5"/>
    <w:rsid w:val="00030C87"/>
    <w:rsid w:val="000342EF"/>
    <w:rsid w:val="00034774"/>
    <w:rsid w:val="00035A9C"/>
    <w:rsid w:val="00037174"/>
    <w:rsid w:val="000402B3"/>
    <w:rsid w:val="0004034D"/>
    <w:rsid w:val="00040709"/>
    <w:rsid w:val="00040C15"/>
    <w:rsid w:val="00040DCD"/>
    <w:rsid w:val="00040E9B"/>
    <w:rsid w:val="0004203D"/>
    <w:rsid w:val="00042069"/>
    <w:rsid w:val="000424D3"/>
    <w:rsid w:val="00046FC1"/>
    <w:rsid w:val="00047288"/>
    <w:rsid w:val="000510BB"/>
    <w:rsid w:val="00055C65"/>
    <w:rsid w:val="00056533"/>
    <w:rsid w:val="000567E2"/>
    <w:rsid w:val="000606F6"/>
    <w:rsid w:val="000624B2"/>
    <w:rsid w:val="00065C6B"/>
    <w:rsid w:val="000717B5"/>
    <w:rsid w:val="00074C8C"/>
    <w:rsid w:val="00080091"/>
    <w:rsid w:val="00080783"/>
    <w:rsid w:val="00080AF7"/>
    <w:rsid w:val="00082668"/>
    <w:rsid w:val="00087F57"/>
    <w:rsid w:val="0009203F"/>
    <w:rsid w:val="000933DC"/>
    <w:rsid w:val="00095119"/>
    <w:rsid w:val="00095EF3"/>
    <w:rsid w:val="000A092A"/>
    <w:rsid w:val="000A0E7E"/>
    <w:rsid w:val="000A1305"/>
    <w:rsid w:val="000A4907"/>
    <w:rsid w:val="000A6B9C"/>
    <w:rsid w:val="000A738F"/>
    <w:rsid w:val="000B1080"/>
    <w:rsid w:val="000B11F3"/>
    <w:rsid w:val="000B16CC"/>
    <w:rsid w:val="000B1AFB"/>
    <w:rsid w:val="000B213E"/>
    <w:rsid w:val="000B44E5"/>
    <w:rsid w:val="000B4624"/>
    <w:rsid w:val="000B46CC"/>
    <w:rsid w:val="000B4CAC"/>
    <w:rsid w:val="000B7B80"/>
    <w:rsid w:val="000C061E"/>
    <w:rsid w:val="000C0A90"/>
    <w:rsid w:val="000C3F05"/>
    <w:rsid w:val="000C61BF"/>
    <w:rsid w:val="000C65C8"/>
    <w:rsid w:val="000C70E2"/>
    <w:rsid w:val="000C7259"/>
    <w:rsid w:val="000C747B"/>
    <w:rsid w:val="000D00DE"/>
    <w:rsid w:val="000D32B6"/>
    <w:rsid w:val="000D4E02"/>
    <w:rsid w:val="000D5C10"/>
    <w:rsid w:val="000D618A"/>
    <w:rsid w:val="000D6CB9"/>
    <w:rsid w:val="000E006C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30D"/>
    <w:rsid w:val="00100E48"/>
    <w:rsid w:val="00102117"/>
    <w:rsid w:val="001027B0"/>
    <w:rsid w:val="00102F13"/>
    <w:rsid w:val="001041F9"/>
    <w:rsid w:val="00104487"/>
    <w:rsid w:val="00111AB1"/>
    <w:rsid w:val="00112B3A"/>
    <w:rsid w:val="00112B99"/>
    <w:rsid w:val="00112BA7"/>
    <w:rsid w:val="00113D79"/>
    <w:rsid w:val="00114F0B"/>
    <w:rsid w:val="00115615"/>
    <w:rsid w:val="00115A0E"/>
    <w:rsid w:val="001161EF"/>
    <w:rsid w:val="00120C1C"/>
    <w:rsid w:val="00120D87"/>
    <w:rsid w:val="00122ED0"/>
    <w:rsid w:val="0012519B"/>
    <w:rsid w:val="00125A74"/>
    <w:rsid w:val="001274D5"/>
    <w:rsid w:val="00127C83"/>
    <w:rsid w:val="00130DAE"/>
    <w:rsid w:val="001328E8"/>
    <w:rsid w:val="00132F16"/>
    <w:rsid w:val="001352CE"/>
    <w:rsid w:val="0014320D"/>
    <w:rsid w:val="0014667C"/>
    <w:rsid w:val="0015350F"/>
    <w:rsid w:val="00156C6A"/>
    <w:rsid w:val="00157E5C"/>
    <w:rsid w:val="0016046D"/>
    <w:rsid w:val="001619CD"/>
    <w:rsid w:val="001635E9"/>
    <w:rsid w:val="00164909"/>
    <w:rsid w:val="00166C2A"/>
    <w:rsid w:val="0016765F"/>
    <w:rsid w:val="0017087A"/>
    <w:rsid w:val="001708B8"/>
    <w:rsid w:val="001709BB"/>
    <w:rsid w:val="00171113"/>
    <w:rsid w:val="00175BDE"/>
    <w:rsid w:val="0017622A"/>
    <w:rsid w:val="001769DF"/>
    <w:rsid w:val="00180455"/>
    <w:rsid w:val="001816F5"/>
    <w:rsid w:val="00181BE5"/>
    <w:rsid w:val="00182077"/>
    <w:rsid w:val="00186497"/>
    <w:rsid w:val="00191960"/>
    <w:rsid w:val="00191CCB"/>
    <w:rsid w:val="00193E92"/>
    <w:rsid w:val="00194662"/>
    <w:rsid w:val="00196AEB"/>
    <w:rsid w:val="0019777A"/>
    <w:rsid w:val="001977AF"/>
    <w:rsid w:val="001A0771"/>
    <w:rsid w:val="001A18B6"/>
    <w:rsid w:val="001A1AF6"/>
    <w:rsid w:val="001A42F0"/>
    <w:rsid w:val="001A4B45"/>
    <w:rsid w:val="001A4BE7"/>
    <w:rsid w:val="001A5C40"/>
    <w:rsid w:val="001A6604"/>
    <w:rsid w:val="001A6811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D05A9"/>
    <w:rsid w:val="001D0981"/>
    <w:rsid w:val="001D4A52"/>
    <w:rsid w:val="001D5987"/>
    <w:rsid w:val="001D609E"/>
    <w:rsid w:val="001D6AFF"/>
    <w:rsid w:val="001D6EFA"/>
    <w:rsid w:val="001E1528"/>
    <w:rsid w:val="001E227A"/>
    <w:rsid w:val="001E5AF6"/>
    <w:rsid w:val="001E5BB1"/>
    <w:rsid w:val="001E6910"/>
    <w:rsid w:val="001E79D4"/>
    <w:rsid w:val="001F3CFB"/>
    <w:rsid w:val="001F50FF"/>
    <w:rsid w:val="001F635A"/>
    <w:rsid w:val="00201B4B"/>
    <w:rsid w:val="00206835"/>
    <w:rsid w:val="00206EDA"/>
    <w:rsid w:val="00207C5A"/>
    <w:rsid w:val="00212661"/>
    <w:rsid w:val="00213FB3"/>
    <w:rsid w:val="00220DF6"/>
    <w:rsid w:val="00223D79"/>
    <w:rsid w:val="002255EF"/>
    <w:rsid w:val="002266F3"/>
    <w:rsid w:val="00230DE8"/>
    <w:rsid w:val="002333A7"/>
    <w:rsid w:val="00234463"/>
    <w:rsid w:val="00236849"/>
    <w:rsid w:val="00237B28"/>
    <w:rsid w:val="00240743"/>
    <w:rsid w:val="00240E20"/>
    <w:rsid w:val="00241BCE"/>
    <w:rsid w:val="00243C32"/>
    <w:rsid w:val="002455D7"/>
    <w:rsid w:val="00246C04"/>
    <w:rsid w:val="002470C8"/>
    <w:rsid w:val="00250681"/>
    <w:rsid w:val="00250B7D"/>
    <w:rsid w:val="00251899"/>
    <w:rsid w:val="00253BCA"/>
    <w:rsid w:val="00257790"/>
    <w:rsid w:val="00261B84"/>
    <w:rsid w:val="002636F6"/>
    <w:rsid w:val="00265515"/>
    <w:rsid w:val="00266795"/>
    <w:rsid w:val="0026779E"/>
    <w:rsid w:val="002702CE"/>
    <w:rsid w:val="0027048C"/>
    <w:rsid w:val="002777FB"/>
    <w:rsid w:val="0028203B"/>
    <w:rsid w:val="0028407E"/>
    <w:rsid w:val="00285028"/>
    <w:rsid w:val="00285083"/>
    <w:rsid w:val="00285505"/>
    <w:rsid w:val="0029265C"/>
    <w:rsid w:val="00296326"/>
    <w:rsid w:val="002A0C00"/>
    <w:rsid w:val="002A2040"/>
    <w:rsid w:val="002A36DE"/>
    <w:rsid w:val="002A3C43"/>
    <w:rsid w:val="002A43B2"/>
    <w:rsid w:val="002B016F"/>
    <w:rsid w:val="002B0F16"/>
    <w:rsid w:val="002B6711"/>
    <w:rsid w:val="002C20A7"/>
    <w:rsid w:val="002C220C"/>
    <w:rsid w:val="002C2270"/>
    <w:rsid w:val="002C3AF5"/>
    <w:rsid w:val="002C4AE2"/>
    <w:rsid w:val="002C64EB"/>
    <w:rsid w:val="002C7582"/>
    <w:rsid w:val="002D349C"/>
    <w:rsid w:val="002D4754"/>
    <w:rsid w:val="002E2188"/>
    <w:rsid w:val="002E324D"/>
    <w:rsid w:val="002E404D"/>
    <w:rsid w:val="002E5B12"/>
    <w:rsid w:val="002E6879"/>
    <w:rsid w:val="002E6B97"/>
    <w:rsid w:val="002F0D3C"/>
    <w:rsid w:val="002F166B"/>
    <w:rsid w:val="002F2CF8"/>
    <w:rsid w:val="003001A4"/>
    <w:rsid w:val="0030038C"/>
    <w:rsid w:val="00306711"/>
    <w:rsid w:val="00310EF5"/>
    <w:rsid w:val="003129E4"/>
    <w:rsid w:val="00313692"/>
    <w:rsid w:val="00314964"/>
    <w:rsid w:val="00315271"/>
    <w:rsid w:val="0032130A"/>
    <w:rsid w:val="00321E87"/>
    <w:rsid w:val="00322E1A"/>
    <w:rsid w:val="00323DC7"/>
    <w:rsid w:val="003251F2"/>
    <w:rsid w:val="00326609"/>
    <w:rsid w:val="00326785"/>
    <w:rsid w:val="00330B5C"/>
    <w:rsid w:val="00330BD2"/>
    <w:rsid w:val="00330F8D"/>
    <w:rsid w:val="00333C39"/>
    <w:rsid w:val="0033414D"/>
    <w:rsid w:val="00342770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25AB"/>
    <w:rsid w:val="00363242"/>
    <w:rsid w:val="00366529"/>
    <w:rsid w:val="00370C93"/>
    <w:rsid w:val="00370F77"/>
    <w:rsid w:val="00375887"/>
    <w:rsid w:val="00375B19"/>
    <w:rsid w:val="00375EB1"/>
    <w:rsid w:val="0037681B"/>
    <w:rsid w:val="00380EDD"/>
    <w:rsid w:val="00382ADF"/>
    <w:rsid w:val="00382B82"/>
    <w:rsid w:val="00383051"/>
    <w:rsid w:val="003836AD"/>
    <w:rsid w:val="00387404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1BB2"/>
    <w:rsid w:val="003A3865"/>
    <w:rsid w:val="003A4C04"/>
    <w:rsid w:val="003A5BC1"/>
    <w:rsid w:val="003A6AA1"/>
    <w:rsid w:val="003B0AE5"/>
    <w:rsid w:val="003B1ABB"/>
    <w:rsid w:val="003B207A"/>
    <w:rsid w:val="003B25E8"/>
    <w:rsid w:val="003B2793"/>
    <w:rsid w:val="003B2C96"/>
    <w:rsid w:val="003B5119"/>
    <w:rsid w:val="003B628D"/>
    <w:rsid w:val="003B7AAC"/>
    <w:rsid w:val="003C0592"/>
    <w:rsid w:val="003C170E"/>
    <w:rsid w:val="003C35A4"/>
    <w:rsid w:val="003C3C79"/>
    <w:rsid w:val="003C3F23"/>
    <w:rsid w:val="003C4278"/>
    <w:rsid w:val="003D4877"/>
    <w:rsid w:val="003D4CAA"/>
    <w:rsid w:val="003D5965"/>
    <w:rsid w:val="003D6EF1"/>
    <w:rsid w:val="003D7107"/>
    <w:rsid w:val="003E0A1D"/>
    <w:rsid w:val="003E1EBC"/>
    <w:rsid w:val="003E2874"/>
    <w:rsid w:val="003E4129"/>
    <w:rsid w:val="003E50AF"/>
    <w:rsid w:val="003E7B98"/>
    <w:rsid w:val="003E7CE4"/>
    <w:rsid w:val="003F05B5"/>
    <w:rsid w:val="003F0A4B"/>
    <w:rsid w:val="003F2E2E"/>
    <w:rsid w:val="003F5934"/>
    <w:rsid w:val="003F5C52"/>
    <w:rsid w:val="003F60CE"/>
    <w:rsid w:val="00400640"/>
    <w:rsid w:val="004010C8"/>
    <w:rsid w:val="00402EEE"/>
    <w:rsid w:val="00402FF6"/>
    <w:rsid w:val="0040475D"/>
    <w:rsid w:val="0040691B"/>
    <w:rsid w:val="00411BEB"/>
    <w:rsid w:val="00411E4D"/>
    <w:rsid w:val="00413263"/>
    <w:rsid w:val="00413367"/>
    <w:rsid w:val="0041677E"/>
    <w:rsid w:val="00416A63"/>
    <w:rsid w:val="00417980"/>
    <w:rsid w:val="00417DAB"/>
    <w:rsid w:val="00424A03"/>
    <w:rsid w:val="0042535E"/>
    <w:rsid w:val="00426016"/>
    <w:rsid w:val="0042692E"/>
    <w:rsid w:val="00426A96"/>
    <w:rsid w:val="00426B6A"/>
    <w:rsid w:val="00427C8A"/>
    <w:rsid w:val="004301FB"/>
    <w:rsid w:val="00430A0C"/>
    <w:rsid w:val="00430D7A"/>
    <w:rsid w:val="0043192E"/>
    <w:rsid w:val="00432DA9"/>
    <w:rsid w:val="0043399E"/>
    <w:rsid w:val="0043460F"/>
    <w:rsid w:val="0043497B"/>
    <w:rsid w:val="004354E8"/>
    <w:rsid w:val="00437BBD"/>
    <w:rsid w:val="00440BA4"/>
    <w:rsid w:val="00441812"/>
    <w:rsid w:val="00441947"/>
    <w:rsid w:val="0044236B"/>
    <w:rsid w:val="0044418A"/>
    <w:rsid w:val="00444F88"/>
    <w:rsid w:val="00445161"/>
    <w:rsid w:val="00447D9E"/>
    <w:rsid w:val="0045444D"/>
    <w:rsid w:val="00455902"/>
    <w:rsid w:val="0045632B"/>
    <w:rsid w:val="0045782A"/>
    <w:rsid w:val="004578B1"/>
    <w:rsid w:val="00460121"/>
    <w:rsid w:val="00461D57"/>
    <w:rsid w:val="00462C4F"/>
    <w:rsid w:val="00463E04"/>
    <w:rsid w:val="00464B59"/>
    <w:rsid w:val="00465987"/>
    <w:rsid w:val="00466259"/>
    <w:rsid w:val="004720FB"/>
    <w:rsid w:val="00472C4A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7590"/>
    <w:rsid w:val="00490625"/>
    <w:rsid w:val="00491F60"/>
    <w:rsid w:val="004968AB"/>
    <w:rsid w:val="00496A27"/>
    <w:rsid w:val="00497EE2"/>
    <w:rsid w:val="004A2A51"/>
    <w:rsid w:val="004A4661"/>
    <w:rsid w:val="004A4984"/>
    <w:rsid w:val="004A73EB"/>
    <w:rsid w:val="004A75C7"/>
    <w:rsid w:val="004B0546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62DC"/>
    <w:rsid w:val="005025ED"/>
    <w:rsid w:val="0050286B"/>
    <w:rsid w:val="00503FE4"/>
    <w:rsid w:val="00504D8D"/>
    <w:rsid w:val="00504FA7"/>
    <w:rsid w:val="0050713B"/>
    <w:rsid w:val="0051000B"/>
    <w:rsid w:val="0051022C"/>
    <w:rsid w:val="00510B45"/>
    <w:rsid w:val="00511050"/>
    <w:rsid w:val="00512125"/>
    <w:rsid w:val="00512ED4"/>
    <w:rsid w:val="005138C6"/>
    <w:rsid w:val="00515448"/>
    <w:rsid w:val="00516B68"/>
    <w:rsid w:val="00517BCF"/>
    <w:rsid w:val="00522DC2"/>
    <w:rsid w:val="00525284"/>
    <w:rsid w:val="005258B9"/>
    <w:rsid w:val="005267A5"/>
    <w:rsid w:val="00527A84"/>
    <w:rsid w:val="0053432F"/>
    <w:rsid w:val="00537C1D"/>
    <w:rsid w:val="00540DFC"/>
    <w:rsid w:val="0054251F"/>
    <w:rsid w:val="00544310"/>
    <w:rsid w:val="0055140F"/>
    <w:rsid w:val="00551A23"/>
    <w:rsid w:val="005564EF"/>
    <w:rsid w:val="0055675B"/>
    <w:rsid w:val="00556ECE"/>
    <w:rsid w:val="00557FBC"/>
    <w:rsid w:val="00560CCA"/>
    <w:rsid w:val="005621A9"/>
    <w:rsid w:val="00562D6D"/>
    <w:rsid w:val="00563A69"/>
    <w:rsid w:val="00563C11"/>
    <w:rsid w:val="005653CE"/>
    <w:rsid w:val="00565FBD"/>
    <w:rsid w:val="00566B52"/>
    <w:rsid w:val="00566EA3"/>
    <w:rsid w:val="00567E68"/>
    <w:rsid w:val="00570380"/>
    <w:rsid w:val="00570D08"/>
    <w:rsid w:val="00571CA2"/>
    <w:rsid w:val="005740A3"/>
    <w:rsid w:val="00580AC8"/>
    <w:rsid w:val="00582294"/>
    <w:rsid w:val="00583213"/>
    <w:rsid w:val="00583FC6"/>
    <w:rsid w:val="00585773"/>
    <w:rsid w:val="005918E9"/>
    <w:rsid w:val="00592088"/>
    <w:rsid w:val="00593D35"/>
    <w:rsid w:val="005970E7"/>
    <w:rsid w:val="005972BE"/>
    <w:rsid w:val="00597AE2"/>
    <w:rsid w:val="00597CD1"/>
    <w:rsid w:val="00597FF3"/>
    <w:rsid w:val="005A7426"/>
    <w:rsid w:val="005A7559"/>
    <w:rsid w:val="005A784D"/>
    <w:rsid w:val="005B132B"/>
    <w:rsid w:val="005B1C5F"/>
    <w:rsid w:val="005B268E"/>
    <w:rsid w:val="005B4AC3"/>
    <w:rsid w:val="005C15E4"/>
    <w:rsid w:val="005C19D5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369B"/>
    <w:rsid w:val="005D391F"/>
    <w:rsid w:val="005D4EF0"/>
    <w:rsid w:val="005D6BF0"/>
    <w:rsid w:val="005E041B"/>
    <w:rsid w:val="005E0944"/>
    <w:rsid w:val="005E0AC7"/>
    <w:rsid w:val="005E412E"/>
    <w:rsid w:val="005E41A5"/>
    <w:rsid w:val="005E440A"/>
    <w:rsid w:val="005F251C"/>
    <w:rsid w:val="005F292F"/>
    <w:rsid w:val="005F3E9D"/>
    <w:rsid w:val="005F6DDE"/>
    <w:rsid w:val="006006D4"/>
    <w:rsid w:val="006017BD"/>
    <w:rsid w:val="00603B1D"/>
    <w:rsid w:val="006055E4"/>
    <w:rsid w:val="00605732"/>
    <w:rsid w:val="00610CE8"/>
    <w:rsid w:val="0061136D"/>
    <w:rsid w:val="00611B11"/>
    <w:rsid w:val="0061378C"/>
    <w:rsid w:val="00613D2C"/>
    <w:rsid w:val="00617D26"/>
    <w:rsid w:val="006203C1"/>
    <w:rsid w:val="00626EF8"/>
    <w:rsid w:val="006272AA"/>
    <w:rsid w:val="00631F57"/>
    <w:rsid w:val="006345D9"/>
    <w:rsid w:val="00642DEE"/>
    <w:rsid w:val="0064440E"/>
    <w:rsid w:val="0064490A"/>
    <w:rsid w:val="0064663F"/>
    <w:rsid w:val="00650847"/>
    <w:rsid w:val="00651A5D"/>
    <w:rsid w:val="00653A10"/>
    <w:rsid w:val="0065414D"/>
    <w:rsid w:val="00655B0C"/>
    <w:rsid w:val="006570E9"/>
    <w:rsid w:val="0066208C"/>
    <w:rsid w:val="0066442C"/>
    <w:rsid w:val="00665B41"/>
    <w:rsid w:val="00665E56"/>
    <w:rsid w:val="00665F38"/>
    <w:rsid w:val="0067438C"/>
    <w:rsid w:val="00675537"/>
    <w:rsid w:val="00680057"/>
    <w:rsid w:val="00680370"/>
    <w:rsid w:val="006808B9"/>
    <w:rsid w:val="00680C23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E7A"/>
    <w:rsid w:val="00697F9F"/>
    <w:rsid w:val="006A601E"/>
    <w:rsid w:val="006A6754"/>
    <w:rsid w:val="006A6F6A"/>
    <w:rsid w:val="006B2F2F"/>
    <w:rsid w:val="006B455C"/>
    <w:rsid w:val="006B6650"/>
    <w:rsid w:val="006B77D1"/>
    <w:rsid w:val="006C0962"/>
    <w:rsid w:val="006C2636"/>
    <w:rsid w:val="006C3085"/>
    <w:rsid w:val="006C4405"/>
    <w:rsid w:val="006C4F29"/>
    <w:rsid w:val="006D117D"/>
    <w:rsid w:val="006D47A4"/>
    <w:rsid w:val="006D7F0C"/>
    <w:rsid w:val="006E203B"/>
    <w:rsid w:val="006E38C2"/>
    <w:rsid w:val="006E417D"/>
    <w:rsid w:val="006E4D56"/>
    <w:rsid w:val="006E5714"/>
    <w:rsid w:val="006E6EA7"/>
    <w:rsid w:val="006E770D"/>
    <w:rsid w:val="006F0B36"/>
    <w:rsid w:val="006F4770"/>
    <w:rsid w:val="00700030"/>
    <w:rsid w:val="00705091"/>
    <w:rsid w:val="00706F04"/>
    <w:rsid w:val="0071279C"/>
    <w:rsid w:val="00713C7B"/>
    <w:rsid w:val="00714C42"/>
    <w:rsid w:val="007151DC"/>
    <w:rsid w:val="00715759"/>
    <w:rsid w:val="007169F5"/>
    <w:rsid w:val="007211A0"/>
    <w:rsid w:val="00721934"/>
    <w:rsid w:val="0072396F"/>
    <w:rsid w:val="00723DE9"/>
    <w:rsid w:val="00724223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4EE0"/>
    <w:rsid w:val="00747156"/>
    <w:rsid w:val="00747C15"/>
    <w:rsid w:val="00752A20"/>
    <w:rsid w:val="00761979"/>
    <w:rsid w:val="00762917"/>
    <w:rsid w:val="00763F46"/>
    <w:rsid w:val="00764E0C"/>
    <w:rsid w:val="00764EBB"/>
    <w:rsid w:val="00765EA1"/>
    <w:rsid w:val="0076600A"/>
    <w:rsid w:val="00766C6A"/>
    <w:rsid w:val="00766EF5"/>
    <w:rsid w:val="007717B2"/>
    <w:rsid w:val="00772C6B"/>
    <w:rsid w:val="00772CF4"/>
    <w:rsid w:val="007737C4"/>
    <w:rsid w:val="007752CC"/>
    <w:rsid w:val="00776766"/>
    <w:rsid w:val="00777073"/>
    <w:rsid w:val="00780F85"/>
    <w:rsid w:val="007826A3"/>
    <w:rsid w:val="00782BD3"/>
    <w:rsid w:val="00783359"/>
    <w:rsid w:val="007846B9"/>
    <w:rsid w:val="0078679F"/>
    <w:rsid w:val="00790EAD"/>
    <w:rsid w:val="0079718F"/>
    <w:rsid w:val="007A17AE"/>
    <w:rsid w:val="007A23C7"/>
    <w:rsid w:val="007A5E50"/>
    <w:rsid w:val="007B104A"/>
    <w:rsid w:val="007B3138"/>
    <w:rsid w:val="007B3740"/>
    <w:rsid w:val="007B4852"/>
    <w:rsid w:val="007B5569"/>
    <w:rsid w:val="007B72E5"/>
    <w:rsid w:val="007B7CB6"/>
    <w:rsid w:val="007B7E11"/>
    <w:rsid w:val="007C0E8C"/>
    <w:rsid w:val="007C1667"/>
    <w:rsid w:val="007C7977"/>
    <w:rsid w:val="007C7C80"/>
    <w:rsid w:val="007D0D42"/>
    <w:rsid w:val="007D18B2"/>
    <w:rsid w:val="007D26DA"/>
    <w:rsid w:val="007D2FD2"/>
    <w:rsid w:val="007D4207"/>
    <w:rsid w:val="007D4A59"/>
    <w:rsid w:val="007D5B99"/>
    <w:rsid w:val="007D5D79"/>
    <w:rsid w:val="007D737D"/>
    <w:rsid w:val="007E3DA5"/>
    <w:rsid w:val="007E535E"/>
    <w:rsid w:val="007E561E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2FA0"/>
    <w:rsid w:val="00813091"/>
    <w:rsid w:val="0081467A"/>
    <w:rsid w:val="00815FD4"/>
    <w:rsid w:val="00822620"/>
    <w:rsid w:val="00822D21"/>
    <w:rsid w:val="00822E01"/>
    <w:rsid w:val="00823B75"/>
    <w:rsid w:val="0082443C"/>
    <w:rsid w:val="008265FE"/>
    <w:rsid w:val="008274B6"/>
    <w:rsid w:val="008300BA"/>
    <w:rsid w:val="00830707"/>
    <w:rsid w:val="0083174A"/>
    <w:rsid w:val="0083384A"/>
    <w:rsid w:val="00834B8A"/>
    <w:rsid w:val="00836A16"/>
    <w:rsid w:val="00837F64"/>
    <w:rsid w:val="0084130C"/>
    <w:rsid w:val="00846FF8"/>
    <w:rsid w:val="00847A42"/>
    <w:rsid w:val="00847CDD"/>
    <w:rsid w:val="008521DD"/>
    <w:rsid w:val="0085312F"/>
    <w:rsid w:val="008534A5"/>
    <w:rsid w:val="00854F34"/>
    <w:rsid w:val="00857363"/>
    <w:rsid w:val="00857C89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C91"/>
    <w:rsid w:val="008800F3"/>
    <w:rsid w:val="0088180D"/>
    <w:rsid w:val="00883F81"/>
    <w:rsid w:val="0088440A"/>
    <w:rsid w:val="008908F2"/>
    <w:rsid w:val="00890B05"/>
    <w:rsid w:val="0089113B"/>
    <w:rsid w:val="00892056"/>
    <w:rsid w:val="00894151"/>
    <w:rsid w:val="0089581D"/>
    <w:rsid w:val="008A25FA"/>
    <w:rsid w:val="008A3231"/>
    <w:rsid w:val="008A4101"/>
    <w:rsid w:val="008A4539"/>
    <w:rsid w:val="008A5E9A"/>
    <w:rsid w:val="008A6C9A"/>
    <w:rsid w:val="008A7EF8"/>
    <w:rsid w:val="008B2BDD"/>
    <w:rsid w:val="008B30E4"/>
    <w:rsid w:val="008B3E90"/>
    <w:rsid w:val="008B50BA"/>
    <w:rsid w:val="008B5704"/>
    <w:rsid w:val="008B7E6D"/>
    <w:rsid w:val="008C1A59"/>
    <w:rsid w:val="008C1D03"/>
    <w:rsid w:val="008C2CD3"/>
    <w:rsid w:val="008C53AA"/>
    <w:rsid w:val="008C5A4A"/>
    <w:rsid w:val="008C6894"/>
    <w:rsid w:val="008D1CEE"/>
    <w:rsid w:val="008D20E8"/>
    <w:rsid w:val="008D4F9D"/>
    <w:rsid w:val="008D56E2"/>
    <w:rsid w:val="008D57D4"/>
    <w:rsid w:val="008D7B70"/>
    <w:rsid w:val="008E0193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D50"/>
    <w:rsid w:val="008F2FA9"/>
    <w:rsid w:val="008F301C"/>
    <w:rsid w:val="008F38E0"/>
    <w:rsid w:val="008F3A75"/>
    <w:rsid w:val="008F4625"/>
    <w:rsid w:val="008F7925"/>
    <w:rsid w:val="009003CE"/>
    <w:rsid w:val="00904D51"/>
    <w:rsid w:val="00906D77"/>
    <w:rsid w:val="009118E2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3A0"/>
    <w:rsid w:val="00925A59"/>
    <w:rsid w:val="00927253"/>
    <w:rsid w:val="009301FC"/>
    <w:rsid w:val="00930E73"/>
    <w:rsid w:val="00933FDD"/>
    <w:rsid w:val="00935945"/>
    <w:rsid w:val="0094103E"/>
    <w:rsid w:val="009442B9"/>
    <w:rsid w:val="009456B7"/>
    <w:rsid w:val="00945961"/>
    <w:rsid w:val="00945D10"/>
    <w:rsid w:val="009475B4"/>
    <w:rsid w:val="00947A2A"/>
    <w:rsid w:val="00952623"/>
    <w:rsid w:val="0095285E"/>
    <w:rsid w:val="00952DFC"/>
    <w:rsid w:val="009530AA"/>
    <w:rsid w:val="00953821"/>
    <w:rsid w:val="00956989"/>
    <w:rsid w:val="0096000D"/>
    <w:rsid w:val="00963B18"/>
    <w:rsid w:val="00964BB2"/>
    <w:rsid w:val="00965A1D"/>
    <w:rsid w:val="00965E82"/>
    <w:rsid w:val="00967687"/>
    <w:rsid w:val="00972DC9"/>
    <w:rsid w:val="00977AA4"/>
    <w:rsid w:val="00981ACB"/>
    <w:rsid w:val="00983066"/>
    <w:rsid w:val="0098375A"/>
    <w:rsid w:val="00992AA7"/>
    <w:rsid w:val="00993A5C"/>
    <w:rsid w:val="009953B1"/>
    <w:rsid w:val="00995AF2"/>
    <w:rsid w:val="0099604D"/>
    <w:rsid w:val="009961B2"/>
    <w:rsid w:val="009A078A"/>
    <w:rsid w:val="009A2882"/>
    <w:rsid w:val="009A4F5C"/>
    <w:rsid w:val="009A5551"/>
    <w:rsid w:val="009A5FAB"/>
    <w:rsid w:val="009A6ADA"/>
    <w:rsid w:val="009B3E6F"/>
    <w:rsid w:val="009B4985"/>
    <w:rsid w:val="009B702B"/>
    <w:rsid w:val="009B7574"/>
    <w:rsid w:val="009C0342"/>
    <w:rsid w:val="009C2278"/>
    <w:rsid w:val="009C27AA"/>
    <w:rsid w:val="009C4014"/>
    <w:rsid w:val="009C711B"/>
    <w:rsid w:val="009C72C0"/>
    <w:rsid w:val="009D0D60"/>
    <w:rsid w:val="009D1A1B"/>
    <w:rsid w:val="009D5855"/>
    <w:rsid w:val="009D5B5A"/>
    <w:rsid w:val="009D6753"/>
    <w:rsid w:val="009D7C3D"/>
    <w:rsid w:val="009E1147"/>
    <w:rsid w:val="009E278E"/>
    <w:rsid w:val="009E34DC"/>
    <w:rsid w:val="009E44FB"/>
    <w:rsid w:val="009F0D88"/>
    <w:rsid w:val="009F1103"/>
    <w:rsid w:val="009F3A48"/>
    <w:rsid w:val="009F5952"/>
    <w:rsid w:val="00A04460"/>
    <w:rsid w:val="00A06FE5"/>
    <w:rsid w:val="00A12373"/>
    <w:rsid w:val="00A12F1B"/>
    <w:rsid w:val="00A13333"/>
    <w:rsid w:val="00A15691"/>
    <w:rsid w:val="00A15ED2"/>
    <w:rsid w:val="00A163C9"/>
    <w:rsid w:val="00A170A7"/>
    <w:rsid w:val="00A1763E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55CF"/>
    <w:rsid w:val="00A30472"/>
    <w:rsid w:val="00A31BA2"/>
    <w:rsid w:val="00A31F06"/>
    <w:rsid w:val="00A33F35"/>
    <w:rsid w:val="00A34652"/>
    <w:rsid w:val="00A36509"/>
    <w:rsid w:val="00A41109"/>
    <w:rsid w:val="00A463D8"/>
    <w:rsid w:val="00A47696"/>
    <w:rsid w:val="00A505FC"/>
    <w:rsid w:val="00A547CF"/>
    <w:rsid w:val="00A57973"/>
    <w:rsid w:val="00A61CB9"/>
    <w:rsid w:val="00A6540D"/>
    <w:rsid w:val="00A666B6"/>
    <w:rsid w:val="00A66BD1"/>
    <w:rsid w:val="00A7242F"/>
    <w:rsid w:val="00A74C4C"/>
    <w:rsid w:val="00A7597D"/>
    <w:rsid w:val="00A77118"/>
    <w:rsid w:val="00A778BC"/>
    <w:rsid w:val="00A82E67"/>
    <w:rsid w:val="00A83249"/>
    <w:rsid w:val="00A838EF"/>
    <w:rsid w:val="00A840FA"/>
    <w:rsid w:val="00A842D6"/>
    <w:rsid w:val="00A8675F"/>
    <w:rsid w:val="00A90EEE"/>
    <w:rsid w:val="00AA24A8"/>
    <w:rsid w:val="00AA491D"/>
    <w:rsid w:val="00AB0882"/>
    <w:rsid w:val="00AB30C6"/>
    <w:rsid w:val="00AB3B72"/>
    <w:rsid w:val="00AB43BC"/>
    <w:rsid w:val="00AB7326"/>
    <w:rsid w:val="00AB7BEF"/>
    <w:rsid w:val="00AC0555"/>
    <w:rsid w:val="00AC09B5"/>
    <w:rsid w:val="00AC160E"/>
    <w:rsid w:val="00AC22CE"/>
    <w:rsid w:val="00AC348B"/>
    <w:rsid w:val="00AC5381"/>
    <w:rsid w:val="00AC7052"/>
    <w:rsid w:val="00AC76C9"/>
    <w:rsid w:val="00AC7D29"/>
    <w:rsid w:val="00AD21E5"/>
    <w:rsid w:val="00AD283D"/>
    <w:rsid w:val="00AD2B43"/>
    <w:rsid w:val="00AD4155"/>
    <w:rsid w:val="00AD5F92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FE7"/>
    <w:rsid w:val="00AF4375"/>
    <w:rsid w:val="00AF738B"/>
    <w:rsid w:val="00AF780A"/>
    <w:rsid w:val="00AF7E0E"/>
    <w:rsid w:val="00B03768"/>
    <w:rsid w:val="00B04553"/>
    <w:rsid w:val="00B050F4"/>
    <w:rsid w:val="00B0737B"/>
    <w:rsid w:val="00B0768B"/>
    <w:rsid w:val="00B07F83"/>
    <w:rsid w:val="00B105B5"/>
    <w:rsid w:val="00B10C3A"/>
    <w:rsid w:val="00B11932"/>
    <w:rsid w:val="00B11D08"/>
    <w:rsid w:val="00B14D90"/>
    <w:rsid w:val="00B15432"/>
    <w:rsid w:val="00B16058"/>
    <w:rsid w:val="00B1714E"/>
    <w:rsid w:val="00B173C9"/>
    <w:rsid w:val="00B204D1"/>
    <w:rsid w:val="00B3009C"/>
    <w:rsid w:val="00B3258C"/>
    <w:rsid w:val="00B32F87"/>
    <w:rsid w:val="00B332ED"/>
    <w:rsid w:val="00B33428"/>
    <w:rsid w:val="00B34C63"/>
    <w:rsid w:val="00B370BA"/>
    <w:rsid w:val="00B42F4D"/>
    <w:rsid w:val="00B441C1"/>
    <w:rsid w:val="00B46687"/>
    <w:rsid w:val="00B47CCB"/>
    <w:rsid w:val="00B50959"/>
    <w:rsid w:val="00B5234B"/>
    <w:rsid w:val="00B611CA"/>
    <w:rsid w:val="00B615BD"/>
    <w:rsid w:val="00B666E4"/>
    <w:rsid w:val="00B70316"/>
    <w:rsid w:val="00B7090D"/>
    <w:rsid w:val="00B72CFC"/>
    <w:rsid w:val="00B7510C"/>
    <w:rsid w:val="00B76721"/>
    <w:rsid w:val="00B8082C"/>
    <w:rsid w:val="00B80F1E"/>
    <w:rsid w:val="00B81BF1"/>
    <w:rsid w:val="00B826AD"/>
    <w:rsid w:val="00B82E28"/>
    <w:rsid w:val="00B85AFC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D70"/>
    <w:rsid w:val="00BA5C49"/>
    <w:rsid w:val="00BB2368"/>
    <w:rsid w:val="00BB43D1"/>
    <w:rsid w:val="00BB5571"/>
    <w:rsid w:val="00BB6A69"/>
    <w:rsid w:val="00BB7263"/>
    <w:rsid w:val="00BC018F"/>
    <w:rsid w:val="00BC061C"/>
    <w:rsid w:val="00BC0C77"/>
    <w:rsid w:val="00BC4FAB"/>
    <w:rsid w:val="00BC7B61"/>
    <w:rsid w:val="00BC7C8D"/>
    <w:rsid w:val="00BD18FB"/>
    <w:rsid w:val="00BD1FEF"/>
    <w:rsid w:val="00BD56C4"/>
    <w:rsid w:val="00BD5BC7"/>
    <w:rsid w:val="00BD69AF"/>
    <w:rsid w:val="00BD7DD3"/>
    <w:rsid w:val="00BE318E"/>
    <w:rsid w:val="00BE7DF8"/>
    <w:rsid w:val="00BF2BDC"/>
    <w:rsid w:val="00BF3127"/>
    <w:rsid w:val="00BF3DAE"/>
    <w:rsid w:val="00BF5124"/>
    <w:rsid w:val="00BF5515"/>
    <w:rsid w:val="00BF5916"/>
    <w:rsid w:val="00BF5AC2"/>
    <w:rsid w:val="00BF7E71"/>
    <w:rsid w:val="00C04D41"/>
    <w:rsid w:val="00C04D58"/>
    <w:rsid w:val="00C0552D"/>
    <w:rsid w:val="00C06610"/>
    <w:rsid w:val="00C10CF9"/>
    <w:rsid w:val="00C10E51"/>
    <w:rsid w:val="00C11EE0"/>
    <w:rsid w:val="00C13CA0"/>
    <w:rsid w:val="00C16FD2"/>
    <w:rsid w:val="00C22402"/>
    <w:rsid w:val="00C2487B"/>
    <w:rsid w:val="00C25CDC"/>
    <w:rsid w:val="00C2612C"/>
    <w:rsid w:val="00C31BBE"/>
    <w:rsid w:val="00C3554B"/>
    <w:rsid w:val="00C403A1"/>
    <w:rsid w:val="00C40B63"/>
    <w:rsid w:val="00C40B7C"/>
    <w:rsid w:val="00C411B8"/>
    <w:rsid w:val="00C4505C"/>
    <w:rsid w:val="00C50E27"/>
    <w:rsid w:val="00C51182"/>
    <w:rsid w:val="00C51A46"/>
    <w:rsid w:val="00C53416"/>
    <w:rsid w:val="00C5369D"/>
    <w:rsid w:val="00C54B21"/>
    <w:rsid w:val="00C55C33"/>
    <w:rsid w:val="00C562AD"/>
    <w:rsid w:val="00C570D7"/>
    <w:rsid w:val="00C6078D"/>
    <w:rsid w:val="00C61466"/>
    <w:rsid w:val="00C65463"/>
    <w:rsid w:val="00C6695F"/>
    <w:rsid w:val="00C671C8"/>
    <w:rsid w:val="00C67577"/>
    <w:rsid w:val="00C70622"/>
    <w:rsid w:val="00C71CAC"/>
    <w:rsid w:val="00C72015"/>
    <w:rsid w:val="00C73B22"/>
    <w:rsid w:val="00C755C3"/>
    <w:rsid w:val="00C75B5A"/>
    <w:rsid w:val="00C76E7E"/>
    <w:rsid w:val="00C8022D"/>
    <w:rsid w:val="00C82610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D0F"/>
    <w:rsid w:val="00CA01C6"/>
    <w:rsid w:val="00CA064C"/>
    <w:rsid w:val="00CA1817"/>
    <w:rsid w:val="00CA2648"/>
    <w:rsid w:val="00CA6012"/>
    <w:rsid w:val="00CA73B9"/>
    <w:rsid w:val="00CB06DF"/>
    <w:rsid w:val="00CB2979"/>
    <w:rsid w:val="00CB2C89"/>
    <w:rsid w:val="00CB3551"/>
    <w:rsid w:val="00CB4265"/>
    <w:rsid w:val="00CC054B"/>
    <w:rsid w:val="00CC112D"/>
    <w:rsid w:val="00CC1340"/>
    <w:rsid w:val="00CC5483"/>
    <w:rsid w:val="00CC7A35"/>
    <w:rsid w:val="00CC7A46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960"/>
    <w:rsid w:val="00CE0CF7"/>
    <w:rsid w:val="00CE24C8"/>
    <w:rsid w:val="00CE5026"/>
    <w:rsid w:val="00CF0911"/>
    <w:rsid w:val="00CF0D45"/>
    <w:rsid w:val="00CF47ED"/>
    <w:rsid w:val="00CF6CBD"/>
    <w:rsid w:val="00CF7411"/>
    <w:rsid w:val="00D01057"/>
    <w:rsid w:val="00D01338"/>
    <w:rsid w:val="00D02409"/>
    <w:rsid w:val="00D03CDE"/>
    <w:rsid w:val="00D03EB7"/>
    <w:rsid w:val="00D05346"/>
    <w:rsid w:val="00D06105"/>
    <w:rsid w:val="00D067C0"/>
    <w:rsid w:val="00D06B48"/>
    <w:rsid w:val="00D07495"/>
    <w:rsid w:val="00D12013"/>
    <w:rsid w:val="00D16710"/>
    <w:rsid w:val="00D16E5F"/>
    <w:rsid w:val="00D17D13"/>
    <w:rsid w:val="00D17D8E"/>
    <w:rsid w:val="00D22F23"/>
    <w:rsid w:val="00D244CB"/>
    <w:rsid w:val="00D24726"/>
    <w:rsid w:val="00D24B9A"/>
    <w:rsid w:val="00D27985"/>
    <w:rsid w:val="00D31F35"/>
    <w:rsid w:val="00D3295B"/>
    <w:rsid w:val="00D336B9"/>
    <w:rsid w:val="00D336CF"/>
    <w:rsid w:val="00D33A59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1C9"/>
    <w:rsid w:val="00D4482B"/>
    <w:rsid w:val="00D4769B"/>
    <w:rsid w:val="00D47FF5"/>
    <w:rsid w:val="00D50DEA"/>
    <w:rsid w:val="00D51BE9"/>
    <w:rsid w:val="00D51E45"/>
    <w:rsid w:val="00D52F88"/>
    <w:rsid w:val="00D53967"/>
    <w:rsid w:val="00D540A7"/>
    <w:rsid w:val="00D55C4F"/>
    <w:rsid w:val="00D57A61"/>
    <w:rsid w:val="00D6119F"/>
    <w:rsid w:val="00D62DC7"/>
    <w:rsid w:val="00D65315"/>
    <w:rsid w:val="00D66032"/>
    <w:rsid w:val="00D668EB"/>
    <w:rsid w:val="00D673EF"/>
    <w:rsid w:val="00D70413"/>
    <w:rsid w:val="00D71EFE"/>
    <w:rsid w:val="00D748C2"/>
    <w:rsid w:val="00D74CF3"/>
    <w:rsid w:val="00D75268"/>
    <w:rsid w:val="00D7530D"/>
    <w:rsid w:val="00D75844"/>
    <w:rsid w:val="00D763C1"/>
    <w:rsid w:val="00D76C50"/>
    <w:rsid w:val="00D777D9"/>
    <w:rsid w:val="00D77A53"/>
    <w:rsid w:val="00D81E34"/>
    <w:rsid w:val="00D82881"/>
    <w:rsid w:val="00D86082"/>
    <w:rsid w:val="00D87076"/>
    <w:rsid w:val="00D92D28"/>
    <w:rsid w:val="00D9522E"/>
    <w:rsid w:val="00D96E4C"/>
    <w:rsid w:val="00D9706D"/>
    <w:rsid w:val="00DA1774"/>
    <w:rsid w:val="00DA3947"/>
    <w:rsid w:val="00DA4E5D"/>
    <w:rsid w:val="00DA5D36"/>
    <w:rsid w:val="00DA5F96"/>
    <w:rsid w:val="00DA60B5"/>
    <w:rsid w:val="00DA7599"/>
    <w:rsid w:val="00DA75AC"/>
    <w:rsid w:val="00DB0DCD"/>
    <w:rsid w:val="00DB249A"/>
    <w:rsid w:val="00DB26CF"/>
    <w:rsid w:val="00DB3EB8"/>
    <w:rsid w:val="00DB5BF1"/>
    <w:rsid w:val="00DB726C"/>
    <w:rsid w:val="00DC0D22"/>
    <w:rsid w:val="00DC43B4"/>
    <w:rsid w:val="00DC53FB"/>
    <w:rsid w:val="00DC6B61"/>
    <w:rsid w:val="00DC75B6"/>
    <w:rsid w:val="00DC7D97"/>
    <w:rsid w:val="00DC7ED7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3AE"/>
    <w:rsid w:val="00DE572B"/>
    <w:rsid w:val="00DF0971"/>
    <w:rsid w:val="00DF09ED"/>
    <w:rsid w:val="00DF1F47"/>
    <w:rsid w:val="00DF569C"/>
    <w:rsid w:val="00DF61F0"/>
    <w:rsid w:val="00DF73DB"/>
    <w:rsid w:val="00DF7667"/>
    <w:rsid w:val="00E0759D"/>
    <w:rsid w:val="00E14F08"/>
    <w:rsid w:val="00E15CD2"/>
    <w:rsid w:val="00E15ECB"/>
    <w:rsid w:val="00E1780F"/>
    <w:rsid w:val="00E20105"/>
    <w:rsid w:val="00E20992"/>
    <w:rsid w:val="00E228D7"/>
    <w:rsid w:val="00E22B1B"/>
    <w:rsid w:val="00E23C56"/>
    <w:rsid w:val="00E250A6"/>
    <w:rsid w:val="00E2621F"/>
    <w:rsid w:val="00E3160D"/>
    <w:rsid w:val="00E40A6E"/>
    <w:rsid w:val="00E40CED"/>
    <w:rsid w:val="00E41881"/>
    <w:rsid w:val="00E44740"/>
    <w:rsid w:val="00E44E26"/>
    <w:rsid w:val="00E45F2C"/>
    <w:rsid w:val="00E46C61"/>
    <w:rsid w:val="00E46CA4"/>
    <w:rsid w:val="00E4705C"/>
    <w:rsid w:val="00E4710E"/>
    <w:rsid w:val="00E51116"/>
    <w:rsid w:val="00E51E6B"/>
    <w:rsid w:val="00E524CD"/>
    <w:rsid w:val="00E52CB1"/>
    <w:rsid w:val="00E550A7"/>
    <w:rsid w:val="00E55771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78A4"/>
    <w:rsid w:val="00E7046D"/>
    <w:rsid w:val="00E70B14"/>
    <w:rsid w:val="00E71161"/>
    <w:rsid w:val="00E71253"/>
    <w:rsid w:val="00E71485"/>
    <w:rsid w:val="00E726BB"/>
    <w:rsid w:val="00E73532"/>
    <w:rsid w:val="00E76457"/>
    <w:rsid w:val="00E814B2"/>
    <w:rsid w:val="00E818E2"/>
    <w:rsid w:val="00E85856"/>
    <w:rsid w:val="00E91757"/>
    <w:rsid w:val="00E91B1E"/>
    <w:rsid w:val="00E9293C"/>
    <w:rsid w:val="00E93BAE"/>
    <w:rsid w:val="00E94BBE"/>
    <w:rsid w:val="00EA1182"/>
    <w:rsid w:val="00EA33C1"/>
    <w:rsid w:val="00EA39E1"/>
    <w:rsid w:val="00EA3A46"/>
    <w:rsid w:val="00EA7499"/>
    <w:rsid w:val="00EB0621"/>
    <w:rsid w:val="00EB6940"/>
    <w:rsid w:val="00EB6BE6"/>
    <w:rsid w:val="00EC0587"/>
    <w:rsid w:val="00EC0798"/>
    <w:rsid w:val="00EC1198"/>
    <w:rsid w:val="00EC1318"/>
    <w:rsid w:val="00EC1520"/>
    <w:rsid w:val="00EC7D89"/>
    <w:rsid w:val="00EC7EEC"/>
    <w:rsid w:val="00ED181F"/>
    <w:rsid w:val="00ED1831"/>
    <w:rsid w:val="00ED23A0"/>
    <w:rsid w:val="00ED37EB"/>
    <w:rsid w:val="00ED391D"/>
    <w:rsid w:val="00ED3D0E"/>
    <w:rsid w:val="00ED50CF"/>
    <w:rsid w:val="00ED5374"/>
    <w:rsid w:val="00ED5994"/>
    <w:rsid w:val="00EE0A9A"/>
    <w:rsid w:val="00EE412A"/>
    <w:rsid w:val="00EE6A77"/>
    <w:rsid w:val="00EE75FE"/>
    <w:rsid w:val="00EE7E62"/>
    <w:rsid w:val="00EF68C5"/>
    <w:rsid w:val="00F02293"/>
    <w:rsid w:val="00F0450F"/>
    <w:rsid w:val="00F07361"/>
    <w:rsid w:val="00F07DC1"/>
    <w:rsid w:val="00F12615"/>
    <w:rsid w:val="00F14713"/>
    <w:rsid w:val="00F17B92"/>
    <w:rsid w:val="00F21E78"/>
    <w:rsid w:val="00F22AFA"/>
    <w:rsid w:val="00F241CD"/>
    <w:rsid w:val="00F27AC8"/>
    <w:rsid w:val="00F32AE4"/>
    <w:rsid w:val="00F3346F"/>
    <w:rsid w:val="00F34E4E"/>
    <w:rsid w:val="00F36C30"/>
    <w:rsid w:val="00F45733"/>
    <w:rsid w:val="00F45E9D"/>
    <w:rsid w:val="00F47DD1"/>
    <w:rsid w:val="00F51AE7"/>
    <w:rsid w:val="00F52BC4"/>
    <w:rsid w:val="00F54992"/>
    <w:rsid w:val="00F5549C"/>
    <w:rsid w:val="00F572AB"/>
    <w:rsid w:val="00F573A0"/>
    <w:rsid w:val="00F57B98"/>
    <w:rsid w:val="00F57DAD"/>
    <w:rsid w:val="00F61CA5"/>
    <w:rsid w:val="00F6355B"/>
    <w:rsid w:val="00F64AB8"/>
    <w:rsid w:val="00F64C56"/>
    <w:rsid w:val="00F64D10"/>
    <w:rsid w:val="00F66720"/>
    <w:rsid w:val="00F67F3D"/>
    <w:rsid w:val="00F70D10"/>
    <w:rsid w:val="00F72A70"/>
    <w:rsid w:val="00F73BBC"/>
    <w:rsid w:val="00F7518D"/>
    <w:rsid w:val="00F75296"/>
    <w:rsid w:val="00F761A9"/>
    <w:rsid w:val="00F77170"/>
    <w:rsid w:val="00F77BCB"/>
    <w:rsid w:val="00F84274"/>
    <w:rsid w:val="00F847EB"/>
    <w:rsid w:val="00F8771F"/>
    <w:rsid w:val="00F901F7"/>
    <w:rsid w:val="00F91ADA"/>
    <w:rsid w:val="00F91D22"/>
    <w:rsid w:val="00F9465E"/>
    <w:rsid w:val="00F975D5"/>
    <w:rsid w:val="00FA61B0"/>
    <w:rsid w:val="00FA6D88"/>
    <w:rsid w:val="00FA7639"/>
    <w:rsid w:val="00FB478D"/>
    <w:rsid w:val="00FB7004"/>
    <w:rsid w:val="00FB7C50"/>
    <w:rsid w:val="00FB7E88"/>
    <w:rsid w:val="00FC3F44"/>
    <w:rsid w:val="00FC48D2"/>
    <w:rsid w:val="00FC6696"/>
    <w:rsid w:val="00FD08E9"/>
    <w:rsid w:val="00FD2A15"/>
    <w:rsid w:val="00FD4016"/>
    <w:rsid w:val="00FD4096"/>
    <w:rsid w:val="00FD5D67"/>
    <w:rsid w:val="00FD6530"/>
    <w:rsid w:val="00FD6736"/>
    <w:rsid w:val="00FD67B7"/>
    <w:rsid w:val="00FD7D8C"/>
    <w:rsid w:val="00FE379A"/>
    <w:rsid w:val="00FE601F"/>
    <w:rsid w:val="00FE606D"/>
    <w:rsid w:val="00FF07B6"/>
    <w:rsid w:val="00FF1F46"/>
    <w:rsid w:val="00FF384E"/>
    <w:rsid w:val="00FF517C"/>
    <w:rsid w:val="00FF6527"/>
    <w:rsid w:val="00FF6767"/>
    <w:rsid w:val="00FF6E0F"/>
    <w:rsid w:val="00FF7BC0"/>
    <w:rsid w:val="00FF7CA1"/>
    <w:rsid w:val="00FF7F1A"/>
    <w:rsid w:val="2D1AC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16F8D3"/>
  <w15:docId w15:val="{A494A21A-CFEB-4A93-9B10-77AED2397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D26DA"/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A842D6"/>
    <w:pPr>
      <w:numPr>
        <w:numId w:val="26"/>
      </w:numPr>
      <w:outlineLvl w:val="0"/>
    </w:pPr>
    <w:rPr>
      <w:rFonts w:asciiTheme="majorHAnsi" w:hAnsiTheme="majorHAnsi" w:cstheme="majorHAns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cs="Arial" w:asciiTheme="majorHAnsi" w:hAnsiTheme="majorHAns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hAnsiTheme="majorHAnsi" w:eastAsiaTheme="majorEastAsia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hAnsiTheme="majorHAnsi" w:eastAsiaTheme="majorEastAsia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hAnsiTheme="majorHAnsi" w:eastAsiaTheme="majorEastAsia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hAnsiTheme="majorHAnsi" w:eastAsiaTheme="majorEastAsia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styleId="HeaderChar" w:customStyle="1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styleId="FooterChar" w:customStyle="1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styleId="Heading1Char" w:customStyle="1">
    <w:name w:val="Heading 1 Char"/>
    <w:aliases w:val="TSB Headings Char"/>
    <w:basedOn w:val="DefaultParagraphFont"/>
    <w:link w:val="Heading10"/>
    <w:uiPriority w:val="9"/>
    <w:rsid w:val="00A842D6"/>
    <w:rPr>
      <w:rFonts w:asciiTheme="majorHAnsi" w:hAnsiTheme="majorHAnsi" w:cstheme="majorHAnsi"/>
      <w:b/>
      <w:bCs/>
      <w:sz w:val="28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0567E2"/>
    <w:rPr>
      <w:rFonts w:cs="Arial" w:asciiTheme="majorHAnsi" w:hAnsiTheme="majorHAnsi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styleId="NoSpacingChar" w:customStyle="1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8C2CD3"/>
    <w:rPr>
      <w:rFonts w:asciiTheme="majorHAnsi" w:hAnsiTheme="majorHAnsi" w:eastAsiaTheme="majorEastAsia" w:cstheme="majorBidi"/>
      <w:b/>
      <w:bCs/>
      <w:color w:val="7F7F7F" w:themeColor="accent1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8C2CD3"/>
    <w:rPr>
      <w:rFonts w:asciiTheme="majorHAnsi" w:hAnsiTheme="majorHAnsi" w:eastAsiaTheme="majorEastAsia" w:cstheme="majorBidi"/>
      <w:b/>
      <w:bCs/>
      <w:i/>
      <w:iCs/>
      <w:color w:val="7F7F7F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8C2CD3"/>
    <w:rPr>
      <w:rFonts w:asciiTheme="majorHAnsi" w:hAnsiTheme="majorHAnsi" w:eastAsiaTheme="majorEastAsia" w:cstheme="majorBidi"/>
      <w:color w:val="3F3F3F" w:themeColor="accent1" w:themeShade="7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C2CD3"/>
    <w:rPr>
      <w:rFonts w:asciiTheme="majorHAnsi" w:hAnsiTheme="majorHAnsi" w:eastAsiaTheme="majorEastAsia" w:cstheme="majorBidi"/>
      <w:i/>
      <w:iCs/>
      <w:color w:val="3F3F3F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8C2CD3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C2CD3"/>
    <w:rPr>
      <w:rFonts w:asciiTheme="majorHAnsi" w:hAnsiTheme="majorHAnsi" w:eastAsiaTheme="majorEastAsia" w:cstheme="majorBidi"/>
      <w:color w:val="404040" w:themeColor="text1" w:themeTint="BF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C2CD3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styleId="Style1" w:customStyle="1">
    <w:name w:val="Style1"/>
    <w:basedOn w:val="NoList"/>
    <w:uiPriority w:val="99"/>
    <w:rsid w:val="00122ED0"/>
    <w:pPr>
      <w:numPr>
        <w:numId w:val="3"/>
      </w:numPr>
    </w:pPr>
  </w:style>
  <w:style w:type="paragraph" w:styleId="TSB-Level1Numbers" w:customStyle="1">
    <w:name w:val="TSB - Level 1 Numbers"/>
    <w:basedOn w:val="Heading10"/>
    <w:link w:val="TSB-Level1NumbersChar"/>
    <w:qFormat/>
    <w:rsid w:val="007D26DA"/>
    <w:pPr>
      <w:numPr>
        <w:ilvl w:val="1"/>
      </w:numPr>
      <w:contextualSpacing w:val="0"/>
    </w:pPr>
    <w:rPr>
      <w:rFonts w:cstheme="minorHAnsi"/>
      <w:b w:val="0"/>
      <w:sz w:val="22"/>
    </w:rPr>
  </w:style>
  <w:style w:type="paragraph" w:styleId="Heading1" w:customStyle="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rPr>
      <w:rFonts w:asciiTheme="minorHAnsi" w:hAnsiTheme="minorHAnsi" w:cstheme="minorBidi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A6ADA"/>
    <w:rPr>
      <w:color w:val="7030A0"/>
      <w:u w:val="single"/>
    </w:rPr>
  </w:style>
  <w:style w:type="paragraph" w:styleId="TSB-PolicyBullets" w:customStyle="1">
    <w:name w:val="TSB - Policy Bullets"/>
    <w:basedOn w:val="ListParagraph"/>
    <w:link w:val="TSB-PolicyBulletsChar"/>
    <w:autoRedefine/>
    <w:qFormat/>
    <w:rsid w:val="00112BA7"/>
    <w:pPr>
      <w:numPr>
        <w:numId w:val="8"/>
      </w:numPr>
      <w:tabs>
        <w:tab w:val="left" w:pos="3686"/>
      </w:tabs>
      <w:spacing w:after="120"/>
      <w:contextualSpacing w:val="0"/>
      <w:jc w:val="both"/>
    </w:pPr>
  </w:style>
  <w:style w:type="paragraph" w:styleId="TSB-Level2Numbers" w:customStyle="1">
    <w:name w:val="TSB - Level 2 Numbers"/>
    <w:basedOn w:val="TSB-Level1Numbers"/>
    <w:link w:val="TSB-Level2NumbersChar"/>
    <w:autoRedefine/>
    <w:qFormat/>
    <w:rsid w:val="008D4F9D"/>
    <w:pPr>
      <w:numPr>
        <w:ilvl w:val="2"/>
      </w:numPr>
    </w:pPr>
  </w:style>
  <w:style w:type="character" w:styleId="ListParagraphChar" w:customStyle="1">
    <w:name w:val="List Paragraph Char"/>
    <w:basedOn w:val="DefaultParagraphFont"/>
    <w:link w:val="ListParagraph"/>
    <w:uiPriority w:val="34"/>
    <w:rsid w:val="002C4AE2"/>
  </w:style>
  <w:style w:type="character" w:styleId="TSB-PolicyBulletsChar" w:customStyle="1">
    <w:name w:val="TSB - Policy Bullets Char"/>
    <w:basedOn w:val="ListParagraphChar"/>
    <w:link w:val="TSB-PolicyBullets"/>
    <w:rsid w:val="00112BA7"/>
  </w:style>
  <w:style w:type="character" w:styleId="TSB-Level1NumbersChar" w:customStyle="1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bCs/>
      <w:sz w:val="28"/>
      <w:szCs w:val="32"/>
    </w:rPr>
  </w:style>
  <w:style w:type="character" w:styleId="TSB-Level2NumbersChar" w:customStyle="1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b w:val="0"/>
      <w:bCs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styleId="TableGrid1" w:customStyle="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styleId="p39" w:customStyle="1">
    <w:name w:val="p39"/>
    <w:basedOn w:val="Normal"/>
    <w:rsid w:val="00DE4687"/>
    <w:pPr>
      <w:spacing w:line="240" w:lineRule="atLeast"/>
      <w:jc w:val="both"/>
    </w:pPr>
    <w:rPr>
      <w:rFonts w:ascii="Times New Roman" w:hAnsi="Times New Roman" w:eastAsia="Times New Roman"/>
      <w:snapToGrid w:val="0"/>
      <w:sz w:val="24"/>
      <w:szCs w:val="20"/>
    </w:rPr>
  </w:style>
  <w:style w:type="paragraph" w:styleId="Noparagraphstyle" w:customStyle="1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color="7F7F7F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000000" w:themeColor="text2" w:themeShade="BF"/>
      <w:spacing w:val="5"/>
      <w:kern w:val="28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475327"/>
    <w:rPr>
      <w:rFonts w:asciiTheme="majorHAnsi" w:hAnsiTheme="majorHAnsi" w:eastAsiaTheme="majorEastAsia" w:cstheme="majorBidi"/>
      <w:color w:val="000000" w:themeColor="text2" w:themeShade="BF"/>
      <w:spacing w:val="5"/>
      <w:kern w:val="28"/>
      <w:sz w:val="52"/>
      <w:szCs w:val="52"/>
    </w:rPr>
  </w:style>
  <w:style w:type="paragraph" w:styleId="PolicyBullets" w:customStyle="1">
    <w:name w:val="Policy Bullets"/>
    <w:basedOn w:val="ListParagraph"/>
    <w:qFormat/>
    <w:rsid w:val="00A23725"/>
    <w:pPr>
      <w:numPr>
        <w:numId w:val="27"/>
      </w:numPr>
      <w:spacing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7971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header" Target="header4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header" Target="header5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heSchoolBus\Performance%20&amp;%20Support\Editorial%20Templates%20&amp;%20Examples\Policy%20Document%2021042015.dotx" TargetMode="External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a534d1-6afc-4a4d-b0fc-28d629af1de7" xsi:nil="true"/>
    <lcf76f155ced4ddcb4097134ff3c332f xmlns="919e28db-9a8b-406e-bbd7-95baecff3c22">
      <Terms xmlns="http://schemas.microsoft.com/office/infopath/2007/PartnerControls"/>
    </lcf76f155ced4ddcb4097134ff3c332f>
    <MOSTUPTODATEECHP xmlns="919e28db-9a8b-406e-bbd7-95baecff3c22">true</MOSTUPTODATEECHP>
    <SharedWithUsers xmlns="9fa534d1-6afc-4a4d-b0fc-28d629af1de7">
      <UserInfo>
        <DisplayName>Neil Gage</DisplayName>
        <AccountId>14</AccountId>
        <AccountType/>
      </UserInfo>
      <UserInfo>
        <DisplayName>Senco</DisplayName>
        <AccountId>123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2960F5793BC74DBD841C7DA9E4A7DC" ma:contentTypeVersion="18" ma:contentTypeDescription="Create a new document." ma:contentTypeScope="" ma:versionID="f8f1b6f704cb55453c3298ed0d2bf8a4">
  <xsd:schema xmlns:xsd="http://www.w3.org/2001/XMLSchema" xmlns:xs="http://www.w3.org/2001/XMLSchema" xmlns:p="http://schemas.microsoft.com/office/2006/metadata/properties" xmlns:ns2="919e28db-9a8b-406e-bbd7-95baecff3c22" xmlns:ns3="9fa534d1-6afc-4a4d-b0fc-28d629af1de7" targetNamespace="http://schemas.microsoft.com/office/2006/metadata/properties" ma:root="true" ma:fieldsID="032a67cbbff003f3c1b6071e135b2642" ns2:_="" ns3:_="">
    <xsd:import namespace="919e28db-9a8b-406e-bbd7-95baecff3c22"/>
    <xsd:import namespace="9fa534d1-6afc-4a4d-b0fc-28d629af1d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OSTUPTODATEECH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9e28db-9a8b-406e-bbd7-95baecff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b7aeab7-aad2-4885-a28f-e59c76f136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OSTUPTODATEECHP" ma:index="23" nillable="true" ma:displayName="MOST UP TO DATE ECHP" ma:default="1" ma:format="Dropdown" ma:internalName="MOSTUPTODATEECHP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a534d1-6afc-4a4d-b0fc-28d629af1de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200b17d-2c33-49b3-9650-25e88ea2f3a2}" ma:internalName="TaxCatchAll" ma:showField="CatchAllData" ma:web="9fa534d1-6afc-4a4d-b0fc-28d629af1d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EDD03-4517-4A85-83BD-132E6251E2E0}">
  <ds:schemaRefs>
    <ds:schemaRef ds:uri="http://schemas.microsoft.com/office/2006/metadata/properties"/>
    <ds:schemaRef ds:uri="http://schemas.microsoft.com/office/infopath/2007/PartnerControls"/>
    <ds:schemaRef ds:uri="9fa534d1-6afc-4a4d-b0fc-28d629af1de7"/>
    <ds:schemaRef ds:uri="919e28db-9a8b-406e-bbd7-95baecff3c22"/>
  </ds:schemaRefs>
</ds:datastoreItem>
</file>

<file path=customXml/itemProps2.xml><?xml version="1.0" encoding="utf-8"?>
<ds:datastoreItem xmlns:ds="http://schemas.openxmlformats.org/officeDocument/2006/customXml" ds:itemID="{F2926F2A-695F-486A-929F-345F747F1C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0E3545-4FE1-4751-B9BD-DC793D4D51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9e28db-9a8b-406e-bbd7-95baecff3c22"/>
    <ds:schemaRef ds:uri="9fa534d1-6afc-4a4d-b0fc-28d629af1d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232DB95-5592-4D99-9CEE-B89D7F8F6AD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Policy Document 21042015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Kieran Bamford</dc:creator>
  <keywords/>
  <lastModifiedBy>Jason Goddard</lastModifiedBy>
  <revision>32</revision>
  <dcterms:created xsi:type="dcterms:W3CDTF">2022-06-08T20:40:00.0000000Z</dcterms:created>
  <dcterms:modified xsi:type="dcterms:W3CDTF">2023-04-26T19:59:33.5550681Z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0x010100DF2960F5793BC74DBD841C7DA9E4A7DC</vt:lpwstr>
  </property>
  <property fmtid="{D5CDD505-2E9C-101B-9397-08002B2CF9AE}" pid="3" name="MediaServiceImageTags">
    <vt:lpwstr/>
  </property>
</Properties>
</file>